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F86F26"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F86F26"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64384C">
              <w:rPr>
                <w:sz w:val="24"/>
                <w:szCs w:val="24"/>
              </w:rPr>
              <w:t>1</w:t>
            </w:r>
            <w:r w:rsidR="00E7113D" w:rsidRPr="001D6B2A">
              <w:rPr>
                <w:sz w:val="24"/>
                <w:szCs w:val="24"/>
              </w:rPr>
              <w:t xml:space="preserve">» </w:t>
            </w:r>
            <w:r w:rsidR="003238CD">
              <w:rPr>
                <w:sz w:val="24"/>
                <w:szCs w:val="24"/>
              </w:rPr>
              <w:t>н</w:t>
            </w:r>
            <w:r w:rsidR="009B13F9">
              <w:rPr>
                <w:sz w:val="24"/>
                <w:szCs w:val="24"/>
              </w:rPr>
              <w:t>о</w:t>
            </w:r>
            <w:r w:rsidR="003238CD">
              <w:rPr>
                <w:sz w:val="24"/>
                <w:szCs w:val="24"/>
              </w:rPr>
              <w:t>ября</w:t>
            </w:r>
            <w:r w:rsidR="00F509FB" w:rsidRPr="001D6B2A">
              <w:rPr>
                <w:sz w:val="24"/>
                <w:szCs w:val="24"/>
              </w:rPr>
              <w:t xml:space="preserve"> 202</w:t>
            </w:r>
            <w:r w:rsidR="00FC6E36">
              <w:rPr>
                <w:sz w:val="24"/>
                <w:szCs w:val="24"/>
              </w:rPr>
              <w:t>3</w:t>
            </w:r>
            <w:r w:rsidR="00C34C68" w:rsidRPr="001D6B2A">
              <w:rPr>
                <w:sz w:val="24"/>
                <w:szCs w:val="24"/>
              </w:rPr>
              <w:t>г.</w:t>
            </w:r>
          </w:p>
          <w:p w:rsidR="007E6D10" w:rsidRPr="001D6B2A" w:rsidRDefault="007E6D10" w:rsidP="009B13F9">
            <w:pPr>
              <w:rPr>
                <w:sz w:val="24"/>
                <w:szCs w:val="24"/>
              </w:rPr>
            </w:pP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DF5CE7">
              <w:rPr>
                <w:b/>
                <w:sz w:val="24"/>
                <w:szCs w:val="24"/>
              </w:rPr>
              <w:t>ОКТЯБРЬ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CD23F8" w:rsidRDefault="00681427" w:rsidP="007A768A">
      <w:pPr>
        <w:pStyle w:val="a5"/>
        <w:numPr>
          <w:ilvl w:val="0"/>
          <w:numId w:val="17"/>
        </w:numPr>
        <w:jc w:val="center"/>
        <w:rPr>
          <w:b/>
          <w:sz w:val="24"/>
          <w:szCs w:val="24"/>
        </w:rPr>
      </w:pPr>
      <w:r w:rsidRPr="00CD23F8">
        <w:rPr>
          <w:b/>
          <w:sz w:val="24"/>
          <w:szCs w:val="24"/>
        </w:rPr>
        <w:t>Но</w:t>
      </w:r>
      <w:r w:rsidR="00F509FB" w:rsidRPr="00CD23F8">
        <w:rPr>
          <w:b/>
          <w:sz w:val="24"/>
          <w:szCs w:val="24"/>
        </w:rPr>
        <w:t>мер закупки: №</w:t>
      </w:r>
      <w:r w:rsidR="00CD23F8" w:rsidRPr="00CD23F8">
        <w:rPr>
          <w:b/>
          <w:sz w:val="24"/>
          <w:szCs w:val="24"/>
          <w:lang w:bidi="hi-IN"/>
        </w:rPr>
        <w:t>0340200003323012678</w:t>
      </w:r>
      <w:r w:rsidR="00CD23F8" w:rsidRPr="00CD23F8">
        <w:rPr>
          <w:b/>
          <w:sz w:val="24"/>
          <w:szCs w:val="24"/>
        </w:rPr>
        <w:t xml:space="preserve"> </w:t>
      </w:r>
      <w:r w:rsidRPr="00CD23F8">
        <w:rPr>
          <w:b/>
          <w:sz w:val="24"/>
          <w:szCs w:val="24"/>
        </w:rPr>
        <w:t>(электронный аукцион);</w:t>
      </w:r>
    </w:p>
    <w:p w:rsidR="00681427" w:rsidRPr="00CD23F8" w:rsidRDefault="00681427" w:rsidP="00681427">
      <w:pPr>
        <w:ind w:left="300"/>
        <w:jc w:val="center"/>
        <w:rPr>
          <w:b/>
          <w:sz w:val="24"/>
          <w:szCs w:val="24"/>
        </w:rPr>
      </w:pPr>
    </w:p>
    <w:p w:rsidR="00CD23F8" w:rsidRDefault="00681427" w:rsidP="00CD23F8">
      <w:pPr>
        <w:ind w:right="707"/>
        <w:jc w:val="center"/>
        <w:rPr>
          <w:b/>
          <w:sz w:val="24"/>
          <w:szCs w:val="24"/>
        </w:rPr>
      </w:pPr>
      <w:r w:rsidRPr="00CD23F8">
        <w:rPr>
          <w:sz w:val="24"/>
          <w:szCs w:val="24"/>
        </w:rPr>
        <w:t xml:space="preserve">Наименование объекта закупки: </w:t>
      </w:r>
      <w:r w:rsidR="00CD23F8" w:rsidRPr="00CD23F8">
        <w:rPr>
          <w:b/>
          <w:sz w:val="24"/>
          <w:szCs w:val="24"/>
        </w:rPr>
        <w:t>Выполнение работ по выборочному капитальному ремонту поликлиники КОГБУЗ «</w:t>
      </w:r>
      <w:proofErr w:type="gramStart"/>
      <w:r w:rsidR="00CD23F8" w:rsidRPr="00CD23F8">
        <w:rPr>
          <w:b/>
          <w:sz w:val="24"/>
          <w:szCs w:val="24"/>
        </w:rPr>
        <w:t>Зуевская</w:t>
      </w:r>
      <w:proofErr w:type="gramEnd"/>
      <w:r w:rsidR="00CD23F8" w:rsidRPr="00CD23F8">
        <w:rPr>
          <w:b/>
          <w:sz w:val="24"/>
          <w:szCs w:val="24"/>
        </w:rPr>
        <w:t xml:space="preserve"> ЦРБ» </w:t>
      </w:r>
    </w:p>
    <w:p w:rsidR="00CD23F8" w:rsidRPr="00CD23F8" w:rsidRDefault="00CD23F8" w:rsidP="00CD23F8">
      <w:pPr>
        <w:ind w:right="707"/>
        <w:jc w:val="center"/>
        <w:rPr>
          <w:b/>
          <w:sz w:val="24"/>
          <w:szCs w:val="24"/>
        </w:rPr>
      </w:pPr>
      <w:r w:rsidRPr="00CD23F8">
        <w:rPr>
          <w:b/>
          <w:sz w:val="24"/>
          <w:szCs w:val="24"/>
        </w:rPr>
        <w:t xml:space="preserve">по адресу: Кировская область, </w:t>
      </w:r>
      <w:proofErr w:type="gramStart"/>
      <w:r w:rsidRPr="00CD23F8">
        <w:rPr>
          <w:b/>
          <w:sz w:val="24"/>
          <w:szCs w:val="24"/>
        </w:rPr>
        <w:t>г</w:t>
      </w:r>
      <w:proofErr w:type="gramEnd"/>
      <w:r w:rsidRPr="00CD23F8">
        <w:rPr>
          <w:b/>
          <w:sz w:val="24"/>
          <w:szCs w:val="24"/>
        </w:rPr>
        <w:t>. Зуевка, ул. Исполкомовская, д. 109</w:t>
      </w:r>
    </w:p>
    <w:p w:rsidR="00C43F78" w:rsidRPr="003238CD" w:rsidRDefault="00C43F78" w:rsidP="00CD23F8">
      <w:pPr>
        <w:pStyle w:val="ConsPlusNormal"/>
        <w:jc w:val="center"/>
        <w:rPr>
          <w:b/>
          <w:sz w:val="24"/>
          <w:szCs w:val="24"/>
        </w:rPr>
      </w:pPr>
    </w:p>
    <w:p w:rsidR="001B04CA" w:rsidRPr="001B04CA" w:rsidRDefault="001B04CA" w:rsidP="001B04CA">
      <w:pPr>
        <w:pStyle w:val="ConsPlusNormal"/>
        <w:jc w:val="center"/>
        <w:rPr>
          <w:rFonts w:ascii="Times New Roman" w:hAnsi="Times New Roman" w:cs="Times New Roman"/>
          <w:i/>
          <w:sz w:val="24"/>
          <w:szCs w:val="24"/>
          <w:lang w:eastAsia="ar-SA"/>
        </w:rPr>
      </w:pPr>
    </w:p>
    <w:p w:rsidR="00CD23F8" w:rsidRPr="00CD23F8" w:rsidRDefault="00681427" w:rsidP="00CD23F8">
      <w:pPr>
        <w:tabs>
          <w:tab w:val="left" w:pos="9355"/>
        </w:tabs>
        <w:ind w:right="-1" w:firstLine="567"/>
        <w:jc w:val="both"/>
        <w:rPr>
          <w:sz w:val="24"/>
          <w:szCs w:val="24"/>
          <w:shd w:val="clear" w:color="auto" w:fill="FFFFFF"/>
        </w:rPr>
      </w:pPr>
      <w:r w:rsidRPr="00CD23F8">
        <w:rPr>
          <w:b/>
          <w:sz w:val="24"/>
          <w:szCs w:val="24"/>
        </w:rPr>
        <w:t xml:space="preserve">Срок </w:t>
      </w:r>
      <w:r w:rsidR="00CD23F8" w:rsidRPr="00CD23F8">
        <w:rPr>
          <w:b/>
          <w:sz w:val="24"/>
          <w:szCs w:val="24"/>
        </w:rPr>
        <w:t>выполнения работ</w:t>
      </w:r>
      <w:r w:rsidRPr="00CD23F8">
        <w:rPr>
          <w:sz w:val="24"/>
          <w:szCs w:val="24"/>
        </w:rPr>
        <w:t>:</w:t>
      </w:r>
      <w:r w:rsidR="004A450E" w:rsidRPr="00CD23F8">
        <w:rPr>
          <w:sz w:val="24"/>
          <w:szCs w:val="24"/>
        </w:rPr>
        <w:t xml:space="preserve"> </w:t>
      </w:r>
      <w:r w:rsidR="00CD23F8" w:rsidRPr="00CD23F8">
        <w:rPr>
          <w:sz w:val="24"/>
          <w:szCs w:val="24"/>
          <w:shd w:val="clear" w:color="auto" w:fill="FFFFFF"/>
        </w:rPr>
        <w:t>Начало выполнения работ: с 01.01.2024 года.</w:t>
      </w:r>
    </w:p>
    <w:p w:rsidR="00CD23F8" w:rsidRPr="00CD23F8" w:rsidRDefault="00CD23F8" w:rsidP="00CD23F8">
      <w:pPr>
        <w:tabs>
          <w:tab w:val="left" w:pos="9355"/>
        </w:tabs>
        <w:ind w:right="-1" w:firstLine="567"/>
        <w:jc w:val="both"/>
        <w:rPr>
          <w:sz w:val="24"/>
          <w:szCs w:val="24"/>
          <w:shd w:val="clear" w:color="auto" w:fill="FFFFFF"/>
        </w:rPr>
      </w:pPr>
      <w:r w:rsidRPr="00CD23F8">
        <w:rPr>
          <w:sz w:val="24"/>
          <w:szCs w:val="24"/>
          <w:shd w:val="clear" w:color="auto" w:fill="FFFFFF"/>
        </w:rPr>
        <w:t>Окончание выполнения работ: до 30.09.2024 года.</w:t>
      </w:r>
    </w:p>
    <w:p w:rsidR="00504BC3" w:rsidRPr="00CD23F8" w:rsidRDefault="00CD23F8" w:rsidP="00CD23F8">
      <w:pPr>
        <w:tabs>
          <w:tab w:val="left" w:pos="9355"/>
        </w:tabs>
        <w:ind w:right="-1" w:firstLine="567"/>
        <w:jc w:val="both"/>
        <w:rPr>
          <w:sz w:val="24"/>
          <w:szCs w:val="24"/>
          <w:shd w:val="clear" w:color="auto" w:fill="FFFFFF"/>
        </w:rPr>
      </w:pPr>
      <w:r w:rsidRPr="00CD23F8">
        <w:rPr>
          <w:sz w:val="24"/>
          <w:szCs w:val="24"/>
          <w:shd w:val="clear" w:color="auto" w:fill="FFFFFF"/>
        </w:rPr>
        <w:t>Возможно досрочное выполнение работ.</w:t>
      </w:r>
    </w:p>
    <w:p w:rsidR="004A450E" w:rsidRPr="00CD23F8" w:rsidRDefault="004A450E" w:rsidP="004A450E">
      <w:pPr>
        <w:rPr>
          <w:color w:val="000000"/>
          <w:sz w:val="24"/>
          <w:szCs w:val="24"/>
        </w:rPr>
      </w:pPr>
    </w:p>
    <w:p w:rsidR="00681427" w:rsidRPr="00CD23F8" w:rsidRDefault="00681427" w:rsidP="004A450E">
      <w:pPr>
        <w:pStyle w:val="afb"/>
        <w:ind w:firstLine="567"/>
        <w:jc w:val="both"/>
        <w:rPr>
          <w:b w:val="0"/>
          <w:sz w:val="24"/>
          <w:szCs w:val="24"/>
          <w:u w:val="none"/>
        </w:rPr>
      </w:pPr>
      <w:r w:rsidRPr="00CD23F8">
        <w:rPr>
          <w:sz w:val="24"/>
          <w:szCs w:val="24"/>
          <w:u w:val="none"/>
        </w:rPr>
        <w:t>Начальная (максимальная) цена контракта (далее – НМЦК):</w:t>
      </w:r>
      <w:r w:rsidR="003B270E" w:rsidRPr="00CD23F8">
        <w:rPr>
          <w:sz w:val="24"/>
          <w:szCs w:val="24"/>
          <w:u w:val="none"/>
        </w:rPr>
        <w:t xml:space="preserve"> </w:t>
      </w:r>
      <w:r w:rsidR="000A05A6" w:rsidRPr="00CD23F8">
        <w:rPr>
          <w:sz w:val="24"/>
          <w:szCs w:val="24"/>
          <w:u w:val="none"/>
        </w:rPr>
        <w:t xml:space="preserve"> </w:t>
      </w:r>
      <w:r w:rsidR="00CD23F8" w:rsidRPr="00CD23F8">
        <w:rPr>
          <w:b w:val="0"/>
          <w:sz w:val="24"/>
          <w:szCs w:val="24"/>
          <w:u w:val="none"/>
        </w:rPr>
        <w:t>6 445 803,16</w:t>
      </w:r>
      <w:r w:rsidRPr="00CD23F8">
        <w:rPr>
          <w:b w:val="0"/>
          <w:sz w:val="24"/>
          <w:szCs w:val="24"/>
          <w:u w:val="none"/>
        </w:rPr>
        <w:t xml:space="preserve"> руб. </w:t>
      </w:r>
    </w:p>
    <w:p w:rsidR="00681427" w:rsidRPr="00CD23F8" w:rsidRDefault="00681427" w:rsidP="00067BF9">
      <w:pPr>
        <w:ind w:firstLine="567"/>
        <w:rPr>
          <w:sz w:val="24"/>
          <w:szCs w:val="24"/>
        </w:rPr>
      </w:pPr>
      <w:r w:rsidRPr="00CD23F8">
        <w:rPr>
          <w:b/>
          <w:sz w:val="24"/>
          <w:szCs w:val="24"/>
        </w:rPr>
        <w:t>Дата заключения контракта:</w:t>
      </w:r>
      <w:r w:rsidR="003B270E" w:rsidRPr="00CD23F8">
        <w:rPr>
          <w:b/>
          <w:sz w:val="24"/>
          <w:szCs w:val="24"/>
        </w:rPr>
        <w:t xml:space="preserve">  </w:t>
      </w:r>
      <w:r w:rsidR="00E914B6" w:rsidRPr="00CD23F8">
        <w:rPr>
          <w:sz w:val="24"/>
          <w:szCs w:val="24"/>
        </w:rPr>
        <w:t>0</w:t>
      </w:r>
      <w:r w:rsidR="00CD23F8" w:rsidRPr="00CD23F8">
        <w:rPr>
          <w:sz w:val="24"/>
          <w:szCs w:val="24"/>
        </w:rPr>
        <w:t>2</w:t>
      </w:r>
      <w:r w:rsidRPr="00CD23F8">
        <w:rPr>
          <w:sz w:val="24"/>
          <w:szCs w:val="24"/>
        </w:rPr>
        <w:t>.</w:t>
      </w:r>
      <w:r w:rsidR="00CD23F8" w:rsidRPr="00CD23F8">
        <w:rPr>
          <w:sz w:val="24"/>
          <w:szCs w:val="24"/>
        </w:rPr>
        <w:t>1</w:t>
      </w:r>
      <w:r w:rsidR="00FC6E36" w:rsidRPr="00CD23F8">
        <w:rPr>
          <w:sz w:val="24"/>
          <w:szCs w:val="24"/>
        </w:rPr>
        <w:t>0</w:t>
      </w:r>
      <w:r w:rsidR="00FD5C09" w:rsidRPr="00CD23F8">
        <w:rPr>
          <w:sz w:val="24"/>
          <w:szCs w:val="24"/>
        </w:rPr>
        <w:t>.202</w:t>
      </w:r>
      <w:r w:rsidR="00FC6E36" w:rsidRPr="00CD23F8">
        <w:rPr>
          <w:sz w:val="24"/>
          <w:szCs w:val="24"/>
        </w:rPr>
        <w:t>3</w:t>
      </w:r>
      <w:r w:rsidRPr="00CD23F8">
        <w:rPr>
          <w:sz w:val="24"/>
          <w:szCs w:val="24"/>
        </w:rPr>
        <w:t xml:space="preserve">г. </w:t>
      </w:r>
    </w:p>
    <w:p w:rsidR="00243CC4" w:rsidRPr="00CD23F8" w:rsidRDefault="00681427" w:rsidP="00067BF9">
      <w:pPr>
        <w:ind w:firstLine="567"/>
        <w:rPr>
          <w:sz w:val="24"/>
          <w:szCs w:val="24"/>
        </w:rPr>
      </w:pPr>
      <w:r w:rsidRPr="00CD23F8">
        <w:rPr>
          <w:b/>
          <w:sz w:val="24"/>
          <w:szCs w:val="24"/>
        </w:rPr>
        <w:t>Наименование поставщика:</w:t>
      </w:r>
      <w:r w:rsidR="003B270E" w:rsidRPr="00CD23F8">
        <w:rPr>
          <w:sz w:val="24"/>
          <w:szCs w:val="24"/>
        </w:rPr>
        <w:t xml:space="preserve">  </w:t>
      </w:r>
      <w:r w:rsidR="00CD23F8" w:rsidRPr="00CD23F8">
        <w:rPr>
          <w:sz w:val="24"/>
          <w:szCs w:val="24"/>
        </w:rPr>
        <w:t xml:space="preserve">ИП </w:t>
      </w:r>
      <w:proofErr w:type="spellStart"/>
      <w:r w:rsidR="00CD23F8" w:rsidRPr="00CD23F8">
        <w:rPr>
          <w:sz w:val="24"/>
          <w:szCs w:val="24"/>
        </w:rPr>
        <w:t>Лазвиашвили</w:t>
      </w:r>
      <w:proofErr w:type="spellEnd"/>
      <w:r w:rsidR="00CD23F8" w:rsidRPr="00CD23F8">
        <w:rPr>
          <w:sz w:val="24"/>
          <w:szCs w:val="24"/>
        </w:rPr>
        <w:t xml:space="preserve"> Павел Александрович</w:t>
      </w:r>
    </w:p>
    <w:p w:rsidR="00734C14" w:rsidRPr="00CD23F8" w:rsidRDefault="00681427" w:rsidP="00734C14">
      <w:pPr>
        <w:ind w:firstLine="567"/>
        <w:rPr>
          <w:sz w:val="24"/>
          <w:szCs w:val="24"/>
        </w:rPr>
      </w:pPr>
      <w:r w:rsidRPr="00CD23F8">
        <w:rPr>
          <w:b/>
          <w:sz w:val="24"/>
          <w:szCs w:val="24"/>
        </w:rPr>
        <w:t>Цена контракта:</w:t>
      </w:r>
      <w:r w:rsidR="003B270E" w:rsidRPr="00CD23F8">
        <w:rPr>
          <w:b/>
          <w:sz w:val="24"/>
          <w:szCs w:val="24"/>
        </w:rPr>
        <w:t xml:space="preserve">  </w:t>
      </w:r>
      <w:r w:rsidR="00CD23F8" w:rsidRPr="00CD23F8">
        <w:rPr>
          <w:sz w:val="24"/>
          <w:szCs w:val="24"/>
        </w:rPr>
        <w:t>6 445 803</w:t>
      </w:r>
      <w:r w:rsidR="002B7A0E" w:rsidRPr="00CD23F8">
        <w:rPr>
          <w:sz w:val="24"/>
          <w:szCs w:val="24"/>
        </w:rPr>
        <w:t>,</w:t>
      </w:r>
      <w:r w:rsidR="00CD23F8" w:rsidRPr="00CD23F8">
        <w:rPr>
          <w:sz w:val="24"/>
          <w:szCs w:val="24"/>
        </w:rPr>
        <w:t>16</w:t>
      </w:r>
      <w:r w:rsidR="002B7A0E" w:rsidRPr="00CD23F8">
        <w:rPr>
          <w:sz w:val="24"/>
          <w:szCs w:val="24"/>
        </w:rPr>
        <w:t xml:space="preserve"> </w:t>
      </w:r>
      <w:r w:rsidRPr="00CD23F8">
        <w:rPr>
          <w:sz w:val="24"/>
          <w:szCs w:val="24"/>
        </w:rPr>
        <w:t>руб.</w:t>
      </w:r>
    </w:p>
    <w:p w:rsidR="007E6D10" w:rsidRPr="00CD23F8" w:rsidRDefault="00681427" w:rsidP="00040F28">
      <w:pPr>
        <w:ind w:firstLine="567"/>
        <w:jc w:val="both"/>
        <w:rPr>
          <w:sz w:val="24"/>
          <w:szCs w:val="24"/>
        </w:rPr>
      </w:pPr>
      <w:r w:rsidRPr="00CD23F8">
        <w:rPr>
          <w:b/>
          <w:sz w:val="24"/>
          <w:szCs w:val="24"/>
        </w:rPr>
        <w:t>Срок исполнения контракта:</w:t>
      </w:r>
      <w:r w:rsidR="003B270E" w:rsidRPr="00CD23F8">
        <w:rPr>
          <w:sz w:val="24"/>
          <w:szCs w:val="24"/>
        </w:rPr>
        <w:t xml:space="preserve">  </w:t>
      </w:r>
      <w:r w:rsidR="003454F2" w:rsidRPr="00CD23F8">
        <w:rPr>
          <w:sz w:val="24"/>
          <w:szCs w:val="24"/>
        </w:rPr>
        <w:t>Настоящий Контракт</w:t>
      </w:r>
      <w:r w:rsidR="004A450E" w:rsidRPr="00CD23F8">
        <w:rPr>
          <w:sz w:val="24"/>
          <w:szCs w:val="24"/>
        </w:rPr>
        <w:t>,</w:t>
      </w:r>
      <w:r w:rsidR="003454F2" w:rsidRPr="00CD23F8">
        <w:rPr>
          <w:sz w:val="24"/>
          <w:szCs w:val="24"/>
        </w:rPr>
        <w:t xml:space="preserve"> </w:t>
      </w:r>
      <w:r w:rsidR="00ED2773" w:rsidRPr="00CD23F8">
        <w:rPr>
          <w:sz w:val="24"/>
          <w:szCs w:val="24"/>
        </w:rPr>
        <w:t xml:space="preserve">вступает </w:t>
      </w:r>
      <w:r w:rsidR="00FA5F7B" w:rsidRPr="00CD23F8">
        <w:rPr>
          <w:sz w:val="24"/>
          <w:szCs w:val="24"/>
        </w:rPr>
        <w:t xml:space="preserve">в силу </w:t>
      </w:r>
      <w:r w:rsidR="00771B6B" w:rsidRPr="00CD23F8">
        <w:rPr>
          <w:sz w:val="24"/>
          <w:szCs w:val="24"/>
        </w:rPr>
        <w:t xml:space="preserve">с момента заключения и </w:t>
      </w:r>
      <w:r w:rsidR="00CD23F8" w:rsidRPr="00CD23F8">
        <w:rPr>
          <w:sz w:val="24"/>
          <w:szCs w:val="24"/>
          <w:shd w:val="clear" w:color="auto" w:fill="FFFFFF"/>
        </w:rPr>
        <w:t>действует до «30» сентября 2024 года</w:t>
      </w:r>
      <w:r w:rsidR="003454F2" w:rsidRPr="00CD23F8">
        <w:rPr>
          <w:sz w:val="24"/>
          <w:szCs w:val="24"/>
        </w:rPr>
        <w:t>.</w:t>
      </w:r>
    </w:p>
    <w:p w:rsidR="007F5C8D" w:rsidRDefault="007F5C8D" w:rsidP="00771B6B">
      <w:pPr>
        <w:rPr>
          <w:b/>
          <w:sz w:val="24"/>
          <w:szCs w:val="24"/>
        </w:rPr>
      </w:pPr>
    </w:p>
    <w:p w:rsidR="00681427" w:rsidRPr="008313FC" w:rsidRDefault="00681427" w:rsidP="007A768A">
      <w:pPr>
        <w:pStyle w:val="a5"/>
        <w:numPr>
          <w:ilvl w:val="0"/>
          <w:numId w:val="17"/>
        </w:numPr>
        <w:jc w:val="center"/>
        <w:rPr>
          <w:b/>
          <w:sz w:val="24"/>
          <w:szCs w:val="24"/>
        </w:rPr>
      </w:pPr>
      <w:r w:rsidRPr="008313FC">
        <w:rPr>
          <w:b/>
          <w:sz w:val="24"/>
          <w:szCs w:val="24"/>
        </w:rPr>
        <w:t>Но</w:t>
      </w:r>
      <w:r w:rsidR="00751BAA" w:rsidRPr="008313FC">
        <w:rPr>
          <w:b/>
          <w:sz w:val="24"/>
          <w:szCs w:val="24"/>
        </w:rPr>
        <w:t>мер закупки: №</w:t>
      </w:r>
      <w:r w:rsidR="00CD23F8" w:rsidRPr="009F08A6">
        <w:rPr>
          <w:b/>
          <w:bCs/>
          <w:sz w:val="24"/>
          <w:szCs w:val="24"/>
        </w:rPr>
        <w:t>0340200003323013303</w:t>
      </w:r>
      <w:r w:rsidR="00CD23F8" w:rsidRPr="008313FC">
        <w:rPr>
          <w:b/>
          <w:sz w:val="24"/>
          <w:szCs w:val="24"/>
        </w:rPr>
        <w:t xml:space="preserve"> </w:t>
      </w:r>
      <w:r w:rsidRPr="008313FC">
        <w:rPr>
          <w:b/>
          <w:sz w:val="24"/>
          <w:szCs w:val="24"/>
        </w:rPr>
        <w:t>(электронный аукцион);</w:t>
      </w:r>
    </w:p>
    <w:p w:rsidR="00681427" w:rsidRPr="008313FC" w:rsidRDefault="00681427" w:rsidP="00852160">
      <w:pPr>
        <w:ind w:firstLine="708"/>
        <w:jc w:val="center"/>
        <w:rPr>
          <w:sz w:val="24"/>
          <w:szCs w:val="24"/>
        </w:rPr>
      </w:pPr>
    </w:p>
    <w:p w:rsidR="008313FC" w:rsidRPr="008313FC" w:rsidRDefault="00681427" w:rsidP="008313FC">
      <w:pPr>
        <w:pStyle w:val="ConsPlusNormal"/>
        <w:jc w:val="center"/>
        <w:rPr>
          <w:rFonts w:ascii="Times New Roman" w:hAnsi="Times New Roman" w:cs="Times New Roman"/>
          <w:b/>
          <w:sz w:val="24"/>
          <w:szCs w:val="24"/>
        </w:rPr>
      </w:pPr>
      <w:r w:rsidRPr="008313FC">
        <w:rPr>
          <w:rFonts w:ascii="Times New Roman" w:hAnsi="Times New Roman" w:cs="Times New Roman"/>
          <w:sz w:val="24"/>
          <w:szCs w:val="24"/>
        </w:rPr>
        <w:t xml:space="preserve">Наименование объекта закупки: </w:t>
      </w:r>
      <w:r w:rsidR="00801409" w:rsidRPr="008313FC">
        <w:rPr>
          <w:rFonts w:ascii="Times New Roman" w:hAnsi="Times New Roman" w:cs="Times New Roman"/>
          <w:b/>
          <w:sz w:val="24"/>
          <w:szCs w:val="24"/>
        </w:rPr>
        <w:t xml:space="preserve">Поставка </w:t>
      </w:r>
      <w:r w:rsidR="008313FC" w:rsidRPr="008313FC">
        <w:rPr>
          <w:rFonts w:ascii="Times New Roman" w:hAnsi="Times New Roman" w:cs="Times New Roman"/>
          <w:b/>
          <w:sz w:val="24"/>
          <w:szCs w:val="24"/>
        </w:rPr>
        <w:t>лекарственных препаратов (</w:t>
      </w:r>
      <w:proofErr w:type="spellStart"/>
      <w:r w:rsidR="00CD23F8">
        <w:rPr>
          <w:rFonts w:ascii="Times New Roman" w:hAnsi="Times New Roman"/>
          <w:b/>
          <w:bCs/>
          <w:sz w:val="24"/>
          <w:szCs w:val="24"/>
          <w:shd w:val="clear" w:color="auto" w:fill="FFFFFF"/>
        </w:rPr>
        <w:t>Эпоэтин</w:t>
      </w:r>
      <w:proofErr w:type="spellEnd"/>
      <w:r w:rsidR="00CD23F8">
        <w:rPr>
          <w:rFonts w:ascii="Times New Roman" w:hAnsi="Times New Roman"/>
          <w:b/>
          <w:bCs/>
          <w:sz w:val="24"/>
          <w:szCs w:val="24"/>
          <w:shd w:val="clear" w:color="auto" w:fill="FFFFFF"/>
        </w:rPr>
        <w:t xml:space="preserve"> альфа</w:t>
      </w:r>
      <w:r w:rsidR="008313FC" w:rsidRPr="008313FC">
        <w:rPr>
          <w:rFonts w:ascii="Times New Roman" w:hAnsi="Times New Roman" w:cs="Times New Roman"/>
          <w:b/>
          <w:sz w:val="24"/>
          <w:szCs w:val="24"/>
        </w:rPr>
        <w:t>)</w:t>
      </w:r>
    </w:p>
    <w:p w:rsidR="00531887" w:rsidRPr="00364D09" w:rsidRDefault="00531887" w:rsidP="008313FC">
      <w:pPr>
        <w:jc w:val="center"/>
        <w:rPr>
          <w:b/>
          <w:sz w:val="24"/>
          <w:szCs w:val="24"/>
        </w:rPr>
      </w:pPr>
    </w:p>
    <w:p w:rsidR="009B5F1D" w:rsidRPr="00364D09" w:rsidRDefault="00681427" w:rsidP="009B5F1D">
      <w:pPr>
        <w:ind w:firstLine="539"/>
        <w:jc w:val="both"/>
        <w:rPr>
          <w:sz w:val="24"/>
          <w:szCs w:val="24"/>
        </w:rPr>
      </w:pPr>
      <w:r w:rsidRPr="00364D09">
        <w:rPr>
          <w:b/>
          <w:sz w:val="24"/>
          <w:szCs w:val="24"/>
        </w:rPr>
        <w:t>Срок поставки товара:</w:t>
      </w:r>
      <w:r w:rsidR="00541CF2" w:rsidRPr="00364D09">
        <w:rPr>
          <w:sz w:val="24"/>
          <w:szCs w:val="24"/>
        </w:rPr>
        <w:t xml:space="preserve"> </w:t>
      </w:r>
      <w:r w:rsidR="00801409" w:rsidRPr="00364D09">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7F5C8D" w:rsidRPr="00364D09">
        <w:rPr>
          <w:sz w:val="24"/>
          <w:szCs w:val="24"/>
        </w:rPr>
        <w:t>.</w:t>
      </w:r>
      <w:r w:rsidR="00801409" w:rsidRPr="00364D09">
        <w:rPr>
          <w:sz w:val="24"/>
          <w:szCs w:val="24"/>
        </w:rPr>
        <w:t xml:space="preserve"> </w:t>
      </w:r>
      <w:proofErr w:type="gramStart"/>
      <w:r w:rsidR="00801409" w:rsidRPr="00364D09">
        <w:rPr>
          <w:sz w:val="24"/>
          <w:szCs w:val="24"/>
        </w:rPr>
        <w:t>По адресу: 612412, Кировская область, Зуевский район, г. Зуевка, ул. Исполкомовская, д.109.</w:t>
      </w:r>
      <w:proofErr w:type="gramEnd"/>
    </w:p>
    <w:p w:rsidR="00531887" w:rsidRPr="00364D09" w:rsidRDefault="00531887" w:rsidP="009B5F1D">
      <w:pPr>
        <w:ind w:firstLine="539"/>
        <w:jc w:val="both"/>
        <w:rPr>
          <w:sz w:val="24"/>
          <w:szCs w:val="24"/>
        </w:rPr>
      </w:pPr>
    </w:p>
    <w:p w:rsidR="00681427" w:rsidRPr="00364D09" w:rsidRDefault="00681427" w:rsidP="009B5F1D">
      <w:pPr>
        <w:pStyle w:val="ConsPlusNormal"/>
        <w:ind w:firstLine="539"/>
        <w:jc w:val="both"/>
        <w:rPr>
          <w:rFonts w:ascii="Times New Roman" w:hAnsi="Times New Roman" w:cs="Times New Roman"/>
          <w:sz w:val="24"/>
          <w:szCs w:val="24"/>
        </w:rPr>
      </w:pPr>
      <w:r w:rsidRPr="00364D09">
        <w:rPr>
          <w:rFonts w:ascii="Times New Roman" w:hAnsi="Times New Roman" w:cs="Times New Roman"/>
          <w:b/>
          <w:sz w:val="24"/>
          <w:szCs w:val="24"/>
        </w:rPr>
        <w:t>Начальная (максимальная) цена контракта (далее – НМЦК):</w:t>
      </w:r>
      <w:r w:rsidR="00475332" w:rsidRPr="00364D09">
        <w:rPr>
          <w:rFonts w:ascii="Times New Roman" w:hAnsi="Times New Roman" w:cs="Times New Roman"/>
          <w:sz w:val="24"/>
          <w:szCs w:val="24"/>
        </w:rPr>
        <w:t xml:space="preserve">  </w:t>
      </w:r>
      <w:r w:rsidR="00CD23F8">
        <w:rPr>
          <w:rFonts w:ascii="Times New Roman" w:hAnsi="Times New Roman" w:cs="Times New Roman"/>
          <w:sz w:val="24"/>
          <w:szCs w:val="24"/>
        </w:rPr>
        <w:t>277 303</w:t>
      </w:r>
      <w:r w:rsidR="007A768A" w:rsidRPr="00364D09">
        <w:rPr>
          <w:rFonts w:ascii="Times New Roman" w:hAnsi="Times New Roman" w:cs="Times New Roman"/>
          <w:sz w:val="24"/>
          <w:szCs w:val="24"/>
        </w:rPr>
        <w:t>,</w:t>
      </w:r>
      <w:r w:rsidR="00CD23F8">
        <w:rPr>
          <w:rFonts w:ascii="Times New Roman" w:hAnsi="Times New Roman" w:cs="Times New Roman"/>
          <w:sz w:val="24"/>
          <w:szCs w:val="24"/>
        </w:rPr>
        <w:t>6</w:t>
      </w:r>
      <w:r w:rsidR="00AE3C01" w:rsidRPr="00364D09">
        <w:rPr>
          <w:rFonts w:ascii="Times New Roman" w:hAnsi="Times New Roman" w:cs="Times New Roman"/>
          <w:sz w:val="24"/>
          <w:szCs w:val="24"/>
        </w:rPr>
        <w:t>0</w:t>
      </w:r>
      <w:r w:rsidRPr="00364D09">
        <w:rPr>
          <w:rFonts w:ascii="Times New Roman" w:hAnsi="Times New Roman" w:cs="Times New Roman"/>
          <w:sz w:val="24"/>
          <w:szCs w:val="24"/>
        </w:rPr>
        <w:t xml:space="preserve"> руб. </w:t>
      </w:r>
    </w:p>
    <w:p w:rsidR="00681427" w:rsidRPr="00364D09" w:rsidRDefault="00681427" w:rsidP="00067BF9">
      <w:pPr>
        <w:ind w:firstLine="567"/>
        <w:rPr>
          <w:sz w:val="24"/>
          <w:szCs w:val="24"/>
        </w:rPr>
      </w:pPr>
      <w:r w:rsidRPr="00364D09">
        <w:rPr>
          <w:b/>
          <w:sz w:val="24"/>
          <w:szCs w:val="24"/>
        </w:rPr>
        <w:t>Дата заключения контракта:</w:t>
      </w:r>
      <w:r w:rsidR="00D4214C" w:rsidRPr="00364D09">
        <w:rPr>
          <w:sz w:val="24"/>
          <w:szCs w:val="24"/>
        </w:rPr>
        <w:t xml:space="preserve"> </w:t>
      </w:r>
      <w:r w:rsidR="007531E7" w:rsidRPr="00364D09">
        <w:rPr>
          <w:sz w:val="24"/>
          <w:szCs w:val="24"/>
        </w:rPr>
        <w:t xml:space="preserve"> </w:t>
      </w:r>
      <w:r w:rsidR="008313FC">
        <w:rPr>
          <w:sz w:val="24"/>
          <w:szCs w:val="24"/>
        </w:rPr>
        <w:t>1</w:t>
      </w:r>
      <w:r w:rsidR="00CD23F8">
        <w:rPr>
          <w:sz w:val="24"/>
          <w:szCs w:val="24"/>
        </w:rPr>
        <w:t>3</w:t>
      </w:r>
      <w:r w:rsidRPr="00364D09">
        <w:rPr>
          <w:sz w:val="24"/>
          <w:szCs w:val="24"/>
        </w:rPr>
        <w:t>.</w:t>
      </w:r>
      <w:r w:rsidR="00CD23F8">
        <w:rPr>
          <w:sz w:val="24"/>
          <w:szCs w:val="24"/>
        </w:rPr>
        <w:t>1</w:t>
      </w:r>
      <w:r w:rsidR="00801409" w:rsidRPr="00364D09">
        <w:rPr>
          <w:sz w:val="24"/>
          <w:szCs w:val="24"/>
        </w:rPr>
        <w:t>0</w:t>
      </w:r>
      <w:r w:rsidR="00FD5C09" w:rsidRPr="00364D09">
        <w:rPr>
          <w:sz w:val="24"/>
          <w:szCs w:val="24"/>
        </w:rPr>
        <w:t>.202</w:t>
      </w:r>
      <w:r w:rsidR="00801409" w:rsidRPr="00364D09">
        <w:rPr>
          <w:sz w:val="24"/>
          <w:szCs w:val="24"/>
        </w:rPr>
        <w:t>3</w:t>
      </w:r>
      <w:r w:rsidRPr="00364D09">
        <w:rPr>
          <w:sz w:val="24"/>
          <w:szCs w:val="24"/>
        </w:rPr>
        <w:t xml:space="preserve">г. </w:t>
      </w:r>
    </w:p>
    <w:p w:rsidR="00364D09" w:rsidRPr="00364D09" w:rsidRDefault="00681427" w:rsidP="00067BF9">
      <w:pPr>
        <w:ind w:firstLine="567"/>
        <w:rPr>
          <w:b/>
          <w:sz w:val="24"/>
          <w:szCs w:val="24"/>
        </w:rPr>
      </w:pPr>
      <w:r w:rsidRPr="00364D09">
        <w:rPr>
          <w:b/>
          <w:sz w:val="24"/>
          <w:szCs w:val="24"/>
        </w:rPr>
        <w:t>Наименование поставщика:</w:t>
      </w:r>
      <w:r w:rsidR="00990B7C" w:rsidRPr="00364D09">
        <w:rPr>
          <w:sz w:val="24"/>
          <w:szCs w:val="24"/>
        </w:rPr>
        <w:t xml:space="preserve"> </w:t>
      </w:r>
      <w:r w:rsidR="00364D09" w:rsidRPr="00364D09">
        <w:rPr>
          <w:b/>
          <w:bCs/>
          <w:sz w:val="24"/>
          <w:szCs w:val="24"/>
        </w:rPr>
        <w:t>ООО «</w:t>
      </w:r>
      <w:r w:rsidR="00CD23F8" w:rsidRPr="00FB57B7">
        <w:rPr>
          <w:b/>
          <w:sz w:val="24"/>
          <w:szCs w:val="24"/>
        </w:rPr>
        <w:t>ФК Гранд Капитал»</w:t>
      </w:r>
    </w:p>
    <w:p w:rsidR="00681427" w:rsidRPr="00364D09" w:rsidRDefault="00681427" w:rsidP="00067BF9">
      <w:pPr>
        <w:ind w:firstLine="567"/>
        <w:rPr>
          <w:sz w:val="24"/>
          <w:szCs w:val="24"/>
        </w:rPr>
      </w:pPr>
      <w:r w:rsidRPr="00364D09">
        <w:rPr>
          <w:b/>
          <w:sz w:val="24"/>
          <w:szCs w:val="24"/>
        </w:rPr>
        <w:t>Цена контракта:</w:t>
      </w:r>
      <w:r w:rsidR="00531887" w:rsidRPr="00364D09">
        <w:rPr>
          <w:sz w:val="24"/>
          <w:szCs w:val="24"/>
        </w:rPr>
        <w:t xml:space="preserve">  </w:t>
      </w:r>
      <w:r w:rsidR="00CD23F8">
        <w:rPr>
          <w:sz w:val="24"/>
          <w:szCs w:val="24"/>
        </w:rPr>
        <w:t>277 303</w:t>
      </w:r>
      <w:r w:rsidR="00AE3C01" w:rsidRPr="00364D09">
        <w:rPr>
          <w:sz w:val="24"/>
          <w:szCs w:val="24"/>
        </w:rPr>
        <w:t>,</w:t>
      </w:r>
      <w:r w:rsidR="008313FC">
        <w:rPr>
          <w:sz w:val="24"/>
          <w:szCs w:val="24"/>
        </w:rPr>
        <w:t>6</w:t>
      </w:r>
      <w:r w:rsidR="00CD23F8">
        <w:rPr>
          <w:sz w:val="24"/>
          <w:szCs w:val="24"/>
        </w:rPr>
        <w:t>0</w:t>
      </w:r>
      <w:r w:rsidR="002B7A0E" w:rsidRPr="00364D09">
        <w:rPr>
          <w:sz w:val="24"/>
          <w:szCs w:val="24"/>
        </w:rPr>
        <w:t xml:space="preserve"> </w:t>
      </w:r>
      <w:r w:rsidRPr="00364D09">
        <w:rPr>
          <w:sz w:val="24"/>
          <w:szCs w:val="24"/>
        </w:rPr>
        <w:t xml:space="preserve">руб. </w:t>
      </w:r>
    </w:p>
    <w:p w:rsidR="00681427" w:rsidRPr="007A768A" w:rsidRDefault="00681427" w:rsidP="00044529">
      <w:pPr>
        <w:pStyle w:val="-0"/>
        <w:numPr>
          <w:ilvl w:val="1"/>
          <w:numId w:val="0"/>
        </w:numPr>
        <w:tabs>
          <w:tab w:val="num" w:pos="1418"/>
        </w:tabs>
        <w:ind w:firstLine="567"/>
      </w:pPr>
      <w:r w:rsidRPr="00364D09">
        <w:rPr>
          <w:b/>
        </w:rPr>
        <w:t>Срок исполнения контракта:</w:t>
      </w:r>
      <w:r w:rsidRPr="00364D09">
        <w:t xml:space="preserve"> </w:t>
      </w:r>
      <w:r w:rsidR="00751BAA" w:rsidRPr="00364D09">
        <w:t>Контракт</w:t>
      </w:r>
      <w:r w:rsidR="006523A1" w:rsidRPr="00364D09">
        <w:t>,</w:t>
      </w:r>
      <w:r w:rsidR="00751BAA" w:rsidRPr="00364D09">
        <w:t xml:space="preserve"> вступает </w:t>
      </w:r>
      <w:r w:rsidR="009911A9" w:rsidRPr="00364D09">
        <w:t xml:space="preserve">в </w:t>
      </w:r>
      <w:r w:rsidR="008466EB" w:rsidRPr="00364D09">
        <w:t xml:space="preserve">силу с </w:t>
      </w:r>
      <w:r w:rsidR="00801409" w:rsidRPr="00364D09">
        <w:t xml:space="preserve">момента заключения и действует до </w:t>
      </w:r>
      <w:r w:rsidR="007A768A" w:rsidRPr="00364D09">
        <w:rPr>
          <w:b/>
        </w:rPr>
        <w:t>3</w:t>
      </w:r>
      <w:r w:rsidR="00E50CE1">
        <w:rPr>
          <w:b/>
        </w:rPr>
        <w:t>0.0</w:t>
      </w:r>
      <w:r w:rsidR="00CD23F8">
        <w:rPr>
          <w:b/>
        </w:rPr>
        <w:t>9</w:t>
      </w:r>
      <w:r w:rsidR="00801409" w:rsidRPr="00364D09">
        <w:rPr>
          <w:b/>
        </w:rPr>
        <w:t>.202</w:t>
      </w:r>
      <w:r w:rsidR="00E50CE1">
        <w:rPr>
          <w:b/>
        </w:rPr>
        <w:t>4</w:t>
      </w:r>
      <w:r w:rsidR="00801409" w:rsidRPr="00364D09">
        <w:rPr>
          <w:b/>
        </w:rPr>
        <w:t xml:space="preserve"> года</w:t>
      </w:r>
      <w:r w:rsidR="00C738E7" w:rsidRPr="007A768A">
        <w:t>.</w:t>
      </w:r>
    </w:p>
    <w:p w:rsidR="00063EF2" w:rsidRPr="007A768A" w:rsidRDefault="00063EF2" w:rsidP="00E00C6A">
      <w:pPr>
        <w:rPr>
          <w:b/>
          <w:sz w:val="24"/>
          <w:szCs w:val="24"/>
        </w:rPr>
      </w:pPr>
    </w:p>
    <w:p w:rsidR="00C738E7" w:rsidRDefault="009401C6" w:rsidP="00375CA4">
      <w:pPr>
        <w:jc w:val="center"/>
        <w:rPr>
          <w:b/>
          <w:sz w:val="24"/>
          <w:szCs w:val="24"/>
        </w:rPr>
      </w:pPr>
      <w:r w:rsidRPr="007A768A">
        <w:rPr>
          <w:b/>
          <w:sz w:val="24"/>
          <w:szCs w:val="24"/>
        </w:rPr>
        <w:t>СПЕЦИФИКАЦИЯ</w:t>
      </w:r>
    </w:p>
    <w:tbl>
      <w:tblPr>
        <w:tblW w:w="160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134"/>
        <w:gridCol w:w="1985"/>
        <w:gridCol w:w="1382"/>
        <w:gridCol w:w="850"/>
        <w:gridCol w:w="886"/>
        <w:gridCol w:w="1134"/>
        <w:gridCol w:w="851"/>
        <w:gridCol w:w="992"/>
        <w:gridCol w:w="850"/>
        <w:gridCol w:w="1134"/>
        <w:gridCol w:w="851"/>
        <w:gridCol w:w="1134"/>
        <w:gridCol w:w="850"/>
      </w:tblGrid>
      <w:tr w:rsidR="00CD23F8" w:rsidRPr="00BA0170" w:rsidTr="00CD23F8">
        <w:tc>
          <w:tcPr>
            <w:tcW w:w="567" w:type="dxa"/>
            <w:vMerge w:val="restart"/>
          </w:tcPr>
          <w:p w:rsidR="00CD23F8" w:rsidRPr="00BA0170" w:rsidRDefault="00CD23F8" w:rsidP="00F85876">
            <w:pPr>
              <w:pStyle w:val="ConsPlusNormal"/>
              <w:ind w:left="-13" w:firstLine="0"/>
              <w:jc w:val="center"/>
              <w:rPr>
                <w:rFonts w:ascii="Times New Roman" w:hAnsi="Times New Roman"/>
                <w:sz w:val="14"/>
                <w:szCs w:val="14"/>
              </w:rPr>
            </w:pPr>
            <w:r w:rsidRPr="00BA0170">
              <w:rPr>
                <w:rFonts w:ascii="Times New Roman" w:hAnsi="Times New Roman"/>
                <w:sz w:val="14"/>
                <w:szCs w:val="14"/>
              </w:rPr>
              <w:t xml:space="preserve">N </w:t>
            </w:r>
            <w:proofErr w:type="spellStart"/>
            <w:proofErr w:type="gramStart"/>
            <w:r w:rsidRPr="00BA0170">
              <w:rPr>
                <w:rFonts w:ascii="Times New Roman" w:hAnsi="Times New Roman"/>
                <w:sz w:val="14"/>
                <w:szCs w:val="14"/>
              </w:rPr>
              <w:t>п</w:t>
            </w:r>
            <w:proofErr w:type="spellEnd"/>
            <w:proofErr w:type="gramEnd"/>
            <w:r w:rsidRPr="00BA0170">
              <w:rPr>
                <w:rFonts w:ascii="Times New Roman" w:hAnsi="Times New Roman"/>
                <w:sz w:val="14"/>
                <w:szCs w:val="14"/>
              </w:rPr>
              <w:t>/</w:t>
            </w:r>
            <w:proofErr w:type="spellStart"/>
            <w:r w:rsidRPr="00BA0170">
              <w:rPr>
                <w:rFonts w:ascii="Times New Roman" w:hAnsi="Times New Roman"/>
                <w:sz w:val="14"/>
                <w:szCs w:val="14"/>
              </w:rPr>
              <w:t>п</w:t>
            </w:r>
            <w:proofErr w:type="spellEnd"/>
          </w:p>
        </w:tc>
        <w:tc>
          <w:tcPr>
            <w:tcW w:w="2552" w:type="dxa"/>
            <w:gridSpan w:val="2"/>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BA0170">
                <w:rPr>
                  <w:rFonts w:ascii="Times New Roman" w:hAnsi="Times New Roman"/>
                  <w:sz w:val="14"/>
                  <w:szCs w:val="14"/>
                </w:rPr>
                <w:t>&lt;196&gt;</w:t>
              </w:r>
            </w:hyperlink>
          </w:p>
        </w:tc>
        <w:tc>
          <w:tcPr>
            <w:tcW w:w="1985" w:type="dxa"/>
            <w:vMerge w:val="restart"/>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382" w:type="dxa"/>
            <w:vMerge w:val="restart"/>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Лекарственная форма в соответствии с ЕСКЛП</w:t>
            </w:r>
          </w:p>
        </w:tc>
        <w:tc>
          <w:tcPr>
            <w:tcW w:w="850" w:type="dxa"/>
            <w:vMerge w:val="restart"/>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Дозировка в соответствии с ЕСКЛП</w:t>
            </w:r>
          </w:p>
        </w:tc>
        <w:tc>
          <w:tcPr>
            <w:tcW w:w="886" w:type="dxa"/>
            <w:vMerge w:val="restart"/>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Единица измерения Товара в соответствии с ЕСКЛП (ПЕ)</w:t>
            </w:r>
          </w:p>
        </w:tc>
        <w:tc>
          <w:tcPr>
            <w:tcW w:w="2977" w:type="dxa"/>
            <w:gridSpan w:val="3"/>
          </w:tcPr>
          <w:p w:rsidR="00CD23F8" w:rsidRPr="00BA0170" w:rsidRDefault="00CD23F8" w:rsidP="00F85876">
            <w:pPr>
              <w:pStyle w:val="ConsPlusNormal"/>
              <w:jc w:val="center"/>
              <w:rPr>
                <w:rFonts w:ascii="Times New Roman" w:hAnsi="Times New Roman"/>
                <w:sz w:val="14"/>
                <w:szCs w:val="14"/>
              </w:rPr>
            </w:pPr>
            <w:r w:rsidRPr="00BA0170">
              <w:rPr>
                <w:rFonts w:ascii="Times New Roman" w:hAnsi="Times New Roman"/>
                <w:sz w:val="14"/>
                <w:szCs w:val="14"/>
              </w:rPr>
              <w:t>Цена за единицу измерения Товара, в том числе</w:t>
            </w:r>
          </w:p>
        </w:tc>
        <w:tc>
          <w:tcPr>
            <w:tcW w:w="850" w:type="dxa"/>
            <w:vMerge w:val="restart"/>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Количество в единицах измерения Товара</w:t>
            </w:r>
          </w:p>
        </w:tc>
        <w:tc>
          <w:tcPr>
            <w:tcW w:w="3119" w:type="dxa"/>
            <w:gridSpan w:val="3"/>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Стоимость, в том числе</w:t>
            </w:r>
          </w:p>
        </w:tc>
        <w:tc>
          <w:tcPr>
            <w:tcW w:w="850" w:type="dxa"/>
            <w:vMerge w:val="restart"/>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Количество вторичных (потребительских) упаковок</w:t>
            </w:r>
          </w:p>
        </w:tc>
      </w:tr>
      <w:tr w:rsidR="00CD23F8" w:rsidRPr="00BA0170" w:rsidTr="00CD23F8">
        <w:tc>
          <w:tcPr>
            <w:tcW w:w="567" w:type="dxa"/>
            <w:vMerge/>
          </w:tcPr>
          <w:p w:rsidR="00CD23F8" w:rsidRPr="00BA0170" w:rsidRDefault="00CD23F8" w:rsidP="00F85876">
            <w:pPr>
              <w:jc w:val="center"/>
              <w:rPr>
                <w:sz w:val="14"/>
                <w:szCs w:val="14"/>
              </w:rPr>
            </w:pPr>
          </w:p>
        </w:tc>
        <w:tc>
          <w:tcPr>
            <w:tcW w:w="1418"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 xml:space="preserve">международное непатентованное или химическое, или </w:t>
            </w:r>
            <w:proofErr w:type="spellStart"/>
            <w:r w:rsidRPr="00BA0170">
              <w:rPr>
                <w:rFonts w:ascii="Times New Roman" w:hAnsi="Times New Roman"/>
                <w:sz w:val="14"/>
                <w:szCs w:val="14"/>
              </w:rPr>
              <w:t>группировочное</w:t>
            </w:r>
            <w:proofErr w:type="spellEnd"/>
            <w:r w:rsidRPr="00BA0170">
              <w:rPr>
                <w:rFonts w:ascii="Times New Roman" w:hAnsi="Times New Roman"/>
                <w:sz w:val="14"/>
                <w:szCs w:val="14"/>
              </w:rPr>
              <w:t xml:space="preserve"> наименование</w:t>
            </w: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торговое наименование</w:t>
            </w:r>
          </w:p>
        </w:tc>
        <w:tc>
          <w:tcPr>
            <w:tcW w:w="1985" w:type="dxa"/>
            <w:vMerge/>
          </w:tcPr>
          <w:p w:rsidR="00CD23F8" w:rsidRPr="00BA0170" w:rsidRDefault="00CD23F8" w:rsidP="00F85876">
            <w:pPr>
              <w:jc w:val="center"/>
              <w:rPr>
                <w:sz w:val="14"/>
                <w:szCs w:val="14"/>
              </w:rPr>
            </w:pPr>
          </w:p>
        </w:tc>
        <w:tc>
          <w:tcPr>
            <w:tcW w:w="1382" w:type="dxa"/>
            <w:vMerge/>
          </w:tcPr>
          <w:p w:rsidR="00CD23F8" w:rsidRPr="00BA0170" w:rsidRDefault="00CD23F8" w:rsidP="00F85876">
            <w:pPr>
              <w:jc w:val="center"/>
              <w:rPr>
                <w:sz w:val="14"/>
                <w:szCs w:val="14"/>
              </w:rPr>
            </w:pPr>
          </w:p>
        </w:tc>
        <w:tc>
          <w:tcPr>
            <w:tcW w:w="850" w:type="dxa"/>
            <w:vMerge/>
          </w:tcPr>
          <w:p w:rsidR="00CD23F8" w:rsidRPr="00BA0170" w:rsidRDefault="00CD23F8" w:rsidP="00F85876">
            <w:pPr>
              <w:jc w:val="center"/>
              <w:rPr>
                <w:sz w:val="14"/>
                <w:szCs w:val="14"/>
              </w:rPr>
            </w:pPr>
          </w:p>
        </w:tc>
        <w:tc>
          <w:tcPr>
            <w:tcW w:w="886" w:type="dxa"/>
            <w:vMerge/>
          </w:tcPr>
          <w:p w:rsidR="00CD23F8" w:rsidRPr="00BA0170" w:rsidRDefault="00CD23F8" w:rsidP="00F85876">
            <w:pPr>
              <w:jc w:val="center"/>
              <w:rPr>
                <w:sz w:val="14"/>
                <w:szCs w:val="14"/>
              </w:rPr>
            </w:pP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без НДС</w:t>
            </w:r>
          </w:p>
        </w:tc>
        <w:tc>
          <w:tcPr>
            <w:tcW w:w="851"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размер НДС (если облагается НДС)</w:t>
            </w:r>
          </w:p>
        </w:tc>
        <w:tc>
          <w:tcPr>
            <w:tcW w:w="992"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итого</w:t>
            </w:r>
          </w:p>
        </w:tc>
        <w:tc>
          <w:tcPr>
            <w:tcW w:w="850" w:type="dxa"/>
            <w:vMerge/>
          </w:tcPr>
          <w:p w:rsidR="00CD23F8" w:rsidRPr="00BA0170" w:rsidRDefault="00CD23F8" w:rsidP="00F85876">
            <w:pPr>
              <w:jc w:val="center"/>
              <w:rPr>
                <w:sz w:val="14"/>
                <w:szCs w:val="14"/>
              </w:rPr>
            </w:pP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без НДС</w:t>
            </w:r>
          </w:p>
        </w:tc>
        <w:tc>
          <w:tcPr>
            <w:tcW w:w="851"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размер НДС (если облагается НДС)</w:t>
            </w: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итого</w:t>
            </w:r>
          </w:p>
        </w:tc>
        <w:tc>
          <w:tcPr>
            <w:tcW w:w="850" w:type="dxa"/>
            <w:vMerge/>
          </w:tcPr>
          <w:p w:rsidR="00CD23F8" w:rsidRPr="00BA0170" w:rsidRDefault="00CD23F8" w:rsidP="00F85876">
            <w:pPr>
              <w:jc w:val="center"/>
              <w:rPr>
                <w:sz w:val="14"/>
                <w:szCs w:val="14"/>
              </w:rPr>
            </w:pPr>
          </w:p>
        </w:tc>
      </w:tr>
      <w:tr w:rsidR="00CD23F8" w:rsidRPr="00BA0170" w:rsidTr="00CD23F8">
        <w:tc>
          <w:tcPr>
            <w:tcW w:w="567"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1</w:t>
            </w:r>
          </w:p>
        </w:tc>
        <w:tc>
          <w:tcPr>
            <w:tcW w:w="1418" w:type="dxa"/>
          </w:tcPr>
          <w:p w:rsidR="00CD23F8" w:rsidRPr="00BA0170" w:rsidRDefault="00CD23F8" w:rsidP="00F85876">
            <w:pPr>
              <w:pStyle w:val="ConsPlusNormal"/>
              <w:rPr>
                <w:rFonts w:ascii="Times New Roman" w:hAnsi="Times New Roman"/>
                <w:sz w:val="14"/>
                <w:szCs w:val="14"/>
              </w:rPr>
            </w:pPr>
            <w:r w:rsidRPr="00BA0170">
              <w:rPr>
                <w:rFonts w:ascii="Times New Roman" w:hAnsi="Times New Roman"/>
                <w:sz w:val="14"/>
                <w:szCs w:val="14"/>
              </w:rPr>
              <w:t>2</w:t>
            </w: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3</w:t>
            </w:r>
          </w:p>
        </w:tc>
        <w:tc>
          <w:tcPr>
            <w:tcW w:w="1985" w:type="dxa"/>
          </w:tcPr>
          <w:p w:rsidR="00CD23F8" w:rsidRPr="00BA0170" w:rsidRDefault="00CD23F8" w:rsidP="00F85876">
            <w:pPr>
              <w:pStyle w:val="ConsPlusNormal"/>
              <w:rPr>
                <w:rFonts w:ascii="Times New Roman" w:hAnsi="Times New Roman"/>
                <w:sz w:val="14"/>
                <w:szCs w:val="14"/>
              </w:rPr>
            </w:pPr>
            <w:r w:rsidRPr="00BA0170">
              <w:rPr>
                <w:rFonts w:ascii="Times New Roman" w:hAnsi="Times New Roman"/>
                <w:sz w:val="14"/>
                <w:szCs w:val="14"/>
              </w:rPr>
              <w:t>4</w:t>
            </w:r>
          </w:p>
        </w:tc>
        <w:tc>
          <w:tcPr>
            <w:tcW w:w="1382"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5</w:t>
            </w:r>
          </w:p>
        </w:tc>
        <w:tc>
          <w:tcPr>
            <w:tcW w:w="850"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6</w:t>
            </w:r>
          </w:p>
        </w:tc>
        <w:tc>
          <w:tcPr>
            <w:tcW w:w="886"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7</w:t>
            </w: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8</w:t>
            </w:r>
          </w:p>
        </w:tc>
        <w:tc>
          <w:tcPr>
            <w:tcW w:w="851"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9</w:t>
            </w:r>
          </w:p>
        </w:tc>
        <w:tc>
          <w:tcPr>
            <w:tcW w:w="992"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10</w:t>
            </w:r>
          </w:p>
        </w:tc>
        <w:tc>
          <w:tcPr>
            <w:tcW w:w="850" w:type="dxa"/>
          </w:tcPr>
          <w:p w:rsidR="00CD23F8" w:rsidRPr="00BA0170" w:rsidRDefault="00CD23F8" w:rsidP="00F85876">
            <w:pPr>
              <w:pStyle w:val="ConsPlusNormal"/>
              <w:ind w:firstLine="0"/>
              <w:jc w:val="center"/>
              <w:rPr>
                <w:rFonts w:ascii="Times New Roman" w:hAnsi="Times New Roman"/>
                <w:sz w:val="14"/>
                <w:szCs w:val="14"/>
              </w:rPr>
            </w:pPr>
            <w:bookmarkStart w:id="0" w:name="P513"/>
            <w:bookmarkEnd w:id="0"/>
            <w:r w:rsidRPr="00BA0170">
              <w:rPr>
                <w:rFonts w:ascii="Times New Roman" w:hAnsi="Times New Roman"/>
                <w:sz w:val="14"/>
                <w:szCs w:val="14"/>
              </w:rPr>
              <w:t>11</w:t>
            </w: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12</w:t>
            </w:r>
          </w:p>
        </w:tc>
        <w:tc>
          <w:tcPr>
            <w:tcW w:w="851"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13</w:t>
            </w:r>
          </w:p>
        </w:tc>
        <w:tc>
          <w:tcPr>
            <w:tcW w:w="1134" w:type="dxa"/>
          </w:tcPr>
          <w:p w:rsidR="00CD23F8" w:rsidRPr="00BA0170" w:rsidRDefault="00CD23F8" w:rsidP="00F85876">
            <w:pPr>
              <w:pStyle w:val="ConsPlusNormal"/>
              <w:ind w:firstLine="0"/>
              <w:jc w:val="center"/>
              <w:rPr>
                <w:rFonts w:ascii="Times New Roman" w:hAnsi="Times New Roman"/>
                <w:sz w:val="14"/>
                <w:szCs w:val="14"/>
              </w:rPr>
            </w:pPr>
            <w:r w:rsidRPr="00BA0170">
              <w:rPr>
                <w:rFonts w:ascii="Times New Roman" w:hAnsi="Times New Roman"/>
                <w:sz w:val="14"/>
                <w:szCs w:val="14"/>
              </w:rPr>
              <w:t>14</w:t>
            </w:r>
          </w:p>
        </w:tc>
        <w:tc>
          <w:tcPr>
            <w:tcW w:w="850" w:type="dxa"/>
          </w:tcPr>
          <w:p w:rsidR="00CD23F8" w:rsidRPr="00BA0170" w:rsidRDefault="00CD23F8" w:rsidP="00F85876">
            <w:pPr>
              <w:pStyle w:val="ConsPlusNormal"/>
              <w:ind w:firstLine="0"/>
              <w:jc w:val="center"/>
              <w:rPr>
                <w:rFonts w:ascii="Times New Roman" w:hAnsi="Times New Roman"/>
                <w:sz w:val="14"/>
                <w:szCs w:val="14"/>
              </w:rPr>
            </w:pPr>
            <w:bookmarkStart w:id="1" w:name="P517"/>
            <w:bookmarkEnd w:id="1"/>
            <w:r w:rsidRPr="00BA0170">
              <w:rPr>
                <w:rFonts w:ascii="Times New Roman" w:hAnsi="Times New Roman"/>
                <w:sz w:val="14"/>
                <w:szCs w:val="14"/>
              </w:rPr>
              <w:t>15</w:t>
            </w:r>
          </w:p>
        </w:tc>
      </w:tr>
      <w:tr w:rsidR="00CD23F8" w:rsidRPr="00BA0170" w:rsidTr="00CD23F8">
        <w:tc>
          <w:tcPr>
            <w:tcW w:w="567" w:type="dxa"/>
            <w:vMerge w:val="restart"/>
            <w:vAlign w:val="center"/>
          </w:tcPr>
          <w:p w:rsidR="00CD23F8" w:rsidRPr="00BA0170" w:rsidRDefault="00CD23F8" w:rsidP="00CD23F8">
            <w:pPr>
              <w:pStyle w:val="ConsPlusNormal"/>
              <w:ind w:firstLine="0"/>
              <w:rPr>
                <w:rFonts w:ascii="Times New Roman" w:hAnsi="Times New Roman"/>
              </w:rPr>
            </w:pPr>
            <w:r w:rsidRPr="00BA0170">
              <w:rPr>
                <w:rFonts w:ascii="Times New Roman" w:hAnsi="Times New Roman"/>
              </w:rPr>
              <w:t>1.</w:t>
            </w:r>
          </w:p>
        </w:tc>
        <w:tc>
          <w:tcPr>
            <w:tcW w:w="1418" w:type="dxa"/>
            <w:vMerge w:val="restart"/>
            <w:vAlign w:val="center"/>
          </w:tcPr>
          <w:p w:rsidR="00CD23F8" w:rsidRPr="00BA0170" w:rsidRDefault="00CD23F8" w:rsidP="00CD23F8">
            <w:pPr>
              <w:pStyle w:val="ConsPlusNormal"/>
              <w:ind w:firstLine="0"/>
              <w:rPr>
                <w:rFonts w:ascii="Times New Roman" w:hAnsi="Times New Roman"/>
              </w:rPr>
            </w:pPr>
            <w:proofErr w:type="spellStart"/>
            <w:r w:rsidRPr="00BA0170">
              <w:rPr>
                <w:rFonts w:ascii="Palatino Linotype" w:hAnsi="Palatino Linotype"/>
                <w:bCs/>
              </w:rPr>
              <w:t>Эпоэтин</w:t>
            </w:r>
            <w:proofErr w:type="spellEnd"/>
            <w:r w:rsidRPr="00BA0170">
              <w:rPr>
                <w:rFonts w:ascii="Palatino Linotype" w:hAnsi="Palatino Linotype"/>
                <w:bCs/>
              </w:rPr>
              <w:t xml:space="preserve"> альфа</w:t>
            </w:r>
          </w:p>
        </w:tc>
        <w:tc>
          <w:tcPr>
            <w:tcW w:w="1134" w:type="dxa"/>
            <w:vAlign w:val="center"/>
          </w:tcPr>
          <w:p w:rsidR="00CD23F8" w:rsidRPr="00BA0170" w:rsidRDefault="00CD23F8" w:rsidP="00FF140D">
            <w:pPr>
              <w:spacing w:line="254" w:lineRule="auto"/>
              <w:jc w:val="center"/>
              <w:rPr>
                <w:bCs/>
                <w:sz w:val="18"/>
                <w:szCs w:val="18"/>
              </w:rPr>
            </w:pPr>
            <w:proofErr w:type="spellStart"/>
            <w:r w:rsidRPr="00BA0170">
              <w:rPr>
                <w:bCs/>
                <w:sz w:val="18"/>
                <w:szCs w:val="18"/>
              </w:rPr>
              <w:t>Эральфон</w:t>
            </w:r>
            <w:proofErr w:type="spellEnd"/>
            <w:r w:rsidRPr="00BA0170">
              <w:rPr>
                <w:bCs/>
                <w:sz w:val="18"/>
                <w:szCs w:val="18"/>
              </w:rPr>
              <w:t>®</w:t>
            </w:r>
          </w:p>
        </w:tc>
        <w:tc>
          <w:tcPr>
            <w:tcW w:w="1985" w:type="dxa"/>
            <w:vAlign w:val="center"/>
          </w:tcPr>
          <w:p w:rsidR="00CD23F8" w:rsidRPr="00BA0170" w:rsidRDefault="00CD23F8" w:rsidP="00F85876">
            <w:pPr>
              <w:spacing w:line="254" w:lineRule="auto"/>
              <w:rPr>
                <w:bCs/>
                <w:sz w:val="18"/>
                <w:szCs w:val="18"/>
              </w:rPr>
            </w:pPr>
            <w:proofErr w:type="spellStart"/>
            <w:r w:rsidRPr="00BA0170">
              <w:rPr>
                <w:bCs/>
                <w:sz w:val="18"/>
                <w:szCs w:val="18"/>
              </w:rPr>
              <w:t>Эральфон</w:t>
            </w:r>
            <w:proofErr w:type="spellEnd"/>
            <w:r w:rsidRPr="00BA0170">
              <w:rPr>
                <w:bCs/>
                <w:sz w:val="18"/>
                <w:szCs w:val="18"/>
              </w:rPr>
              <w:t>® Раствор для внутривенного и подкожного введения 40000 МЕ 1 мл, №1</w:t>
            </w:r>
          </w:p>
        </w:tc>
        <w:tc>
          <w:tcPr>
            <w:tcW w:w="1382" w:type="dxa"/>
            <w:vAlign w:val="center"/>
          </w:tcPr>
          <w:p w:rsidR="00CD23F8" w:rsidRPr="00BA0170" w:rsidRDefault="00CD23F8" w:rsidP="00F85876">
            <w:pPr>
              <w:spacing w:line="254" w:lineRule="auto"/>
              <w:rPr>
                <w:bCs/>
                <w:sz w:val="18"/>
                <w:szCs w:val="18"/>
              </w:rPr>
            </w:pPr>
            <w:r w:rsidRPr="00BA0170">
              <w:rPr>
                <w:bCs/>
                <w:sz w:val="18"/>
                <w:szCs w:val="18"/>
              </w:rPr>
              <w:t>Раствор для внутривенного и подкожного введения</w:t>
            </w:r>
          </w:p>
        </w:tc>
        <w:tc>
          <w:tcPr>
            <w:tcW w:w="850" w:type="dxa"/>
            <w:vAlign w:val="center"/>
          </w:tcPr>
          <w:p w:rsidR="00CD23F8" w:rsidRPr="00BA0170" w:rsidRDefault="00CD23F8" w:rsidP="00FF140D">
            <w:pPr>
              <w:spacing w:line="254" w:lineRule="auto"/>
              <w:jc w:val="center"/>
              <w:rPr>
                <w:bCs/>
                <w:sz w:val="18"/>
                <w:szCs w:val="18"/>
              </w:rPr>
            </w:pPr>
            <w:r w:rsidRPr="00BA0170">
              <w:rPr>
                <w:bCs/>
                <w:sz w:val="18"/>
                <w:szCs w:val="18"/>
              </w:rPr>
              <w:t xml:space="preserve">40000 </w:t>
            </w:r>
            <w:proofErr w:type="gramStart"/>
            <w:r w:rsidRPr="00BA0170">
              <w:rPr>
                <w:bCs/>
                <w:sz w:val="18"/>
                <w:szCs w:val="18"/>
              </w:rPr>
              <w:t>ЕД</w:t>
            </w:r>
            <w:proofErr w:type="gramEnd"/>
            <w:r w:rsidRPr="00BA0170">
              <w:rPr>
                <w:bCs/>
                <w:sz w:val="18"/>
                <w:szCs w:val="18"/>
              </w:rPr>
              <w:t>/мл</w:t>
            </w:r>
          </w:p>
        </w:tc>
        <w:tc>
          <w:tcPr>
            <w:tcW w:w="886" w:type="dxa"/>
            <w:vAlign w:val="center"/>
          </w:tcPr>
          <w:p w:rsidR="00CD23F8" w:rsidRPr="00BA0170" w:rsidRDefault="00CD23F8" w:rsidP="00F85876">
            <w:pPr>
              <w:spacing w:line="257" w:lineRule="auto"/>
              <w:jc w:val="center"/>
              <w:rPr>
                <w:bCs/>
                <w:sz w:val="18"/>
                <w:szCs w:val="18"/>
              </w:rPr>
            </w:pPr>
            <w:r w:rsidRPr="00BA0170">
              <w:rPr>
                <w:bCs/>
                <w:sz w:val="18"/>
                <w:szCs w:val="18"/>
              </w:rPr>
              <w:t>мл</w:t>
            </w:r>
          </w:p>
        </w:tc>
        <w:tc>
          <w:tcPr>
            <w:tcW w:w="1134"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12 604,71</w:t>
            </w:r>
          </w:p>
        </w:tc>
        <w:tc>
          <w:tcPr>
            <w:tcW w:w="851"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10</w:t>
            </w:r>
          </w:p>
        </w:tc>
        <w:tc>
          <w:tcPr>
            <w:tcW w:w="992"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13 865,18</w:t>
            </w:r>
          </w:p>
        </w:tc>
        <w:tc>
          <w:tcPr>
            <w:tcW w:w="850" w:type="dxa"/>
            <w:vAlign w:val="center"/>
          </w:tcPr>
          <w:p w:rsidR="00CD23F8" w:rsidRPr="00BA0170" w:rsidRDefault="00CD23F8" w:rsidP="00F85876">
            <w:pPr>
              <w:jc w:val="center"/>
              <w:rPr>
                <w:bCs/>
                <w:sz w:val="18"/>
                <w:szCs w:val="18"/>
              </w:rPr>
            </w:pPr>
            <w:r w:rsidRPr="00BA0170">
              <w:rPr>
                <w:bCs/>
                <w:sz w:val="18"/>
                <w:szCs w:val="18"/>
              </w:rPr>
              <w:t>14</w:t>
            </w:r>
          </w:p>
        </w:tc>
        <w:tc>
          <w:tcPr>
            <w:tcW w:w="1134"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176 465,93</w:t>
            </w:r>
          </w:p>
        </w:tc>
        <w:tc>
          <w:tcPr>
            <w:tcW w:w="851"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10</w:t>
            </w:r>
          </w:p>
        </w:tc>
        <w:tc>
          <w:tcPr>
            <w:tcW w:w="1134"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194 112,52</w:t>
            </w:r>
          </w:p>
        </w:tc>
        <w:tc>
          <w:tcPr>
            <w:tcW w:w="850" w:type="dxa"/>
            <w:vAlign w:val="center"/>
          </w:tcPr>
          <w:p w:rsidR="00CD23F8" w:rsidRPr="00BA0170" w:rsidRDefault="00CD23F8" w:rsidP="00F85876">
            <w:pPr>
              <w:spacing w:line="254" w:lineRule="auto"/>
              <w:jc w:val="center"/>
              <w:rPr>
                <w:bCs/>
                <w:sz w:val="18"/>
                <w:szCs w:val="18"/>
              </w:rPr>
            </w:pPr>
            <w:r w:rsidRPr="00BA0170">
              <w:rPr>
                <w:bCs/>
                <w:sz w:val="18"/>
                <w:szCs w:val="18"/>
              </w:rPr>
              <w:t>14</w:t>
            </w:r>
          </w:p>
        </w:tc>
      </w:tr>
      <w:tr w:rsidR="00CD23F8" w:rsidRPr="00BA0170" w:rsidTr="00CD23F8">
        <w:tc>
          <w:tcPr>
            <w:tcW w:w="567" w:type="dxa"/>
            <w:vMerge/>
            <w:vAlign w:val="center"/>
          </w:tcPr>
          <w:p w:rsidR="00CD23F8" w:rsidRPr="00BA0170" w:rsidRDefault="00CD23F8" w:rsidP="00FF140D">
            <w:pPr>
              <w:pStyle w:val="ConsPlusNormal"/>
              <w:jc w:val="center"/>
              <w:rPr>
                <w:rFonts w:ascii="Times New Roman" w:hAnsi="Times New Roman"/>
              </w:rPr>
            </w:pPr>
          </w:p>
        </w:tc>
        <w:tc>
          <w:tcPr>
            <w:tcW w:w="1418" w:type="dxa"/>
            <w:vMerge/>
            <w:vAlign w:val="center"/>
          </w:tcPr>
          <w:p w:rsidR="00CD23F8" w:rsidRPr="00BA0170" w:rsidRDefault="00CD23F8" w:rsidP="00FF140D">
            <w:pPr>
              <w:pStyle w:val="ConsPlusNormal"/>
              <w:jc w:val="center"/>
              <w:rPr>
                <w:rFonts w:ascii="Times New Roman" w:hAnsi="Times New Roman"/>
              </w:rPr>
            </w:pPr>
          </w:p>
        </w:tc>
        <w:tc>
          <w:tcPr>
            <w:tcW w:w="1134" w:type="dxa"/>
            <w:vAlign w:val="center"/>
          </w:tcPr>
          <w:p w:rsidR="00CD23F8" w:rsidRPr="00BA0170" w:rsidRDefault="00CD23F8" w:rsidP="00FF140D">
            <w:pPr>
              <w:spacing w:line="254" w:lineRule="auto"/>
              <w:jc w:val="center"/>
              <w:rPr>
                <w:bCs/>
                <w:sz w:val="18"/>
                <w:szCs w:val="18"/>
              </w:rPr>
            </w:pPr>
            <w:proofErr w:type="spellStart"/>
            <w:r w:rsidRPr="00BA0170">
              <w:rPr>
                <w:bCs/>
                <w:sz w:val="18"/>
                <w:szCs w:val="18"/>
              </w:rPr>
              <w:t>Бинокрит</w:t>
            </w:r>
            <w:proofErr w:type="spellEnd"/>
            <w:r w:rsidRPr="00BA0170">
              <w:rPr>
                <w:bCs/>
                <w:sz w:val="18"/>
                <w:szCs w:val="18"/>
              </w:rPr>
              <w:t>®</w:t>
            </w:r>
          </w:p>
        </w:tc>
        <w:tc>
          <w:tcPr>
            <w:tcW w:w="1985" w:type="dxa"/>
            <w:vAlign w:val="center"/>
          </w:tcPr>
          <w:p w:rsidR="00CD23F8" w:rsidRPr="00BA0170" w:rsidRDefault="00CD23F8" w:rsidP="00F85876">
            <w:pPr>
              <w:spacing w:line="254" w:lineRule="auto"/>
              <w:rPr>
                <w:bCs/>
                <w:sz w:val="18"/>
                <w:szCs w:val="18"/>
              </w:rPr>
            </w:pPr>
            <w:proofErr w:type="spellStart"/>
            <w:r w:rsidRPr="00BA0170">
              <w:rPr>
                <w:bCs/>
                <w:sz w:val="18"/>
                <w:szCs w:val="18"/>
              </w:rPr>
              <w:t>Бинокрит</w:t>
            </w:r>
            <w:proofErr w:type="spellEnd"/>
            <w:r w:rsidRPr="00BA0170">
              <w:rPr>
                <w:bCs/>
                <w:sz w:val="18"/>
                <w:szCs w:val="18"/>
              </w:rPr>
              <w:t xml:space="preserve"> ® Раствор для внутривенного и подкожного введения 40000 МЕ (по РУ: 336 мкг/мл (40000 МЕ/мл))1 мл, №6</w:t>
            </w:r>
          </w:p>
        </w:tc>
        <w:tc>
          <w:tcPr>
            <w:tcW w:w="1382" w:type="dxa"/>
            <w:vAlign w:val="center"/>
          </w:tcPr>
          <w:p w:rsidR="00CD23F8" w:rsidRPr="00BA0170" w:rsidRDefault="00CD23F8" w:rsidP="00F85876">
            <w:pPr>
              <w:spacing w:line="254" w:lineRule="auto"/>
              <w:rPr>
                <w:bCs/>
                <w:sz w:val="18"/>
                <w:szCs w:val="18"/>
              </w:rPr>
            </w:pPr>
            <w:r w:rsidRPr="00BA0170">
              <w:rPr>
                <w:bCs/>
                <w:sz w:val="18"/>
                <w:szCs w:val="18"/>
              </w:rPr>
              <w:t>Раствор для внутривенного и подкожного введения</w:t>
            </w:r>
          </w:p>
        </w:tc>
        <w:tc>
          <w:tcPr>
            <w:tcW w:w="850" w:type="dxa"/>
            <w:vAlign w:val="center"/>
          </w:tcPr>
          <w:p w:rsidR="00CD23F8" w:rsidRPr="00BA0170" w:rsidRDefault="00CD23F8" w:rsidP="00FF140D">
            <w:pPr>
              <w:spacing w:line="254" w:lineRule="auto"/>
              <w:jc w:val="center"/>
              <w:rPr>
                <w:bCs/>
                <w:sz w:val="18"/>
                <w:szCs w:val="18"/>
              </w:rPr>
            </w:pPr>
            <w:r w:rsidRPr="00BA0170">
              <w:rPr>
                <w:bCs/>
                <w:sz w:val="18"/>
                <w:szCs w:val="18"/>
              </w:rPr>
              <w:t xml:space="preserve">40000 </w:t>
            </w:r>
            <w:proofErr w:type="gramStart"/>
            <w:r w:rsidRPr="00BA0170">
              <w:rPr>
                <w:bCs/>
                <w:sz w:val="18"/>
                <w:szCs w:val="18"/>
              </w:rPr>
              <w:t>ЕД</w:t>
            </w:r>
            <w:proofErr w:type="gramEnd"/>
            <w:r w:rsidRPr="00BA0170">
              <w:rPr>
                <w:bCs/>
                <w:sz w:val="18"/>
                <w:szCs w:val="18"/>
              </w:rPr>
              <w:t>/мл</w:t>
            </w:r>
          </w:p>
        </w:tc>
        <w:tc>
          <w:tcPr>
            <w:tcW w:w="886" w:type="dxa"/>
            <w:vAlign w:val="center"/>
          </w:tcPr>
          <w:p w:rsidR="00CD23F8" w:rsidRPr="00BA0170" w:rsidRDefault="00CD23F8" w:rsidP="00F85876">
            <w:pPr>
              <w:spacing w:line="257" w:lineRule="auto"/>
              <w:jc w:val="center"/>
              <w:rPr>
                <w:bCs/>
                <w:sz w:val="18"/>
                <w:szCs w:val="18"/>
              </w:rPr>
            </w:pPr>
            <w:r w:rsidRPr="00BA0170">
              <w:rPr>
                <w:bCs/>
                <w:sz w:val="18"/>
                <w:szCs w:val="18"/>
              </w:rPr>
              <w:t>мл</w:t>
            </w:r>
          </w:p>
        </w:tc>
        <w:tc>
          <w:tcPr>
            <w:tcW w:w="1134"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12 604,71</w:t>
            </w:r>
          </w:p>
        </w:tc>
        <w:tc>
          <w:tcPr>
            <w:tcW w:w="851"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10</w:t>
            </w:r>
          </w:p>
        </w:tc>
        <w:tc>
          <w:tcPr>
            <w:tcW w:w="992"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13 865,18</w:t>
            </w:r>
          </w:p>
        </w:tc>
        <w:tc>
          <w:tcPr>
            <w:tcW w:w="850" w:type="dxa"/>
            <w:vAlign w:val="center"/>
          </w:tcPr>
          <w:p w:rsidR="00CD23F8" w:rsidRPr="00BA0170" w:rsidRDefault="00CD23F8" w:rsidP="00F85876">
            <w:pPr>
              <w:jc w:val="center"/>
              <w:rPr>
                <w:bCs/>
                <w:sz w:val="18"/>
                <w:szCs w:val="18"/>
              </w:rPr>
            </w:pPr>
            <w:r w:rsidRPr="00BA0170">
              <w:rPr>
                <w:bCs/>
                <w:sz w:val="18"/>
                <w:szCs w:val="18"/>
              </w:rPr>
              <w:t>6</w:t>
            </w:r>
          </w:p>
        </w:tc>
        <w:tc>
          <w:tcPr>
            <w:tcW w:w="1134"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75 628,25</w:t>
            </w:r>
          </w:p>
        </w:tc>
        <w:tc>
          <w:tcPr>
            <w:tcW w:w="851"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10</w:t>
            </w:r>
          </w:p>
        </w:tc>
        <w:tc>
          <w:tcPr>
            <w:tcW w:w="1134" w:type="dxa"/>
            <w:vAlign w:val="center"/>
          </w:tcPr>
          <w:p w:rsidR="00CD23F8" w:rsidRPr="00BA0170" w:rsidRDefault="00CD23F8" w:rsidP="00F85876">
            <w:pPr>
              <w:pStyle w:val="ConsPlusNormal"/>
              <w:ind w:firstLine="0"/>
              <w:jc w:val="center"/>
              <w:rPr>
                <w:rFonts w:ascii="Times New Roman" w:hAnsi="Times New Roman"/>
                <w:sz w:val="18"/>
                <w:szCs w:val="18"/>
              </w:rPr>
            </w:pPr>
            <w:r w:rsidRPr="00BA0170">
              <w:rPr>
                <w:rFonts w:ascii="Times New Roman" w:hAnsi="Times New Roman"/>
                <w:sz w:val="18"/>
                <w:szCs w:val="18"/>
              </w:rPr>
              <w:t>83 191,08</w:t>
            </w:r>
          </w:p>
        </w:tc>
        <w:tc>
          <w:tcPr>
            <w:tcW w:w="850" w:type="dxa"/>
            <w:vAlign w:val="center"/>
          </w:tcPr>
          <w:p w:rsidR="00CD23F8" w:rsidRPr="00BA0170" w:rsidRDefault="00CD23F8" w:rsidP="00F85876">
            <w:pPr>
              <w:spacing w:line="254" w:lineRule="auto"/>
              <w:jc w:val="center"/>
              <w:rPr>
                <w:bCs/>
                <w:sz w:val="18"/>
                <w:szCs w:val="18"/>
              </w:rPr>
            </w:pPr>
            <w:r w:rsidRPr="00BA0170">
              <w:rPr>
                <w:bCs/>
                <w:sz w:val="18"/>
                <w:szCs w:val="18"/>
              </w:rPr>
              <w:t>1</w:t>
            </w:r>
          </w:p>
        </w:tc>
      </w:tr>
      <w:tr w:rsidR="00CD23F8" w:rsidRPr="00321060" w:rsidTr="00CD23F8">
        <w:tc>
          <w:tcPr>
            <w:tcW w:w="14034" w:type="dxa"/>
            <w:gridSpan w:val="13"/>
            <w:vAlign w:val="center"/>
          </w:tcPr>
          <w:p w:rsidR="00CD23F8" w:rsidRPr="00BA0170" w:rsidRDefault="00CD23F8" w:rsidP="00FF140D">
            <w:pPr>
              <w:pStyle w:val="ConsPlusNormal"/>
              <w:jc w:val="right"/>
              <w:rPr>
                <w:rFonts w:ascii="Times New Roman" w:hAnsi="Times New Roman"/>
              </w:rPr>
            </w:pPr>
            <w:r w:rsidRPr="00BA0170">
              <w:rPr>
                <w:rFonts w:ascii="Times New Roman" w:hAnsi="Times New Roman"/>
              </w:rPr>
              <w:t>ИТОГО:</w:t>
            </w:r>
          </w:p>
        </w:tc>
        <w:tc>
          <w:tcPr>
            <w:tcW w:w="1134" w:type="dxa"/>
            <w:vAlign w:val="center"/>
          </w:tcPr>
          <w:p w:rsidR="00CD23F8" w:rsidRPr="00BA0170" w:rsidRDefault="00CD23F8" w:rsidP="00F85876">
            <w:pPr>
              <w:pStyle w:val="ConsPlusNormal"/>
              <w:ind w:firstLine="0"/>
              <w:rPr>
                <w:rFonts w:ascii="Times New Roman" w:hAnsi="Times New Roman"/>
              </w:rPr>
            </w:pPr>
            <w:r w:rsidRPr="00BA0170">
              <w:rPr>
                <w:rFonts w:ascii="Times New Roman" w:hAnsi="Times New Roman"/>
              </w:rPr>
              <w:t>277 303,60</w:t>
            </w:r>
          </w:p>
        </w:tc>
        <w:tc>
          <w:tcPr>
            <w:tcW w:w="850" w:type="dxa"/>
            <w:vAlign w:val="center"/>
          </w:tcPr>
          <w:p w:rsidR="00CD23F8" w:rsidRPr="00321060" w:rsidRDefault="00CD23F8" w:rsidP="00F85876">
            <w:pPr>
              <w:pStyle w:val="ConsPlusNormal"/>
              <w:ind w:firstLine="0"/>
              <w:jc w:val="center"/>
              <w:rPr>
                <w:rFonts w:ascii="Times New Roman" w:hAnsi="Times New Roman"/>
              </w:rPr>
            </w:pPr>
            <w:r w:rsidRPr="00BA0170">
              <w:rPr>
                <w:rFonts w:ascii="Times New Roman" w:hAnsi="Times New Roman"/>
              </w:rPr>
              <w:t>15</w:t>
            </w:r>
          </w:p>
        </w:tc>
      </w:tr>
    </w:tbl>
    <w:p w:rsidR="008313FC" w:rsidRPr="007A768A" w:rsidRDefault="008313FC" w:rsidP="00375CA4">
      <w:pPr>
        <w:jc w:val="center"/>
        <w:rPr>
          <w:b/>
          <w:sz w:val="24"/>
          <w:szCs w:val="24"/>
        </w:rPr>
      </w:pPr>
    </w:p>
    <w:p w:rsidR="002B0E54" w:rsidRPr="009D1E79" w:rsidRDefault="002B0E54" w:rsidP="007A768A">
      <w:pPr>
        <w:pStyle w:val="a5"/>
        <w:numPr>
          <w:ilvl w:val="0"/>
          <w:numId w:val="17"/>
        </w:numPr>
        <w:jc w:val="center"/>
        <w:rPr>
          <w:b/>
          <w:sz w:val="24"/>
          <w:szCs w:val="24"/>
        </w:rPr>
      </w:pPr>
      <w:r w:rsidRPr="00792009">
        <w:rPr>
          <w:b/>
          <w:sz w:val="24"/>
          <w:szCs w:val="24"/>
        </w:rPr>
        <w:t xml:space="preserve">Номер </w:t>
      </w:r>
      <w:r w:rsidRPr="00471E5D">
        <w:rPr>
          <w:b/>
          <w:sz w:val="24"/>
          <w:szCs w:val="24"/>
        </w:rPr>
        <w:t>закупки: №</w:t>
      </w:r>
      <w:r w:rsidR="00471E5D" w:rsidRPr="009D1E79">
        <w:rPr>
          <w:b/>
          <w:sz w:val="24"/>
          <w:szCs w:val="24"/>
          <w:shd w:val="clear" w:color="auto" w:fill="FFFFFF"/>
        </w:rPr>
        <w:t>03402000033230</w:t>
      </w:r>
      <w:r w:rsidR="009D1E79" w:rsidRPr="009D1E79">
        <w:rPr>
          <w:b/>
          <w:sz w:val="24"/>
          <w:szCs w:val="24"/>
          <w:lang w:bidi="hi-IN"/>
        </w:rPr>
        <w:t>13550</w:t>
      </w:r>
      <w:r w:rsidR="00471E5D" w:rsidRPr="009D1E79">
        <w:rPr>
          <w:b/>
          <w:sz w:val="24"/>
          <w:szCs w:val="24"/>
        </w:rPr>
        <w:t xml:space="preserve"> </w:t>
      </w:r>
      <w:r w:rsidRPr="009D1E79">
        <w:rPr>
          <w:b/>
          <w:sz w:val="24"/>
          <w:szCs w:val="24"/>
        </w:rPr>
        <w:t>(электронный аукцион);</w:t>
      </w:r>
    </w:p>
    <w:p w:rsidR="002B0E54" w:rsidRPr="009D1E79" w:rsidRDefault="002B0E54" w:rsidP="002B0E54">
      <w:pPr>
        <w:ind w:firstLine="708"/>
        <w:jc w:val="center"/>
        <w:rPr>
          <w:sz w:val="24"/>
          <w:szCs w:val="24"/>
        </w:rPr>
      </w:pPr>
    </w:p>
    <w:p w:rsidR="00792009" w:rsidRPr="009D1E79" w:rsidRDefault="00240CEC" w:rsidP="009D1E79">
      <w:pPr>
        <w:jc w:val="center"/>
        <w:rPr>
          <w:b/>
          <w:sz w:val="24"/>
          <w:szCs w:val="24"/>
        </w:rPr>
      </w:pPr>
      <w:r w:rsidRPr="009D1E79">
        <w:rPr>
          <w:b/>
          <w:sz w:val="24"/>
          <w:szCs w:val="24"/>
        </w:rPr>
        <w:t>Наименование объекта закупки</w:t>
      </w:r>
      <w:r w:rsidRPr="009D1E79">
        <w:rPr>
          <w:sz w:val="24"/>
          <w:szCs w:val="24"/>
        </w:rPr>
        <w:t xml:space="preserve">: </w:t>
      </w:r>
      <w:r w:rsidR="009D1E79" w:rsidRPr="009D1E79">
        <w:rPr>
          <w:b/>
          <w:bCs/>
          <w:sz w:val="24"/>
          <w:szCs w:val="24"/>
        </w:rPr>
        <w:t>Оказание услуг</w:t>
      </w:r>
    </w:p>
    <w:p w:rsidR="009D1E79" w:rsidRPr="00792009" w:rsidRDefault="009D1E79" w:rsidP="009D1E79">
      <w:pPr>
        <w:jc w:val="center"/>
        <w:rPr>
          <w:b/>
          <w:sz w:val="24"/>
          <w:szCs w:val="24"/>
        </w:rPr>
      </w:pPr>
    </w:p>
    <w:p w:rsidR="009D1E79" w:rsidRPr="009D1E79" w:rsidRDefault="00240CEC" w:rsidP="009D1E79">
      <w:pPr>
        <w:pStyle w:val="21"/>
        <w:tabs>
          <w:tab w:val="left" w:pos="9355"/>
          <w:tab w:val="left" w:pos="9498"/>
        </w:tabs>
        <w:ind w:right="0" w:firstLine="567"/>
        <w:contextualSpacing/>
        <w:rPr>
          <w:rFonts w:ascii="Times New Roman" w:hAnsi="Times New Roman"/>
          <w:b/>
          <w:szCs w:val="24"/>
        </w:rPr>
      </w:pPr>
      <w:r w:rsidRPr="009D1E79">
        <w:rPr>
          <w:rFonts w:ascii="Times New Roman" w:hAnsi="Times New Roman"/>
          <w:b/>
          <w:szCs w:val="24"/>
        </w:rPr>
        <w:t>Срок поставки товара:</w:t>
      </w:r>
      <w:r w:rsidRPr="009D1E79">
        <w:rPr>
          <w:rFonts w:ascii="Times New Roman" w:hAnsi="Times New Roman"/>
          <w:szCs w:val="24"/>
        </w:rPr>
        <w:t xml:space="preserve"> </w:t>
      </w:r>
      <w:r w:rsidR="009D1E79" w:rsidRPr="009D1E79">
        <w:rPr>
          <w:rFonts w:ascii="Times New Roman" w:hAnsi="Times New Roman"/>
          <w:szCs w:val="24"/>
        </w:rPr>
        <w:t>12 месяцев с момента заключения Контракта.</w:t>
      </w:r>
      <w:r w:rsidR="00471E5D" w:rsidRPr="009D1E79">
        <w:rPr>
          <w:rFonts w:ascii="Times New Roman" w:hAnsi="Times New Roman"/>
          <w:szCs w:val="24"/>
        </w:rPr>
        <w:t xml:space="preserve"> </w:t>
      </w:r>
      <w:proofErr w:type="gramStart"/>
      <w:r w:rsidR="009D1E79" w:rsidRPr="009D1E79">
        <w:rPr>
          <w:rFonts w:ascii="Times New Roman" w:hAnsi="Times New Roman"/>
          <w:szCs w:val="24"/>
        </w:rPr>
        <w:t>Место оказания услуг: 612412, Кировская область, Зуевский район, г. Зуевка, ул. Исполкомовская, д.109</w:t>
      </w:r>
      <w:r w:rsidR="009D1E79" w:rsidRPr="009D1E79">
        <w:rPr>
          <w:rFonts w:ascii="Times New Roman" w:hAnsi="Times New Roman"/>
          <w:b/>
          <w:szCs w:val="24"/>
        </w:rPr>
        <w:t>.</w:t>
      </w:r>
      <w:proofErr w:type="gramEnd"/>
    </w:p>
    <w:p w:rsidR="00240CEC" w:rsidRPr="009D1E79" w:rsidRDefault="00240CEC" w:rsidP="009D1E79">
      <w:pPr>
        <w:pStyle w:val="21"/>
        <w:tabs>
          <w:tab w:val="left" w:pos="9355"/>
          <w:tab w:val="left" w:pos="9498"/>
        </w:tabs>
        <w:ind w:right="0" w:firstLine="567"/>
        <w:contextualSpacing/>
        <w:rPr>
          <w:rFonts w:ascii="Times New Roman" w:hAnsi="Times New Roman"/>
          <w:szCs w:val="24"/>
        </w:rPr>
      </w:pPr>
      <w:r w:rsidRPr="009D1E79">
        <w:rPr>
          <w:rFonts w:ascii="Times New Roman" w:hAnsi="Times New Roman"/>
          <w:b/>
          <w:szCs w:val="24"/>
        </w:rPr>
        <w:t>Начальная (максимальная) цена контракта (далее – НМЦК):</w:t>
      </w:r>
      <w:r w:rsidR="009D1E79" w:rsidRPr="009D1E79">
        <w:rPr>
          <w:rFonts w:ascii="Times New Roman" w:hAnsi="Times New Roman"/>
          <w:szCs w:val="24"/>
        </w:rPr>
        <w:t xml:space="preserve">  293 818</w:t>
      </w:r>
      <w:r w:rsidR="00A91324" w:rsidRPr="009D1E79">
        <w:rPr>
          <w:rFonts w:ascii="Times New Roman" w:hAnsi="Times New Roman"/>
          <w:szCs w:val="24"/>
        </w:rPr>
        <w:t>,</w:t>
      </w:r>
      <w:r w:rsidR="009D1E79" w:rsidRPr="009D1E79">
        <w:rPr>
          <w:rFonts w:ascii="Times New Roman" w:hAnsi="Times New Roman"/>
          <w:szCs w:val="24"/>
        </w:rPr>
        <w:t>32</w:t>
      </w:r>
      <w:r w:rsidRPr="009D1E79">
        <w:rPr>
          <w:rFonts w:ascii="Times New Roman" w:hAnsi="Times New Roman"/>
          <w:szCs w:val="24"/>
        </w:rPr>
        <w:t xml:space="preserve"> руб. </w:t>
      </w:r>
    </w:p>
    <w:p w:rsidR="00240CEC" w:rsidRPr="009D1E79" w:rsidRDefault="00240CEC" w:rsidP="00240CEC">
      <w:pPr>
        <w:ind w:firstLine="567"/>
        <w:rPr>
          <w:sz w:val="24"/>
          <w:szCs w:val="24"/>
        </w:rPr>
      </w:pPr>
      <w:r w:rsidRPr="009D1E79">
        <w:rPr>
          <w:b/>
          <w:sz w:val="24"/>
          <w:szCs w:val="24"/>
        </w:rPr>
        <w:t>Дата заключения контракта:</w:t>
      </w:r>
      <w:r w:rsidRPr="009D1E79">
        <w:rPr>
          <w:sz w:val="24"/>
          <w:szCs w:val="24"/>
        </w:rPr>
        <w:t xml:space="preserve">  </w:t>
      </w:r>
      <w:r w:rsidR="009D1E79" w:rsidRPr="009D1E79">
        <w:rPr>
          <w:sz w:val="24"/>
          <w:szCs w:val="24"/>
        </w:rPr>
        <w:t>16</w:t>
      </w:r>
      <w:r w:rsidRPr="009D1E79">
        <w:rPr>
          <w:sz w:val="24"/>
          <w:szCs w:val="24"/>
        </w:rPr>
        <w:t>.</w:t>
      </w:r>
      <w:r w:rsidR="009D1E79" w:rsidRPr="009D1E79">
        <w:rPr>
          <w:sz w:val="24"/>
          <w:szCs w:val="24"/>
        </w:rPr>
        <w:t>1</w:t>
      </w:r>
      <w:r w:rsidR="00801409" w:rsidRPr="009D1E79">
        <w:rPr>
          <w:sz w:val="24"/>
          <w:szCs w:val="24"/>
        </w:rPr>
        <w:t>0</w:t>
      </w:r>
      <w:r w:rsidRPr="009D1E79">
        <w:rPr>
          <w:sz w:val="24"/>
          <w:szCs w:val="24"/>
        </w:rPr>
        <w:t>.202</w:t>
      </w:r>
      <w:r w:rsidR="00801409" w:rsidRPr="009D1E79">
        <w:rPr>
          <w:sz w:val="24"/>
          <w:szCs w:val="24"/>
        </w:rPr>
        <w:t>3</w:t>
      </w:r>
      <w:r w:rsidRPr="009D1E79">
        <w:rPr>
          <w:sz w:val="24"/>
          <w:szCs w:val="24"/>
        </w:rPr>
        <w:t xml:space="preserve">г. </w:t>
      </w:r>
    </w:p>
    <w:p w:rsidR="009D1E79" w:rsidRPr="009D1E79" w:rsidRDefault="00240CEC" w:rsidP="009D1E79">
      <w:pPr>
        <w:ind w:firstLine="567"/>
        <w:rPr>
          <w:b/>
          <w:sz w:val="24"/>
          <w:szCs w:val="24"/>
        </w:rPr>
      </w:pPr>
      <w:r w:rsidRPr="009D1E79">
        <w:rPr>
          <w:b/>
          <w:sz w:val="24"/>
          <w:szCs w:val="24"/>
        </w:rPr>
        <w:t>Наименование поставщика:</w:t>
      </w:r>
      <w:r w:rsidRPr="009D1E79">
        <w:rPr>
          <w:sz w:val="24"/>
          <w:szCs w:val="24"/>
        </w:rPr>
        <w:t xml:space="preserve"> </w:t>
      </w:r>
      <w:r w:rsidR="009D1E79" w:rsidRPr="009D1E79">
        <w:rPr>
          <w:b/>
          <w:sz w:val="24"/>
          <w:szCs w:val="24"/>
        </w:rPr>
        <w:t xml:space="preserve">КОГБУЗ «Медицинский информационно-аналитический центр, центр общественного здоровья и медицинской профилактики» </w:t>
      </w:r>
    </w:p>
    <w:p w:rsidR="00240CEC" w:rsidRPr="009D1E79" w:rsidRDefault="00240CEC" w:rsidP="00240CEC">
      <w:pPr>
        <w:ind w:firstLine="567"/>
        <w:rPr>
          <w:sz w:val="24"/>
          <w:szCs w:val="24"/>
        </w:rPr>
      </w:pPr>
      <w:r w:rsidRPr="009D1E79">
        <w:rPr>
          <w:b/>
          <w:sz w:val="24"/>
          <w:szCs w:val="24"/>
        </w:rPr>
        <w:t>Цена контракта:</w:t>
      </w:r>
      <w:r w:rsidR="009D1E79" w:rsidRPr="009D1E79">
        <w:rPr>
          <w:sz w:val="24"/>
          <w:szCs w:val="24"/>
        </w:rPr>
        <w:t xml:space="preserve">  293 818</w:t>
      </w:r>
      <w:r w:rsidRPr="009D1E79">
        <w:rPr>
          <w:sz w:val="24"/>
          <w:szCs w:val="24"/>
        </w:rPr>
        <w:t>,</w:t>
      </w:r>
      <w:r w:rsidR="009D1E79" w:rsidRPr="009D1E79">
        <w:rPr>
          <w:sz w:val="24"/>
          <w:szCs w:val="24"/>
        </w:rPr>
        <w:t>32</w:t>
      </w:r>
      <w:r w:rsidRPr="009D1E79">
        <w:rPr>
          <w:sz w:val="24"/>
          <w:szCs w:val="24"/>
        </w:rPr>
        <w:t xml:space="preserve"> руб. </w:t>
      </w:r>
    </w:p>
    <w:p w:rsidR="00E27587" w:rsidRPr="009D1E79" w:rsidRDefault="00993977" w:rsidP="00240CEC">
      <w:pPr>
        <w:rPr>
          <w:sz w:val="24"/>
          <w:szCs w:val="24"/>
        </w:rPr>
      </w:pPr>
      <w:r w:rsidRPr="009D1E79">
        <w:rPr>
          <w:b/>
          <w:sz w:val="24"/>
          <w:szCs w:val="24"/>
        </w:rPr>
        <w:lastRenderedPageBreak/>
        <w:t xml:space="preserve">          </w:t>
      </w:r>
      <w:r w:rsidR="00240CEC" w:rsidRPr="009D1E79">
        <w:rPr>
          <w:b/>
          <w:sz w:val="24"/>
          <w:szCs w:val="24"/>
        </w:rPr>
        <w:t>Срок исполнения контракта:</w:t>
      </w:r>
      <w:r w:rsidR="00240CEC" w:rsidRPr="009D1E79">
        <w:rPr>
          <w:sz w:val="24"/>
          <w:szCs w:val="24"/>
        </w:rPr>
        <w:t xml:space="preserve"> Контракт, </w:t>
      </w:r>
      <w:r w:rsidRPr="009D1E79">
        <w:rPr>
          <w:sz w:val="24"/>
          <w:szCs w:val="24"/>
        </w:rPr>
        <w:t xml:space="preserve">вступает в силу с </w:t>
      </w:r>
      <w:r w:rsidR="00801409" w:rsidRPr="009D1E79">
        <w:rPr>
          <w:sz w:val="24"/>
          <w:szCs w:val="24"/>
        </w:rPr>
        <w:t xml:space="preserve">момента заключения и </w:t>
      </w:r>
      <w:r w:rsidR="009D1E79" w:rsidRPr="009D1E79">
        <w:rPr>
          <w:sz w:val="24"/>
          <w:szCs w:val="24"/>
        </w:rPr>
        <w:t>действует до 31.12.2024 года</w:t>
      </w:r>
      <w:r w:rsidR="00500C2B" w:rsidRPr="009D1E79">
        <w:rPr>
          <w:sz w:val="24"/>
          <w:szCs w:val="24"/>
        </w:rPr>
        <w:t>.</w:t>
      </w:r>
    </w:p>
    <w:p w:rsidR="009E4054" w:rsidRPr="00792009" w:rsidRDefault="009E4054" w:rsidP="009E4054">
      <w:pPr>
        <w:jc w:val="center"/>
        <w:rPr>
          <w:b/>
          <w:sz w:val="24"/>
          <w:szCs w:val="24"/>
        </w:rPr>
      </w:pPr>
    </w:p>
    <w:p w:rsidR="009E4054" w:rsidRPr="00792009" w:rsidRDefault="009E4054" w:rsidP="00993977">
      <w:pPr>
        <w:jc w:val="center"/>
        <w:rPr>
          <w:b/>
          <w:sz w:val="24"/>
          <w:szCs w:val="24"/>
        </w:rPr>
      </w:pPr>
      <w:r w:rsidRPr="00792009">
        <w:rPr>
          <w:b/>
          <w:sz w:val="24"/>
          <w:szCs w:val="24"/>
        </w:rPr>
        <w:t>СПЕЦИФИКАЦИЯ</w:t>
      </w:r>
    </w:p>
    <w:tbl>
      <w:tblPr>
        <w:tblW w:w="150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7294"/>
        <w:gridCol w:w="3118"/>
        <w:gridCol w:w="1985"/>
        <w:gridCol w:w="1702"/>
      </w:tblGrid>
      <w:tr w:rsidR="009D1E79" w:rsidTr="00FF140D">
        <w:trPr>
          <w:trHeight w:val="510"/>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Default="009D1E79" w:rsidP="00FF140D">
            <w:pPr>
              <w:overflowPunct/>
              <w:autoSpaceDE/>
              <w:adjustRightInd/>
              <w:jc w:val="center"/>
              <w:rPr>
                <w:b/>
                <w:bCs/>
                <w:color w:val="000000"/>
                <w:sz w:val="22"/>
                <w:szCs w:val="22"/>
              </w:rPr>
            </w:pPr>
            <w:bookmarkStart w:id="2" w:name="OLE_LINK1"/>
            <w:bookmarkStart w:id="3" w:name="OLE_LINK2"/>
            <w:r>
              <w:rPr>
                <w:b/>
                <w:bCs/>
                <w:color w:val="000000"/>
                <w:sz w:val="22"/>
                <w:szCs w:val="22"/>
              </w:rPr>
              <w:t>Код услуги</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Default="009D1E79" w:rsidP="00FF140D">
            <w:pPr>
              <w:overflowPunct/>
              <w:autoSpaceDE/>
              <w:adjustRightInd/>
              <w:jc w:val="center"/>
              <w:rPr>
                <w:b/>
                <w:bCs/>
                <w:color w:val="000000"/>
                <w:sz w:val="22"/>
                <w:szCs w:val="22"/>
              </w:rPr>
            </w:pPr>
            <w:r>
              <w:rPr>
                <w:b/>
                <w:bCs/>
                <w:color w:val="000000"/>
                <w:sz w:val="22"/>
                <w:szCs w:val="22"/>
              </w:rPr>
              <w:t>Наименование услуги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8E3B10" w:rsidRDefault="009D1E79" w:rsidP="00FF140D">
            <w:pPr>
              <w:overflowPunct/>
              <w:autoSpaceDE/>
              <w:adjustRightInd/>
              <w:jc w:val="center"/>
              <w:rPr>
                <w:b/>
                <w:bCs/>
                <w:color w:val="000000"/>
                <w:sz w:val="22"/>
                <w:szCs w:val="22"/>
                <w:lang w:val="en-US"/>
              </w:rPr>
            </w:pPr>
            <w:r>
              <w:rPr>
                <w:b/>
                <w:bCs/>
                <w:color w:val="000000"/>
                <w:sz w:val="22"/>
                <w:szCs w:val="22"/>
              </w:rPr>
              <w:t>Единица измерения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Default="009D1E79" w:rsidP="00FF140D">
            <w:pPr>
              <w:overflowPunct/>
              <w:autoSpaceDE/>
              <w:adjustRightInd/>
              <w:jc w:val="center"/>
              <w:rPr>
                <w:b/>
                <w:bCs/>
                <w:color w:val="000000"/>
                <w:sz w:val="22"/>
                <w:szCs w:val="22"/>
              </w:rPr>
            </w:pPr>
            <w:r>
              <w:rPr>
                <w:b/>
                <w:bCs/>
                <w:color w:val="000000"/>
                <w:sz w:val="22"/>
                <w:szCs w:val="22"/>
              </w:rPr>
              <w:t>Частота оказания услуги</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8E3B10" w:rsidRDefault="009D1E79" w:rsidP="00FF140D">
            <w:pPr>
              <w:overflowPunct/>
              <w:autoSpaceDE/>
              <w:adjustRightInd/>
              <w:jc w:val="center"/>
              <w:rPr>
                <w:b/>
                <w:bCs/>
                <w:color w:val="000000"/>
                <w:lang w:val="en-US"/>
              </w:rPr>
            </w:pPr>
            <w:r>
              <w:rPr>
                <w:b/>
                <w:bCs/>
                <w:color w:val="000000"/>
              </w:rPr>
              <w:t>Цена 1 единицы услуги, руб.</w:t>
            </w:r>
            <w:r w:rsidRPr="001E61E7">
              <w:rPr>
                <w:b/>
                <w:bCs/>
                <w:color w:val="000000"/>
                <w:vertAlign w:val="superscript"/>
              </w:rPr>
              <w:t>**</w:t>
            </w:r>
          </w:p>
        </w:tc>
      </w:tr>
      <w:tr w:rsidR="009D1E79" w:rsidTr="00FF140D">
        <w:trPr>
          <w:trHeight w:val="379"/>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Default="009D1E79" w:rsidP="00FF140D">
            <w:pPr>
              <w:overflowPunct/>
              <w:autoSpaceDE/>
              <w:adjustRightInd/>
              <w:jc w:val="center"/>
              <w:rPr>
                <w:b/>
                <w:bCs/>
                <w:color w:val="000000"/>
                <w:szCs w:val="24"/>
              </w:rPr>
            </w:pPr>
            <w:r>
              <w:rPr>
                <w:b/>
                <w:bCs/>
                <w:color w:val="000000"/>
                <w:szCs w:val="24"/>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3139E7" w:rsidRDefault="009D1E79" w:rsidP="00FF140D">
            <w:pPr>
              <w:overflowPunct/>
              <w:autoSpaceDE/>
              <w:adjustRightInd/>
              <w:jc w:val="center"/>
              <w:rPr>
                <w:b/>
                <w:bCs/>
                <w:sz w:val="22"/>
                <w:szCs w:val="22"/>
              </w:rPr>
            </w:pPr>
            <w:r w:rsidRPr="003139E7">
              <w:rPr>
                <w:b/>
                <w:bCs/>
                <w:sz w:val="22"/>
                <w:szCs w:val="22"/>
              </w:rPr>
              <w:t xml:space="preserve">1. </w:t>
            </w:r>
            <w:r w:rsidRPr="003139E7">
              <w:rPr>
                <w:b/>
                <w:sz w:val="22"/>
                <w:szCs w:val="22"/>
              </w:rPr>
              <w:t>Предоставление вычислительных мощностей и дискового пространства для размещения на них почтовых ящиков, баз данных, программного обеспечения и иной информации Заказчика</w:t>
            </w:r>
          </w:p>
        </w:tc>
      </w:tr>
      <w:tr w:rsidR="009D1E79" w:rsidTr="00FF140D">
        <w:trPr>
          <w:trHeight w:val="574"/>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1.1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Предоставление вычислительных мощностей и дискового пространства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 *</w:t>
            </w:r>
          </w:p>
          <w:p w:rsidR="009D1E79" w:rsidRPr="003F04AC" w:rsidRDefault="009D1E79" w:rsidP="00FF140D">
            <w:pPr>
              <w:jc w:val="center"/>
              <w:rPr>
                <w:sz w:val="12"/>
                <w:szCs w:val="12"/>
              </w:rPr>
            </w:pPr>
            <w:r w:rsidRPr="003F04AC">
              <w:rPr>
                <w:sz w:val="12"/>
                <w:szCs w:val="12"/>
              </w:rPr>
              <w:t>(под 1 условной единицей понимается 1</w:t>
            </w:r>
            <w:r w:rsidRPr="00260678">
              <w:rPr>
                <w:sz w:val="12"/>
                <w:szCs w:val="12"/>
              </w:rPr>
              <w:t xml:space="preserve"> </w:t>
            </w:r>
            <w:proofErr w:type="gramStart"/>
            <w:r>
              <w:rPr>
                <w:sz w:val="12"/>
                <w:szCs w:val="12"/>
              </w:rPr>
              <w:t>сотрудник</w:t>
            </w:r>
            <w:proofErr w:type="gramEnd"/>
            <w:r w:rsidRPr="003F04AC">
              <w:rPr>
                <w:sz w:val="12"/>
                <w:szCs w:val="12"/>
              </w:rPr>
              <w:t xml:space="preserve"> зарегистрированный </w:t>
            </w:r>
            <w:r>
              <w:rPr>
                <w:sz w:val="12"/>
                <w:szCs w:val="12"/>
              </w:rPr>
              <w:t>в ФРМР</w:t>
            </w:r>
            <w:r w:rsidRPr="003F04AC">
              <w:rPr>
                <w:sz w:val="12"/>
                <w:szCs w:val="1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Ежемесячно</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88,74</w:t>
            </w:r>
          </w:p>
        </w:tc>
      </w:tr>
      <w:tr w:rsidR="009D1E79" w:rsidTr="00FF140D">
        <w:trPr>
          <w:trHeight w:val="163"/>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b/>
                <w:bCs/>
                <w:color w:val="000000"/>
                <w:sz w:val="22"/>
                <w:szCs w:val="22"/>
              </w:rPr>
            </w:pPr>
            <w:r w:rsidRPr="003139E7">
              <w:rPr>
                <w:b/>
                <w:bCs/>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2. Оказание услуг по функционированию подсистемы информационной безопасности программного обеспечения</w:t>
            </w:r>
          </w:p>
        </w:tc>
      </w:tr>
      <w:tr w:rsidR="009D1E79" w:rsidTr="00FF140D">
        <w:trPr>
          <w:trHeight w:val="466"/>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2.1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Установка, переустановка или обновление прикладного программного обеспечения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828,00</w:t>
            </w:r>
          </w:p>
        </w:tc>
      </w:tr>
      <w:tr w:rsidR="009D1E79" w:rsidTr="00FF140D">
        <w:trPr>
          <w:trHeight w:val="388"/>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2.2</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 xml:space="preserve">Сопровождение </w:t>
            </w:r>
            <w:proofErr w:type="gramStart"/>
            <w:r w:rsidRPr="003139E7">
              <w:rPr>
                <w:sz w:val="22"/>
                <w:szCs w:val="22"/>
              </w:rPr>
              <w:t>механизма обновления средств антивирусной защиты информации</w:t>
            </w:r>
            <w:proofErr w:type="gramEnd"/>
            <w:r w:rsidRPr="003139E7">
              <w:rPr>
                <w:sz w:val="22"/>
                <w:szCs w:val="22"/>
              </w:rPr>
              <w:t xml:space="preserve"> и антивирусных баз</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 *</w:t>
            </w:r>
          </w:p>
          <w:p w:rsidR="009D1E79" w:rsidRPr="003F04AC" w:rsidRDefault="009D1E79" w:rsidP="00FF140D">
            <w:pPr>
              <w:jc w:val="center"/>
              <w:rPr>
                <w:sz w:val="12"/>
                <w:szCs w:val="12"/>
              </w:rPr>
            </w:pPr>
            <w:r w:rsidRPr="003F04AC">
              <w:rPr>
                <w:sz w:val="12"/>
                <w:szCs w:val="12"/>
              </w:rPr>
              <w:t>(под 1 условной единицей понимается 1 сервер</w:t>
            </w:r>
            <w:r>
              <w:rPr>
                <w:sz w:val="12"/>
                <w:szCs w:val="12"/>
              </w:rPr>
              <w:t xml:space="preserve"> администрирования</w:t>
            </w:r>
            <w:r w:rsidRPr="003F04AC">
              <w:rPr>
                <w:sz w:val="12"/>
                <w:szCs w:val="1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Ежемесячно</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87,60</w:t>
            </w:r>
          </w:p>
        </w:tc>
      </w:tr>
      <w:tr w:rsidR="009D1E79" w:rsidTr="00FF140D">
        <w:trPr>
          <w:trHeight w:val="410"/>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2.3</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Установка, переустановка или обновление сре</w:t>
            </w:r>
            <w:proofErr w:type="gramStart"/>
            <w:r w:rsidRPr="003139E7">
              <w:rPr>
                <w:sz w:val="22"/>
                <w:szCs w:val="22"/>
              </w:rPr>
              <w:t>дств кр</w:t>
            </w:r>
            <w:proofErr w:type="gramEnd"/>
            <w:r w:rsidRPr="003139E7">
              <w:rPr>
                <w:sz w:val="22"/>
                <w:szCs w:val="22"/>
              </w:rPr>
              <w:t xml:space="preserve">иптографической защиты информации (СКЗИ) </w:t>
            </w:r>
            <w:proofErr w:type="spellStart"/>
            <w:r w:rsidRPr="003139E7">
              <w:rPr>
                <w:sz w:val="22"/>
                <w:szCs w:val="22"/>
              </w:rPr>
              <w:t>ViPNet</w:t>
            </w:r>
            <w:proofErr w:type="spellEnd"/>
            <w:r w:rsidRPr="003139E7">
              <w:rPr>
                <w:sz w:val="22"/>
                <w:szCs w:val="22"/>
              </w:rPr>
              <w:t xml:space="preserve"> </w:t>
            </w:r>
            <w:proofErr w:type="spellStart"/>
            <w:r w:rsidRPr="003139E7">
              <w:rPr>
                <w:sz w:val="22"/>
                <w:szCs w:val="22"/>
              </w:rPr>
              <w:t>Client</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828,00</w:t>
            </w:r>
          </w:p>
        </w:tc>
      </w:tr>
      <w:tr w:rsidR="009D1E79" w:rsidTr="00FF140D">
        <w:trPr>
          <w:trHeight w:val="304"/>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2.4</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Настройка сре</w:t>
            </w:r>
            <w:proofErr w:type="gramStart"/>
            <w:r w:rsidRPr="003139E7">
              <w:rPr>
                <w:sz w:val="22"/>
                <w:szCs w:val="22"/>
              </w:rPr>
              <w:t>дств кр</w:t>
            </w:r>
            <w:proofErr w:type="gramEnd"/>
            <w:r w:rsidRPr="003139E7">
              <w:rPr>
                <w:sz w:val="22"/>
                <w:szCs w:val="22"/>
              </w:rPr>
              <w:t xml:space="preserve">иптографической защиты информации (СКЗИ) </w:t>
            </w:r>
            <w:proofErr w:type="spellStart"/>
            <w:r w:rsidRPr="003139E7">
              <w:rPr>
                <w:sz w:val="22"/>
                <w:szCs w:val="22"/>
              </w:rPr>
              <w:t>ViPNet</w:t>
            </w:r>
            <w:proofErr w:type="spellEnd"/>
            <w:r w:rsidRPr="003139E7">
              <w:rPr>
                <w:sz w:val="22"/>
                <w:szCs w:val="22"/>
              </w:rPr>
              <w:t xml:space="preserve"> </w:t>
            </w:r>
            <w:proofErr w:type="spellStart"/>
            <w:r w:rsidRPr="003139E7">
              <w:rPr>
                <w:sz w:val="22"/>
                <w:szCs w:val="22"/>
              </w:rPr>
              <w:t>Client</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1 656,00</w:t>
            </w:r>
          </w:p>
        </w:tc>
      </w:tr>
      <w:tr w:rsidR="009D1E79" w:rsidTr="00FF140D">
        <w:trPr>
          <w:trHeight w:val="368"/>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2.5</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 xml:space="preserve">Установка, переустановка или обновление СКЗИ </w:t>
            </w:r>
            <w:proofErr w:type="spellStart"/>
            <w:r w:rsidRPr="003139E7">
              <w:rPr>
                <w:sz w:val="22"/>
                <w:szCs w:val="22"/>
              </w:rPr>
              <w:t>ViPNet</w:t>
            </w:r>
            <w:proofErr w:type="spellEnd"/>
            <w:r w:rsidRPr="003139E7">
              <w:rPr>
                <w:sz w:val="22"/>
                <w:szCs w:val="22"/>
              </w:rPr>
              <w:t xml:space="preserve"> </w:t>
            </w:r>
            <w:proofErr w:type="spellStart"/>
            <w:r w:rsidRPr="003139E7">
              <w:rPr>
                <w:sz w:val="22"/>
                <w:szCs w:val="22"/>
              </w:rPr>
              <w:t>Coordinator</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828,00</w:t>
            </w:r>
          </w:p>
        </w:tc>
      </w:tr>
      <w:tr w:rsidR="009D1E79" w:rsidTr="00FF140D">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2.6</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 xml:space="preserve">Настройка СКЗИ </w:t>
            </w:r>
            <w:proofErr w:type="spellStart"/>
            <w:r w:rsidRPr="003139E7">
              <w:rPr>
                <w:sz w:val="22"/>
                <w:szCs w:val="22"/>
              </w:rPr>
              <w:t>ViPNet</w:t>
            </w:r>
            <w:proofErr w:type="spellEnd"/>
            <w:r w:rsidRPr="003139E7">
              <w:rPr>
                <w:sz w:val="22"/>
                <w:szCs w:val="22"/>
              </w:rPr>
              <w:t xml:space="preserve"> </w:t>
            </w:r>
            <w:proofErr w:type="spellStart"/>
            <w:r w:rsidRPr="003139E7">
              <w:rPr>
                <w:sz w:val="22"/>
                <w:szCs w:val="22"/>
              </w:rPr>
              <w:t>Coordinator</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1 656,00</w:t>
            </w:r>
          </w:p>
        </w:tc>
      </w:tr>
      <w:tr w:rsidR="009D1E79" w:rsidTr="00FF140D">
        <w:trPr>
          <w:trHeight w:val="273"/>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2.7</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Устано</w:t>
            </w:r>
            <w:r>
              <w:rPr>
                <w:sz w:val="22"/>
                <w:szCs w:val="22"/>
              </w:rPr>
              <w:t>вка, переустановка СКЗИ на одной</w:t>
            </w:r>
            <w:r w:rsidRPr="003139E7">
              <w:rPr>
                <w:sz w:val="22"/>
                <w:szCs w:val="22"/>
              </w:rPr>
              <w:t xml:space="preserve"> </w:t>
            </w:r>
            <w:r>
              <w:rPr>
                <w:sz w:val="22"/>
                <w:szCs w:val="22"/>
              </w:rPr>
              <w:t>рабочей станции</w:t>
            </w:r>
            <w:r w:rsidRPr="003139E7">
              <w:rPr>
                <w:sz w:val="22"/>
                <w:szCs w:val="22"/>
              </w:rPr>
              <w:t xml:space="preserve"> для работы с сертификатом проверки ключа квалифицированной электронной подписью</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552,00</w:t>
            </w:r>
          </w:p>
        </w:tc>
      </w:tr>
      <w:tr w:rsidR="009D1E79" w:rsidTr="00FF140D">
        <w:trPr>
          <w:trHeight w:val="143"/>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2.8</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Сопровождение СКЗИ сервера безопасности (</w:t>
            </w:r>
            <w:proofErr w:type="spellStart"/>
            <w:r w:rsidRPr="003139E7">
              <w:rPr>
                <w:sz w:val="22"/>
                <w:szCs w:val="22"/>
              </w:rPr>
              <w:t>ViPNet</w:t>
            </w:r>
            <w:proofErr w:type="spellEnd"/>
            <w:r w:rsidRPr="003139E7">
              <w:rPr>
                <w:sz w:val="22"/>
                <w:szCs w:val="22"/>
              </w:rPr>
              <w:t xml:space="preserve"> </w:t>
            </w:r>
            <w:proofErr w:type="spellStart"/>
            <w:r w:rsidRPr="003139E7">
              <w:rPr>
                <w:sz w:val="22"/>
                <w:szCs w:val="22"/>
              </w:rPr>
              <w:t>Coordinator</w:t>
            </w:r>
            <w:proofErr w:type="spellEnd"/>
            <w:r w:rsidRPr="003139E7">
              <w:rPr>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 *</w:t>
            </w:r>
          </w:p>
          <w:p w:rsidR="009D1E79" w:rsidRPr="003F04AC" w:rsidRDefault="009D1E79" w:rsidP="00FF140D">
            <w:pPr>
              <w:jc w:val="center"/>
              <w:rPr>
                <w:sz w:val="12"/>
                <w:szCs w:val="12"/>
              </w:rPr>
            </w:pPr>
            <w:r w:rsidRPr="003F04AC">
              <w:rPr>
                <w:sz w:val="12"/>
                <w:szCs w:val="12"/>
              </w:rPr>
              <w:t>(под 1 условной единицей понимается 1 объект)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Ежемесячно</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105,60</w:t>
            </w:r>
          </w:p>
        </w:tc>
      </w:tr>
      <w:tr w:rsidR="009D1E79" w:rsidTr="00FF140D">
        <w:trPr>
          <w:trHeight w:val="415"/>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2.9</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Сопровождение СКЗИ клиента (</w:t>
            </w:r>
            <w:proofErr w:type="spellStart"/>
            <w:r w:rsidRPr="003139E7">
              <w:rPr>
                <w:sz w:val="22"/>
                <w:szCs w:val="22"/>
              </w:rPr>
              <w:t>ViPNet</w:t>
            </w:r>
            <w:proofErr w:type="spellEnd"/>
            <w:r w:rsidRPr="003139E7">
              <w:rPr>
                <w:sz w:val="22"/>
                <w:szCs w:val="22"/>
              </w:rPr>
              <w:t xml:space="preserve"> </w:t>
            </w:r>
            <w:proofErr w:type="spellStart"/>
            <w:r w:rsidRPr="003139E7">
              <w:rPr>
                <w:sz w:val="22"/>
                <w:szCs w:val="22"/>
              </w:rPr>
              <w:t>Client</w:t>
            </w:r>
            <w:proofErr w:type="spellEnd"/>
            <w:r w:rsidRPr="003139E7">
              <w:rPr>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 *</w:t>
            </w:r>
          </w:p>
          <w:p w:rsidR="009D1E79" w:rsidRPr="003F04AC" w:rsidRDefault="009D1E79" w:rsidP="00FF140D">
            <w:pPr>
              <w:jc w:val="center"/>
              <w:rPr>
                <w:sz w:val="12"/>
                <w:szCs w:val="12"/>
              </w:rPr>
            </w:pPr>
            <w:r w:rsidRPr="003F04AC">
              <w:rPr>
                <w:sz w:val="12"/>
                <w:szCs w:val="12"/>
              </w:rPr>
              <w:t>(под 1 условной единицей понимается 1 объект)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Ежемесячно</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79,20</w:t>
            </w:r>
          </w:p>
        </w:tc>
      </w:tr>
      <w:tr w:rsidR="009D1E79" w:rsidTr="00FF140D">
        <w:trPr>
          <w:trHeight w:val="270"/>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3. Оказание услуг по обеспечению работы сетевой инфраструктуры единой защищенной сети передачи данных</w:t>
            </w:r>
          </w:p>
        </w:tc>
      </w:tr>
      <w:tr w:rsidR="009D1E79" w:rsidTr="00FF140D">
        <w:trPr>
          <w:trHeight w:val="438"/>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3.1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Первоначальная установка и настройка активного сетевого оборудования (</w:t>
            </w:r>
            <w:proofErr w:type="spellStart"/>
            <w:r w:rsidRPr="003139E7">
              <w:rPr>
                <w:sz w:val="22"/>
                <w:szCs w:val="22"/>
              </w:rPr>
              <w:t>маршрутизатор</w:t>
            </w:r>
            <w:proofErr w:type="spellEnd"/>
            <w:r w:rsidRPr="003139E7">
              <w:rPr>
                <w:sz w:val="22"/>
                <w:szCs w:val="22"/>
              </w:rPr>
              <w:t>, коммутатор, модем и т.п.)</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обращение)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828,00</w:t>
            </w:r>
          </w:p>
        </w:tc>
      </w:tr>
      <w:tr w:rsidR="009D1E79" w:rsidTr="00FF140D">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3.2</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Диагностика и выдача рекомендаций по работе структурированной кабельной сети и активного сетевого оборудования (</w:t>
            </w:r>
            <w:proofErr w:type="spellStart"/>
            <w:r w:rsidRPr="003139E7">
              <w:rPr>
                <w:sz w:val="22"/>
                <w:szCs w:val="22"/>
              </w:rPr>
              <w:t>маршрутизаторы</w:t>
            </w:r>
            <w:proofErr w:type="spellEnd"/>
            <w:r w:rsidRPr="003139E7">
              <w:rPr>
                <w:sz w:val="22"/>
                <w:szCs w:val="22"/>
              </w:rPr>
              <w:t>, коммутаторы, модемы и т.п.)</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Default="009D1E79" w:rsidP="00FF140D">
            <w:pPr>
              <w:jc w:val="center"/>
              <w:rPr>
                <w:szCs w:val="24"/>
              </w:rPr>
            </w:pPr>
            <w:r w:rsidRPr="003139E7">
              <w:rPr>
                <w:sz w:val="22"/>
                <w:szCs w:val="22"/>
              </w:rPr>
              <w:t>1 чел/час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2 484,00</w:t>
            </w:r>
          </w:p>
        </w:tc>
      </w:tr>
      <w:tr w:rsidR="009D1E79" w:rsidTr="00FF140D">
        <w:trPr>
          <w:trHeight w:val="236"/>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4. Оказание услуг по обеспечению работы серверов единой защищенной сети передачи данных, в том числе функционирующих в средах виртуализации</w:t>
            </w:r>
          </w:p>
        </w:tc>
      </w:tr>
      <w:tr w:rsidR="009D1E79" w:rsidTr="00FF140D">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4.1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 xml:space="preserve">Поддержание работоспособности Сервера, для обеспечения доступа Заказчика </w:t>
            </w:r>
            <w:proofErr w:type="gramStart"/>
            <w:r w:rsidRPr="003139E7">
              <w:rPr>
                <w:sz w:val="22"/>
                <w:szCs w:val="22"/>
              </w:rPr>
              <w:t>к</w:t>
            </w:r>
            <w:proofErr w:type="gramEnd"/>
            <w:r w:rsidRPr="003139E7">
              <w:rPr>
                <w:sz w:val="22"/>
                <w:szCs w:val="22"/>
              </w:rPr>
              <w:t xml:space="preserve"> ПАК, сопровождение службы каталогов </w:t>
            </w:r>
            <w:proofErr w:type="spellStart"/>
            <w:r w:rsidRPr="003139E7">
              <w:rPr>
                <w:sz w:val="22"/>
                <w:szCs w:val="22"/>
              </w:rPr>
              <w:t>Active</w:t>
            </w:r>
            <w:proofErr w:type="spellEnd"/>
            <w:r w:rsidRPr="003139E7">
              <w:rPr>
                <w:sz w:val="22"/>
                <w:szCs w:val="22"/>
              </w:rPr>
              <w:t xml:space="preserve"> </w:t>
            </w:r>
            <w:proofErr w:type="spellStart"/>
            <w:r w:rsidRPr="003139E7">
              <w:rPr>
                <w:sz w:val="22"/>
                <w:szCs w:val="22"/>
              </w:rPr>
              <w:t>Directory</w:t>
            </w:r>
            <w:proofErr w:type="spellEnd"/>
            <w:r w:rsidRPr="003139E7">
              <w:rPr>
                <w:sz w:val="22"/>
                <w:szCs w:val="22"/>
              </w:rPr>
              <w:t xml:space="preserve"> и настроенных ролей сервера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 *</w:t>
            </w:r>
          </w:p>
          <w:p w:rsidR="009D1E79" w:rsidRPr="003F04AC" w:rsidRDefault="009D1E79" w:rsidP="00FF140D">
            <w:pPr>
              <w:jc w:val="center"/>
              <w:rPr>
                <w:sz w:val="12"/>
                <w:szCs w:val="12"/>
              </w:rPr>
            </w:pPr>
            <w:r w:rsidRPr="003F04AC">
              <w:rPr>
                <w:sz w:val="12"/>
                <w:szCs w:val="12"/>
              </w:rPr>
              <w:t>(под 1 условной единицей понимается 1 объект)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Ежемесячно</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144,00</w:t>
            </w:r>
          </w:p>
        </w:tc>
      </w:tr>
      <w:tr w:rsidR="009D1E79" w:rsidTr="00FF140D">
        <w:trPr>
          <w:trHeight w:val="315"/>
        </w:trPr>
        <w:tc>
          <w:tcPr>
            <w:tcW w:w="943" w:type="dxa"/>
            <w:tcBorders>
              <w:top w:val="single" w:sz="4" w:space="0" w:color="auto"/>
              <w:left w:val="single" w:sz="4" w:space="0" w:color="auto"/>
              <w:bottom w:val="single" w:sz="4" w:space="0" w:color="auto"/>
              <w:right w:val="single" w:sz="4" w:space="0" w:color="auto"/>
            </w:tcBorders>
            <w:vAlign w:val="center"/>
          </w:tcPr>
          <w:p w:rsidR="009D1E79" w:rsidRPr="003139E7" w:rsidRDefault="009D1E79" w:rsidP="00FF140D">
            <w:pPr>
              <w:overflowPunct/>
              <w:autoSpaceDE/>
              <w:adjustRightInd/>
              <w:jc w:val="center"/>
              <w:rPr>
                <w:color w:val="000000"/>
                <w:sz w:val="22"/>
                <w:szCs w:val="22"/>
              </w:rPr>
            </w:pPr>
            <w:r w:rsidRPr="003139E7">
              <w:rPr>
                <w:color w:val="000000"/>
                <w:sz w:val="22"/>
                <w:szCs w:val="22"/>
              </w:rPr>
              <w:t>4.2</w:t>
            </w:r>
          </w:p>
        </w:tc>
        <w:tc>
          <w:tcPr>
            <w:tcW w:w="7294" w:type="dxa"/>
            <w:tcBorders>
              <w:top w:val="single" w:sz="4" w:space="0" w:color="auto"/>
              <w:left w:val="single" w:sz="4" w:space="0" w:color="auto"/>
              <w:bottom w:val="single" w:sz="4" w:space="0" w:color="auto"/>
              <w:right w:val="single" w:sz="4" w:space="0" w:color="auto"/>
            </w:tcBorders>
            <w:vAlign w:val="center"/>
          </w:tcPr>
          <w:p w:rsidR="009D1E79" w:rsidRPr="003139E7" w:rsidRDefault="009D1E79" w:rsidP="00FF140D">
            <w:pPr>
              <w:overflowPunct/>
              <w:autoSpaceDE/>
              <w:adjustRightInd/>
              <w:rPr>
                <w:sz w:val="22"/>
                <w:szCs w:val="22"/>
              </w:rPr>
            </w:pPr>
            <w:r w:rsidRPr="003139E7">
              <w:rPr>
                <w:sz w:val="22"/>
                <w:szCs w:val="22"/>
              </w:rPr>
              <w:t>Установка и переустановка программного обеспечения сервера и периферийного оборудования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9D1E79" w:rsidRPr="003139E7" w:rsidRDefault="009D1E79" w:rsidP="00FF140D">
            <w:pPr>
              <w:jc w:val="center"/>
              <w:rPr>
                <w:sz w:val="22"/>
                <w:szCs w:val="22"/>
              </w:rPr>
            </w:pPr>
            <w:r w:rsidRPr="003139E7">
              <w:rPr>
                <w:sz w:val="22"/>
                <w:szCs w:val="22"/>
              </w:rPr>
              <w:t>1 чел/час</w:t>
            </w:r>
          </w:p>
        </w:tc>
        <w:tc>
          <w:tcPr>
            <w:tcW w:w="1985" w:type="dxa"/>
            <w:tcBorders>
              <w:top w:val="single" w:sz="4" w:space="0" w:color="auto"/>
              <w:left w:val="single" w:sz="4" w:space="0" w:color="auto"/>
              <w:bottom w:val="single" w:sz="4" w:space="0" w:color="auto"/>
              <w:right w:val="single" w:sz="4" w:space="0" w:color="auto"/>
            </w:tcBorders>
            <w:vAlign w:val="center"/>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1 656,00</w:t>
            </w:r>
          </w:p>
        </w:tc>
      </w:tr>
      <w:tr w:rsidR="009D1E79" w:rsidTr="00FF140D">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lastRenderedPageBreak/>
              <w:t>4.3</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rPr>
                <w:sz w:val="22"/>
                <w:szCs w:val="22"/>
              </w:rPr>
            </w:pPr>
            <w:r w:rsidRPr="003139E7">
              <w:rPr>
                <w:sz w:val="22"/>
                <w:szCs w:val="22"/>
              </w:rPr>
              <w:t>Диагностика, настройка и выдача рекомендаций по работе серверного аппаратного оборудования, программного обеспечения и периферийного оборудования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чел/час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2 484,00</w:t>
            </w:r>
          </w:p>
        </w:tc>
      </w:tr>
      <w:tr w:rsidR="009D1E79" w:rsidTr="00FF140D">
        <w:trPr>
          <w:trHeight w:val="168"/>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5. Оказание услуг по обеспечению функционирования рабочих станций защищенной сети</w:t>
            </w:r>
          </w:p>
        </w:tc>
      </w:tr>
      <w:tr w:rsidR="009D1E79" w:rsidTr="00FF140D">
        <w:trPr>
          <w:trHeight w:val="273"/>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5.1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 xml:space="preserve">Установка и переустановка программного обеспечения и периферийного оборудования </w:t>
            </w:r>
            <w:r>
              <w:rPr>
                <w:sz w:val="22"/>
                <w:szCs w:val="22"/>
              </w:rPr>
              <w:t>рабочих станций</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чел/час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552,00</w:t>
            </w:r>
          </w:p>
        </w:tc>
      </w:tr>
      <w:tr w:rsidR="009D1E79" w:rsidTr="00FF140D">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5.2</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 xml:space="preserve">Диагностика, настройка и выдача рекомендаций по работе программного обеспечения и периферийного оборудования </w:t>
            </w:r>
            <w:r>
              <w:rPr>
                <w:sz w:val="22"/>
                <w:szCs w:val="22"/>
              </w:rPr>
              <w:t>рабочих станций</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чел/час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1 656,00</w:t>
            </w:r>
          </w:p>
        </w:tc>
      </w:tr>
      <w:tr w:rsidR="009D1E79" w:rsidTr="00FF140D">
        <w:trPr>
          <w:trHeight w:val="60"/>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b/>
                <w:bCs/>
                <w:color w:val="000000"/>
                <w:sz w:val="22"/>
                <w:szCs w:val="22"/>
              </w:rPr>
            </w:pPr>
            <w:r w:rsidRPr="003139E7">
              <w:rPr>
                <w:b/>
                <w:bCs/>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6. Оказание услуг по обеспечению доступа пользователей к программному обеспечению</w:t>
            </w:r>
          </w:p>
        </w:tc>
      </w:tr>
      <w:tr w:rsidR="009D1E79" w:rsidTr="00FF140D">
        <w:trPr>
          <w:trHeight w:val="210"/>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6.1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Создание новой учетной записи, удаление старой учетной записи пользователя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65011B" w:rsidRDefault="009D1E79" w:rsidP="00FF140D">
            <w:pPr>
              <w:jc w:val="center"/>
              <w:rPr>
                <w:sz w:val="12"/>
                <w:szCs w:val="12"/>
              </w:rPr>
            </w:pPr>
            <w:r w:rsidRPr="0065011B">
              <w:rPr>
                <w:sz w:val="12"/>
                <w:szCs w:val="12"/>
              </w:rPr>
              <w:t>(под 1 условной единицей понимается 1 учетная запись)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69,00</w:t>
            </w:r>
          </w:p>
        </w:tc>
      </w:tr>
      <w:tr w:rsidR="009D1E79" w:rsidTr="00FF140D">
        <w:trPr>
          <w:trHeight w:val="388"/>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6.2</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rFonts w:eastAsia="Calibri"/>
                <w:sz w:val="22"/>
                <w:szCs w:val="22"/>
                <w:lang w:eastAsia="en-US"/>
              </w:rPr>
              <w:t xml:space="preserve">Обнаружение (диагностика) неисправностей, несоответствий в работе </w:t>
            </w:r>
            <w:r w:rsidRPr="003139E7">
              <w:rPr>
                <w:sz w:val="22"/>
                <w:szCs w:val="22"/>
              </w:rPr>
              <w:t>функционала и групп доступа</w:t>
            </w:r>
            <w:r w:rsidRPr="003139E7">
              <w:rPr>
                <w:rFonts w:eastAsia="Calibri"/>
                <w:sz w:val="22"/>
                <w:szCs w:val="22"/>
                <w:lang w:eastAsia="en-US"/>
              </w:rPr>
              <w:t xml:space="preserve"> и выдача рекомендации по их устранению</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Default="009D1E79" w:rsidP="00FF140D">
            <w:pPr>
              <w:jc w:val="center"/>
              <w:rPr>
                <w:szCs w:val="24"/>
              </w:rPr>
            </w:pPr>
            <w:r>
              <w:rPr>
                <w:szCs w:val="24"/>
              </w:rPr>
              <w:t>1 чел/час</w:t>
            </w:r>
          </w:p>
          <w:p w:rsidR="009D1E79" w:rsidRPr="003F04AC" w:rsidRDefault="009D1E79" w:rsidP="00FF140D">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1 656,00</w:t>
            </w:r>
          </w:p>
        </w:tc>
      </w:tr>
      <w:tr w:rsidR="009D1E79" w:rsidTr="00FF140D">
        <w:trPr>
          <w:trHeight w:val="136"/>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b/>
                <w:bCs/>
                <w:color w:val="000000"/>
                <w:sz w:val="22"/>
                <w:szCs w:val="22"/>
              </w:rPr>
            </w:pPr>
            <w:r w:rsidRPr="003139E7">
              <w:rPr>
                <w:b/>
                <w:bCs/>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7. Оказание услуг по обеспечению поддержки информационного взаимодействия</w:t>
            </w:r>
          </w:p>
        </w:tc>
      </w:tr>
      <w:tr w:rsidR="009D1E79" w:rsidTr="00FF140D">
        <w:trPr>
          <w:trHeight w:val="471"/>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lang w:val="en-US"/>
              </w:rPr>
            </w:pPr>
            <w:r w:rsidRPr="003139E7">
              <w:rPr>
                <w:color w:val="000000"/>
                <w:sz w:val="22"/>
                <w:szCs w:val="22"/>
              </w:rPr>
              <w:t>7.</w:t>
            </w:r>
            <w:r w:rsidRPr="003139E7">
              <w:rPr>
                <w:color w:val="000000"/>
                <w:sz w:val="22"/>
                <w:szCs w:val="22"/>
                <w:lang w:val="en-US"/>
              </w:rPr>
              <w:t>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r w:rsidRPr="003139E7">
              <w:rPr>
                <w:sz w:val="22"/>
                <w:szCs w:val="22"/>
              </w:rPr>
              <w:t>Поддержка информационного взаимодействия с федеральным сервисом ЕГИСЗ</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jc w:val="center"/>
              <w:rPr>
                <w:sz w:val="22"/>
                <w:szCs w:val="22"/>
              </w:rPr>
            </w:pPr>
            <w:r w:rsidRPr="003139E7">
              <w:rPr>
                <w:sz w:val="22"/>
                <w:szCs w:val="22"/>
              </w:rPr>
              <w:t>1 условная единица</w:t>
            </w:r>
          </w:p>
          <w:p w:rsidR="009D1E79" w:rsidRPr="003F04AC" w:rsidRDefault="009D1E79" w:rsidP="00FF140D">
            <w:pPr>
              <w:jc w:val="center"/>
              <w:rPr>
                <w:sz w:val="12"/>
                <w:szCs w:val="12"/>
              </w:rPr>
            </w:pPr>
            <w:r w:rsidRPr="003F04AC">
              <w:rPr>
                <w:sz w:val="12"/>
                <w:szCs w:val="12"/>
              </w:rPr>
              <w:t>(под 1 условной единицей понимается 1 сервис)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Ежемесячно</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351,60</w:t>
            </w:r>
          </w:p>
        </w:tc>
      </w:tr>
      <w:tr w:rsidR="009D1E79" w:rsidTr="00FF140D">
        <w:trPr>
          <w:trHeight w:val="64"/>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1E79" w:rsidRPr="003139E7" w:rsidRDefault="009D1E79" w:rsidP="00FF140D">
            <w:pPr>
              <w:overflowPunct/>
              <w:autoSpaceDE/>
              <w:adjustRightInd/>
              <w:jc w:val="center"/>
              <w:rPr>
                <w:b/>
                <w:bCs/>
                <w:color w:val="000000"/>
                <w:sz w:val="22"/>
                <w:szCs w:val="22"/>
              </w:rPr>
            </w:pPr>
            <w:r w:rsidRPr="003139E7">
              <w:rPr>
                <w:b/>
                <w:bCs/>
                <w:color w:val="000000"/>
                <w:sz w:val="22"/>
                <w:szCs w:val="22"/>
              </w:rPr>
              <w:t> </w:t>
            </w:r>
          </w:p>
        </w:tc>
        <w:tc>
          <w:tcPr>
            <w:tcW w:w="1409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D1E79" w:rsidRPr="001E61E7" w:rsidRDefault="009D1E79" w:rsidP="00FF140D">
            <w:pPr>
              <w:overflowPunct/>
              <w:autoSpaceDE/>
              <w:adjustRightInd/>
              <w:jc w:val="center"/>
              <w:rPr>
                <w:b/>
                <w:bCs/>
                <w:sz w:val="22"/>
                <w:szCs w:val="22"/>
              </w:rPr>
            </w:pPr>
            <w:r w:rsidRPr="001E61E7">
              <w:rPr>
                <w:b/>
                <w:bCs/>
                <w:sz w:val="22"/>
                <w:szCs w:val="22"/>
              </w:rPr>
              <w:t>8. Оказание услуг по обучению специалистов Заказчика</w:t>
            </w:r>
          </w:p>
        </w:tc>
      </w:tr>
      <w:tr w:rsidR="009D1E79" w:rsidTr="00FF140D">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color w:val="000000"/>
                <w:sz w:val="22"/>
                <w:szCs w:val="22"/>
              </w:rPr>
            </w:pPr>
            <w:r w:rsidRPr="003139E7">
              <w:rPr>
                <w:color w:val="000000"/>
                <w:sz w:val="22"/>
                <w:szCs w:val="22"/>
              </w:rPr>
              <w:t>8.1</w:t>
            </w:r>
          </w:p>
        </w:tc>
        <w:tc>
          <w:tcPr>
            <w:tcW w:w="7294"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rPr>
                <w:sz w:val="22"/>
                <w:szCs w:val="22"/>
              </w:rPr>
            </w:pPr>
            <w:proofErr w:type="gramStart"/>
            <w:r w:rsidRPr="003139E7">
              <w:rPr>
                <w:sz w:val="22"/>
                <w:szCs w:val="22"/>
              </w:rPr>
              <w:t>Обучение специалистов по работе</w:t>
            </w:r>
            <w:proofErr w:type="gramEnd"/>
            <w:r w:rsidRPr="003139E7">
              <w:rPr>
                <w:sz w:val="22"/>
                <w:szCs w:val="22"/>
              </w:rPr>
              <w:t xml:space="preserve"> с прикладным программным обеспечением </w:t>
            </w:r>
          </w:p>
        </w:tc>
        <w:tc>
          <w:tcPr>
            <w:tcW w:w="3118"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1 чел/час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1E79" w:rsidRPr="003139E7" w:rsidRDefault="009D1E79" w:rsidP="00FF140D">
            <w:pPr>
              <w:overflowPunct/>
              <w:autoSpaceDE/>
              <w:adjustRightInd/>
              <w:jc w:val="center"/>
              <w:rPr>
                <w:sz w:val="22"/>
                <w:szCs w:val="22"/>
              </w:rPr>
            </w:pPr>
            <w:r w:rsidRPr="003139E7">
              <w:rPr>
                <w:sz w:val="22"/>
                <w:szCs w:val="22"/>
              </w:rPr>
              <w:t>По обращению Заказчика</w:t>
            </w:r>
          </w:p>
        </w:tc>
        <w:tc>
          <w:tcPr>
            <w:tcW w:w="1702" w:type="dxa"/>
            <w:tcBorders>
              <w:top w:val="single" w:sz="4" w:space="0" w:color="auto"/>
              <w:left w:val="single" w:sz="4" w:space="0" w:color="auto"/>
              <w:bottom w:val="single" w:sz="4" w:space="0" w:color="auto"/>
              <w:right w:val="single" w:sz="4" w:space="0" w:color="auto"/>
            </w:tcBorders>
            <w:vAlign w:val="center"/>
          </w:tcPr>
          <w:p w:rsidR="009D1E79" w:rsidRPr="001E61E7" w:rsidRDefault="009D1E79" w:rsidP="00FF140D">
            <w:pPr>
              <w:overflowPunct/>
              <w:autoSpaceDE/>
              <w:adjustRightInd/>
              <w:jc w:val="center"/>
              <w:rPr>
                <w:sz w:val="22"/>
                <w:szCs w:val="22"/>
              </w:rPr>
            </w:pPr>
            <w:r w:rsidRPr="001E61E7">
              <w:rPr>
                <w:sz w:val="22"/>
                <w:szCs w:val="22"/>
              </w:rPr>
              <w:t>552,00</w:t>
            </w:r>
          </w:p>
        </w:tc>
      </w:tr>
      <w:bookmarkEnd w:id="2"/>
      <w:bookmarkEnd w:id="3"/>
    </w:tbl>
    <w:p w:rsidR="002B0E54" w:rsidRDefault="002B0E54" w:rsidP="002B0E54">
      <w:pPr>
        <w:rPr>
          <w:b/>
          <w:sz w:val="24"/>
          <w:szCs w:val="24"/>
        </w:rPr>
      </w:pPr>
    </w:p>
    <w:p w:rsidR="00AE4A3D" w:rsidRPr="009D1E79" w:rsidRDefault="00AE4A3D" w:rsidP="007A768A">
      <w:pPr>
        <w:pStyle w:val="a5"/>
        <w:numPr>
          <w:ilvl w:val="0"/>
          <w:numId w:val="17"/>
        </w:numPr>
        <w:jc w:val="center"/>
        <w:rPr>
          <w:b/>
          <w:sz w:val="24"/>
          <w:szCs w:val="24"/>
        </w:rPr>
      </w:pPr>
      <w:r w:rsidRPr="00382B87">
        <w:rPr>
          <w:b/>
          <w:sz w:val="24"/>
          <w:szCs w:val="24"/>
        </w:rPr>
        <w:t xml:space="preserve">Номер </w:t>
      </w:r>
      <w:r w:rsidRPr="009D1E79">
        <w:rPr>
          <w:b/>
          <w:sz w:val="24"/>
          <w:szCs w:val="24"/>
        </w:rPr>
        <w:t>закупки: №</w:t>
      </w:r>
      <w:r w:rsidR="009D1E79" w:rsidRPr="009D1E79">
        <w:rPr>
          <w:b/>
          <w:bCs/>
          <w:sz w:val="24"/>
          <w:szCs w:val="24"/>
        </w:rPr>
        <w:t>0340200003323013564</w:t>
      </w:r>
      <w:r w:rsidR="009D1E79" w:rsidRPr="009D1E79">
        <w:rPr>
          <w:b/>
          <w:sz w:val="24"/>
          <w:szCs w:val="24"/>
        </w:rPr>
        <w:t xml:space="preserve"> </w:t>
      </w:r>
      <w:r w:rsidRPr="009D1E79">
        <w:rPr>
          <w:b/>
          <w:sz w:val="24"/>
          <w:szCs w:val="24"/>
        </w:rPr>
        <w:t>(электронный аукцион);</w:t>
      </w:r>
    </w:p>
    <w:p w:rsidR="00AE4A3D" w:rsidRPr="009D1E79" w:rsidRDefault="00AE4A3D" w:rsidP="00AE4A3D">
      <w:pPr>
        <w:ind w:firstLine="708"/>
        <w:jc w:val="center"/>
        <w:rPr>
          <w:sz w:val="24"/>
          <w:szCs w:val="24"/>
        </w:rPr>
      </w:pPr>
    </w:p>
    <w:p w:rsidR="009D1E79" w:rsidRPr="009D1E79" w:rsidRDefault="00AE4A3D" w:rsidP="009D1E79">
      <w:pPr>
        <w:pStyle w:val="ConsPlusNormal"/>
        <w:jc w:val="center"/>
        <w:rPr>
          <w:rFonts w:ascii="Times New Roman" w:hAnsi="Times New Roman" w:cs="Times New Roman"/>
          <w:b/>
          <w:sz w:val="24"/>
          <w:szCs w:val="24"/>
        </w:rPr>
      </w:pPr>
      <w:r w:rsidRPr="009D1E79">
        <w:rPr>
          <w:rFonts w:ascii="Times New Roman" w:hAnsi="Times New Roman" w:cs="Times New Roman"/>
          <w:sz w:val="24"/>
          <w:szCs w:val="24"/>
        </w:rPr>
        <w:t xml:space="preserve">Наименование объекта закупки: </w:t>
      </w:r>
      <w:r w:rsidRPr="009D1E79">
        <w:rPr>
          <w:rFonts w:ascii="Times New Roman" w:hAnsi="Times New Roman" w:cs="Times New Roman"/>
          <w:b/>
          <w:sz w:val="24"/>
          <w:szCs w:val="24"/>
        </w:rPr>
        <w:t xml:space="preserve">Поставка </w:t>
      </w:r>
      <w:r w:rsidR="009D1E79" w:rsidRPr="009D1E79">
        <w:rPr>
          <w:rFonts w:ascii="Times New Roman" w:hAnsi="Times New Roman" w:cs="Times New Roman"/>
          <w:b/>
          <w:sz w:val="24"/>
          <w:szCs w:val="24"/>
        </w:rPr>
        <w:t>лекарственных препаратов (</w:t>
      </w:r>
      <w:proofErr w:type="spellStart"/>
      <w:r w:rsidR="009D1E79" w:rsidRPr="009D1E79">
        <w:rPr>
          <w:rFonts w:ascii="Times New Roman" w:hAnsi="Times New Roman" w:cs="Times New Roman"/>
          <w:b/>
          <w:bCs/>
          <w:sz w:val="24"/>
          <w:szCs w:val="24"/>
          <w:shd w:val="clear" w:color="auto" w:fill="FFFFFF"/>
        </w:rPr>
        <w:t>Золедроновая</w:t>
      </w:r>
      <w:proofErr w:type="spellEnd"/>
      <w:r w:rsidR="009D1E79" w:rsidRPr="009D1E79">
        <w:rPr>
          <w:rFonts w:ascii="Times New Roman" w:hAnsi="Times New Roman" w:cs="Times New Roman"/>
          <w:b/>
          <w:bCs/>
          <w:sz w:val="24"/>
          <w:szCs w:val="24"/>
          <w:shd w:val="clear" w:color="auto" w:fill="FFFFFF"/>
        </w:rPr>
        <w:t xml:space="preserve"> кислота</w:t>
      </w:r>
      <w:r w:rsidR="009D1E79" w:rsidRPr="009D1E79">
        <w:rPr>
          <w:rFonts w:ascii="Times New Roman" w:hAnsi="Times New Roman" w:cs="Times New Roman"/>
          <w:b/>
          <w:sz w:val="24"/>
          <w:szCs w:val="24"/>
        </w:rPr>
        <w:t>)</w:t>
      </w:r>
    </w:p>
    <w:p w:rsidR="00AE4A3D" w:rsidRPr="00792009" w:rsidRDefault="00AE4A3D" w:rsidP="009D1E79">
      <w:pPr>
        <w:jc w:val="center"/>
        <w:rPr>
          <w:b/>
          <w:sz w:val="24"/>
          <w:szCs w:val="24"/>
        </w:rPr>
      </w:pPr>
    </w:p>
    <w:p w:rsidR="00AE4A3D" w:rsidRPr="00792009" w:rsidRDefault="00AE4A3D" w:rsidP="00AE4A3D">
      <w:pPr>
        <w:ind w:firstLine="539"/>
        <w:jc w:val="both"/>
        <w:rPr>
          <w:sz w:val="24"/>
          <w:szCs w:val="24"/>
        </w:rPr>
      </w:pPr>
      <w:r w:rsidRPr="00792009">
        <w:rPr>
          <w:b/>
          <w:sz w:val="24"/>
          <w:szCs w:val="24"/>
        </w:rPr>
        <w:t>Срок поставки товара:</w:t>
      </w:r>
      <w:r w:rsidRPr="00792009">
        <w:rPr>
          <w:sz w:val="24"/>
          <w:szCs w:val="24"/>
        </w:rPr>
        <w:t xml:space="preserve"> </w:t>
      </w:r>
      <w:r w:rsidR="0096543F" w:rsidRPr="00792009">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Pr="00792009">
        <w:rPr>
          <w:sz w:val="24"/>
          <w:szCs w:val="24"/>
        </w:rPr>
        <w:t xml:space="preserve">. </w:t>
      </w:r>
      <w:proofErr w:type="gramStart"/>
      <w:r w:rsidRPr="00792009">
        <w:rPr>
          <w:sz w:val="24"/>
          <w:szCs w:val="24"/>
        </w:rPr>
        <w:t xml:space="preserve">Поставка осуществляется по адресу: </w:t>
      </w:r>
      <w:r w:rsidR="0096543F" w:rsidRPr="00792009">
        <w:rPr>
          <w:sz w:val="24"/>
          <w:szCs w:val="24"/>
        </w:rPr>
        <w:t>612412, Кировская область, Зуевский район, г. Зуевка, ул. Исполкомовская, д.109 (далее - Место доставки)</w:t>
      </w:r>
      <w:r w:rsidRPr="00792009">
        <w:rPr>
          <w:sz w:val="24"/>
          <w:szCs w:val="24"/>
        </w:rPr>
        <w:t>.</w:t>
      </w:r>
      <w:proofErr w:type="gramEnd"/>
    </w:p>
    <w:p w:rsidR="00AE4A3D" w:rsidRPr="00792009" w:rsidRDefault="00AE4A3D" w:rsidP="00AE4A3D">
      <w:pPr>
        <w:ind w:firstLine="539"/>
        <w:jc w:val="both"/>
        <w:rPr>
          <w:sz w:val="24"/>
          <w:szCs w:val="24"/>
        </w:rPr>
      </w:pPr>
    </w:p>
    <w:p w:rsidR="00AE4A3D" w:rsidRPr="00792009" w:rsidRDefault="00AE4A3D" w:rsidP="00AE4A3D">
      <w:pPr>
        <w:pStyle w:val="ConsPlusNormal"/>
        <w:ind w:firstLine="539"/>
        <w:jc w:val="both"/>
        <w:rPr>
          <w:rFonts w:ascii="Times New Roman" w:hAnsi="Times New Roman" w:cs="Times New Roman"/>
          <w:sz w:val="24"/>
          <w:szCs w:val="24"/>
        </w:rPr>
      </w:pPr>
      <w:r w:rsidRPr="00792009">
        <w:rPr>
          <w:rFonts w:ascii="Times New Roman" w:hAnsi="Times New Roman" w:cs="Times New Roman"/>
          <w:b/>
          <w:sz w:val="24"/>
          <w:szCs w:val="24"/>
        </w:rPr>
        <w:t>Начальная (максимальная) цена контракта (далее – НМЦК):</w:t>
      </w:r>
      <w:r w:rsidR="00CD664D">
        <w:rPr>
          <w:rFonts w:ascii="Times New Roman" w:hAnsi="Times New Roman" w:cs="Times New Roman"/>
          <w:sz w:val="24"/>
          <w:szCs w:val="24"/>
        </w:rPr>
        <w:t xml:space="preserve">  348 000</w:t>
      </w:r>
      <w:r w:rsidRPr="00792009">
        <w:rPr>
          <w:rFonts w:ascii="Times New Roman" w:hAnsi="Times New Roman" w:cs="Times New Roman"/>
          <w:sz w:val="24"/>
          <w:szCs w:val="24"/>
        </w:rPr>
        <w:t xml:space="preserve">,00 руб. </w:t>
      </w:r>
    </w:p>
    <w:p w:rsidR="00AE4A3D" w:rsidRPr="00792009" w:rsidRDefault="00AE4A3D" w:rsidP="00AE4A3D">
      <w:pPr>
        <w:ind w:firstLine="567"/>
        <w:rPr>
          <w:sz w:val="24"/>
          <w:szCs w:val="24"/>
        </w:rPr>
      </w:pPr>
      <w:r w:rsidRPr="00792009">
        <w:rPr>
          <w:b/>
          <w:sz w:val="24"/>
          <w:szCs w:val="24"/>
        </w:rPr>
        <w:t>Дата заключения контракта:</w:t>
      </w:r>
      <w:r w:rsidR="00CD664D">
        <w:rPr>
          <w:sz w:val="24"/>
          <w:szCs w:val="24"/>
        </w:rPr>
        <w:t xml:space="preserve">  18</w:t>
      </w:r>
      <w:r w:rsidR="0096543F" w:rsidRPr="00792009">
        <w:rPr>
          <w:sz w:val="24"/>
          <w:szCs w:val="24"/>
        </w:rPr>
        <w:t>.</w:t>
      </w:r>
      <w:r w:rsidR="00CD664D">
        <w:rPr>
          <w:sz w:val="24"/>
          <w:szCs w:val="24"/>
        </w:rPr>
        <w:t>1</w:t>
      </w:r>
      <w:r w:rsidR="0096543F" w:rsidRPr="00792009">
        <w:rPr>
          <w:sz w:val="24"/>
          <w:szCs w:val="24"/>
        </w:rPr>
        <w:t>0</w:t>
      </w:r>
      <w:r w:rsidRPr="00792009">
        <w:rPr>
          <w:sz w:val="24"/>
          <w:szCs w:val="24"/>
        </w:rPr>
        <w:t xml:space="preserve">.2023г. </w:t>
      </w:r>
    </w:p>
    <w:p w:rsidR="00AE4A3D" w:rsidRPr="00792009" w:rsidRDefault="00AE4A3D" w:rsidP="00AE4A3D">
      <w:pPr>
        <w:ind w:firstLine="567"/>
        <w:rPr>
          <w:sz w:val="24"/>
          <w:szCs w:val="24"/>
        </w:rPr>
      </w:pPr>
      <w:r w:rsidRPr="00792009">
        <w:rPr>
          <w:b/>
          <w:sz w:val="24"/>
          <w:szCs w:val="24"/>
        </w:rPr>
        <w:t>Наименование поставщика:</w:t>
      </w:r>
      <w:r w:rsidRPr="00792009">
        <w:rPr>
          <w:sz w:val="24"/>
          <w:szCs w:val="24"/>
        </w:rPr>
        <w:t xml:space="preserve"> </w:t>
      </w:r>
      <w:r w:rsidR="0096543F" w:rsidRPr="00792009">
        <w:rPr>
          <w:sz w:val="24"/>
          <w:szCs w:val="24"/>
        </w:rPr>
        <w:t>ООО «</w:t>
      </w:r>
      <w:r w:rsidR="00CD664D" w:rsidRPr="00D50224">
        <w:rPr>
          <w:b/>
          <w:sz w:val="24"/>
          <w:szCs w:val="24"/>
        </w:rPr>
        <w:t>ФАРМИНВЕСТГРУПП</w:t>
      </w:r>
      <w:r w:rsidR="0096543F" w:rsidRPr="00792009">
        <w:rPr>
          <w:sz w:val="24"/>
          <w:szCs w:val="24"/>
        </w:rPr>
        <w:t>»</w:t>
      </w:r>
    </w:p>
    <w:p w:rsidR="00AE4A3D" w:rsidRPr="00792009" w:rsidRDefault="00AE4A3D" w:rsidP="00AE4A3D">
      <w:pPr>
        <w:ind w:firstLine="567"/>
        <w:rPr>
          <w:sz w:val="24"/>
          <w:szCs w:val="24"/>
        </w:rPr>
      </w:pPr>
      <w:r w:rsidRPr="00792009">
        <w:rPr>
          <w:b/>
          <w:sz w:val="24"/>
          <w:szCs w:val="24"/>
        </w:rPr>
        <w:t>Цена контракта:</w:t>
      </w:r>
      <w:r w:rsidR="00CD664D">
        <w:rPr>
          <w:sz w:val="24"/>
          <w:szCs w:val="24"/>
        </w:rPr>
        <w:t xml:space="preserve">  144 516,00</w:t>
      </w:r>
      <w:r w:rsidRPr="00792009">
        <w:rPr>
          <w:sz w:val="24"/>
          <w:szCs w:val="24"/>
        </w:rPr>
        <w:t xml:space="preserve"> руб. </w:t>
      </w:r>
    </w:p>
    <w:p w:rsidR="00AE4A3D" w:rsidRPr="00D06223" w:rsidRDefault="00AE4A3D" w:rsidP="00AE4A3D">
      <w:pPr>
        <w:pStyle w:val="-0"/>
        <w:numPr>
          <w:ilvl w:val="1"/>
          <w:numId w:val="0"/>
        </w:numPr>
        <w:tabs>
          <w:tab w:val="num" w:pos="1418"/>
        </w:tabs>
        <w:ind w:firstLine="567"/>
      </w:pPr>
      <w:r w:rsidRPr="00792009">
        <w:rPr>
          <w:b/>
        </w:rPr>
        <w:t>Срок исполнения контракта:</w:t>
      </w:r>
      <w:r w:rsidRPr="00792009">
        <w:t xml:space="preserve"> Контракт, вступает в силу с момента заключения и действует до </w:t>
      </w:r>
      <w:r w:rsidRPr="00792009">
        <w:rPr>
          <w:b/>
        </w:rPr>
        <w:t>3</w:t>
      </w:r>
      <w:r w:rsidR="00CD664D">
        <w:rPr>
          <w:b/>
        </w:rPr>
        <w:t>0</w:t>
      </w:r>
      <w:r w:rsidR="00792009" w:rsidRPr="00792009">
        <w:rPr>
          <w:b/>
        </w:rPr>
        <w:t>.0</w:t>
      </w:r>
      <w:r w:rsidR="00CD664D">
        <w:rPr>
          <w:b/>
        </w:rPr>
        <w:t>9</w:t>
      </w:r>
      <w:r w:rsidRPr="00792009">
        <w:rPr>
          <w:b/>
        </w:rPr>
        <w:t>.202</w:t>
      </w:r>
      <w:r w:rsidR="00792009" w:rsidRPr="00792009">
        <w:rPr>
          <w:b/>
        </w:rPr>
        <w:t>4</w:t>
      </w:r>
      <w:r w:rsidRPr="00792009">
        <w:rPr>
          <w:b/>
        </w:rPr>
        <w:t xml:space="preserve"> года</w:t>
      </w:r>
      <w:r w:rsidRPr="00D06223">
        <w:t>.</w:t>
      </w:r>
    </w:p>
    <w:p w:rsidR="00AE4A3D" w:rsidRPr="00D06223" w:rsidRDefault="00AE4A3D" w:rsidP="00AE4A3D">
      <w:pPr>
        <w:rPr>
          <w:b/>
          <w:sz w:val="24"/>
          <w:szCs w:val="24"/>
        </w:rPr>
      </w:pPr>
    </w:p>
    <w:p w:rsidR="00AE4A3D" w:rsidRPr="00D06223" w:rsidRDefault="00AE4A3D" w:rsidP="00AE4A3D">
      <w:pPr>
        <w:jc w:val="center"/>
        <w:rPr>
          <w:b/>
          <w:sz w:val="24"/>
          <w:szCs w:val="24"/>
        </w:rPr>
      </w:pPr>
      <w:r w:rsidRPr="00D06223">
        <w:rPr>
          <w:b/>
          <w:sz w:val="24"/>
          <w:szCs w:val="24"/>
        </w:rPr>
        <w:t>СПЕЦИФИКАЦИЯ</w:t>
      </w: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1276"/>
        <w:gridCol w:w="1559"/>
        <w:gridCol w:w="2092"/>
        <w:gridCol w:w="1594"/>
        <w:gridCol w:w="709"/>
        <w:gridCol w:w="850"/>
        <w:gridCol w:w="992"/>
        <w:gridCol w:w="851"/>
        <w:gridCol w:w="850"/>
        <w:gridCol w:w="567"/>
        <w:gridCol w:w="993"/>
        <w:gridCol w:w="850"/>
        <w:gridCol w:w="1134"/>
        <w:gridCol w:w="992"/>
      </w:tblGrid>
      <w:tr w:rsidR="00CD664D" w:rsidRPr="000B11DF" w:rsidTr="00CD664D">
        <w:tc>
          <w:tcPr>
            <w:tcW w:w="426"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 xml:space="preserve">N </w:t>
            </w:r>
            <w:proofErr w:type="spellStart"/>
            <w:proofErr w:type="gramStart"/>
            <w:r w:rsidRPr="00D50224">
              <w:rPr>
                <w:rFonts w:ascii="Times New Roman" w:hAnsi="Times New Roman"/>
                <w:sz w:val="14"/>
                <w:szCs w:val="14"/>
              </w:rPr>
              <w:t>п</w:t>
            </w:r>
            <w:proofErr w:type="spellEnd"/>
            <w:proofErr w:type="gramEnd"/>
            <w:r w:rsidRPr="00D50224">
              <w:rPr>
                <w:rFonts w:ascii="Times New Roman" w:hAnsi="Times New Roman"/>
                <w:sz w:val="14"/>
                <w:szCs w:val="14"/>
              </w:rPr>
              <w:t>/</w:t>
            </w:r>
            <w:proofErr w:type="spellStart"/>
            <w:r w:rsidRPr="00D50224">
              <w:rPr>
                <w:rFonts w:ascii="Times New Roman" w:hAnsi="Times New Roman"/>
                <w:sz w:val="14"/>
                <w:szCs w:val="14"/>
              </w:rPr>
              <w:t>п</w:t>
            </w:r>
            <w:proofErr w:type="spellEnd"/>
          </w:p>
        </w:tc>
        <w:tc>
          <w:tcPr>
            <w:tcW w:w="2835" w:type="dxa"/>
            <w:gridSpan w:val="2"/>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D50224">
                <w:rPr>
                  <w:rFonts w:ascii="Times New Roman" w:hAnsi="Times New Roman"/>
                  <w:sz w:val="14"/>
                  <w:szCs w:val="14"/>
                </w:rPr>
                <w:t>&lt;196&gt;</w:t>
              </w:r>
            </w:hyperlink>
          </w:p>
        </w:tc>
        <w:tc>
          <w:tcPr>
            <w:tcW w:w="2092"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594"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Лекарственная форма в соответствии с ЕСКЛП</w:t>
            </w:r>
          </w:p>
        </w:tc>
        <w:tc>
          <w:tcPr>
            <w:tcW w:w="709"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Дозировка в соответствии с ЕСКЛП</w:t>
            </w:r>
          </w:p>
        </w:tc>
        <w:tc>
          <w:tcPr>
            <w:tcW w:w="850"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Единица измерения Товара в соответствии с ЕСКЛП (ПЕ)</w:t>
            </w:r>
          </w:p>
        </w:tc>
        <w:tc>
          <w:tcPr>
            <w:tcW w:w="2693" w:type="dxa"/>
            <w:gridSpan w:val="3"/>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Цена за единицу измерения Товара, в том числе</w:t>
            </w:r>
          </w:p>
        </w:tc>
        <w:tc>
          <w:tcPr>
            <w:tcW w:w="567"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Количество в единицах измерения Товара</w:t>
            </w:r>
          </w:p>
        </w:tc>
        <w:tc>
          <w:tcPr>
            <w:tcW w:w="2977" w:type="dxa"/>
            <w:gridSpan w:val="3"/>
          </w:tcPr>
          <w:p w:rsidR="00CD664D" w:rsidRPr="00D50224" w:rsidRDefault="00CD664D" w:rsidP="00CD664D">
            <w:pPr>
              <w:pStyle w:val="ConsPlusNormal"/>
              <w:rPr>
                <w:rFonts w:ascii="Times New Roman" w:hAnsi="Times New Roman"/>
                <w:sz w:val="14"/>
                <w:szCs w:val="14"/>
              </w:rPr>
            </w:pPr>
            <w:r w:rsidRPr="00D50224">
              <w:rPr>
                <w:rFonts w:ascii="Times New Roman" w:hAnsi="Times New Roman"/>
                <w:sz w:val="14"/>
                <w:szCs w:val="14"/>
              </w:rPr>
              <w:t>Стоимость, в том числе</w:t>
            </w:r>
          </w:p>
        </w:tc>
        <w:tc>
          <w:tcPr>
            <w:tcW w:w="992" w:type="dxa"/>
            <w:vMerge w:val="restart"/>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Количество вторичных (потребительских) упаковок</w:t>
            </w:r>
          </w:p>
        </w:tc>
      </w:tr>
      <w:tr w:rsidR="00CD664D" w:rsidRPr="000B11DF" w:rsidTr="00CD664D">
        <w:tc>
          <w:tcPr>
            <w:tcW w:w="426" w:type="dxa"/>
            <w:vMerge/>
          </w:tcPr>
          <w:p w:rsidR="00CD664D" w:rsidRPr="00D50224" w:rsidRDefault="00CD664D" w:rsidP="00FF140D">
            <w:pPr>
              <w:rPr>
                <w:sz w:val="14"/>
                <w:szCs w:val="14"/>
              </w:rPr>
            </w:pPr>
          </w:p>
        </w:tc>
        <w:tc>
          <w:tcPr>
            <w:tcW w:w="1276"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 xml:space="preserve">международное непатентованное или химическое, </w:t>
            </w:r>
            <w:r w:rsidRPr="00D50224">
              <w:rPr>
                <w:rFonts w:ascii="Times New Roman" w:hAnsi="Times New Roman"/>
                <w:sz w:val="14"/>
                <w:szCs w:val="14"/>
              </w:rPr>
              <w:lastRenderedPageBreak/>
              <w:t xml:space="preserve">или </w:t>
            </w:r>
            <w:proofErr w:type="spellStart"/>
            <w:r w:rsidRPr="00D50224">
              <w:rPr>
                <w:rFonts w:ascii="Times New Roman" w:hAnsi="Times New Roman"/>
                <w:sz w:val="14"/>
                <w:szCs w:val="14"/>
              </w:rPr>
              <w:t>группировочное</w:t>
            </w:r>
            <w:proofErr w:type="spellEnd"/>
            <w:r w:rsidRPr="00D50224">
              <w:rPr>
                <w:rFonts w:ascii="Times New Roman" w:hAnsi="Times New Roman"/>
                <w:sz w:val="14"/>
                <w:szCs w:val="14"/>
              </w:rPr>
              <w:t xml:space="preserve"> наименование</w:t>
            </w:r>
          </w:p>
        </w:tc>
        <w:tc>
          <w:tcPr>
            <w:tcW w:w="1559"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lastRenderedPageBreak/>
              <w:t>торговое наименование</w:t>
            </w:r>
          </w:p>
        </w:tc>
        <w:tc>
          <w:tcPr>
            <w:tcW w:w="2092" w:type="dxa"/>
            <w:vMerge/>
          </w:tcPr>
          <w:p w:rsidR="00CD664D" w:rsidRPr="00D50224" w:rsidRDefault="00CD664D" w:rsidP="00FF140D">
            <w:pPr>
              <w:rPr>
                <w:sz w:val="14"/>
                <w:szCs w:val="14"/>
              </w:rPr>
            </w:pPr>
          </w:p>
        </w:tc>
        <w:tc>
          <w:tcPr>
            <w:tcW w:w="1594" w:type="dxa"/>
            <w:vMerge/>
          </w:tcPr>
          <w:p w:rsidR="00CD664D" w:rsidRPr="00D50224" w:rsidRDefault="00CD664D" w:rsidP="00FF140D">
            <w:pPr>
              <w:rPr>
                <w:sz w:val="14"/>
                <w:szCs w:val="14"/>
              </w:rPr>
            </w:pPr>
          </w:p>
        </w:tc>
        <w:tc>
          <w:tcPr>
            <w:tcW w:w="709" w:type="dxa"/>
            <w:vMerge/>
          </w:tcPr>
          <w:p w:rsidR="00CD664D" w:rsidRPr="00D50224" w:rsidRDefault="00CD664D" w:rsidP="00FF140D">
            <w:pPr>
              <w:rPr>
                <w:sz w:val="14"/>
                <w:szCs w:val="14"/>
              </w:rPr>
            </w:pPr>
          </w:p>
        </w:tc>
        <w:tc>
          <w:tcPr>
            <w:tcW w:w="850" w:type="dxa"/>
            <w:vMerge/>
          </w:tcPr>
          <w:p w:rsidR="00CD664D" w:rsidRPr="00D50224" w:rsidRDefault="00CD664D" w:rsidP="00FF140D">
            <w:pPr>
              <w:rPr>
                <w:sz w:val="14"/>
                <w:szCs w:val="14"/>
              </w:rPr>
            </w:pPr>
          </w:p>
        </w:tc>
        <w:tc>
          <w:tcPr>
            <w:tcW w:w="992"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без НДС</w:t>
            </w:r>
          </w:p>
        </w:tc>
        <w:tc>
          <w:tcPr>
            <w:tcW w:w="851"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 xml:space="preserve">размер НДС (если облагается </w:t>
            </w:r>
            <w:r w:rsidRPr="00D50224">
              <w:rPr>
                <w:rFonts w:ascii="Times New Roman" w:hAnsi="Times New Roman"/>
                <w:sz w:val="14"/>
                <w:szCs w:val="14"/>
              </w:rPr>
              <w:lastRenderedPageBreak/>
              <w:t>НДС)</w:t>
            </w:r>
          </w:p>
        </w:tc>
        <w:tc>
          <w:tcPr>
            <w:tcW w:w="850"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lastRenderedPageBreak/>
              <w:t>итого</w:t>
            </w:r>
          </w:p>
        </w:tc>
        <w:tc>
          <w:tcPr>
            <w:tcW w:w="567" w:type="dxa"/>
            <w:vMerge/>
          </w:tcPr>
          <w:p w:rsidR="00CD664D" w:rsidRPr="00D50224" w:rsidRDefault="00CD664D" w:rsidP="00FF140D">
            <w:pPr>
              <w:rPr>
                <w:sz w:val="14"/>
                <w:szCs w:val="14"/>
              </w:rPr>
            </w:pPr>
          </w:p>
        </w:tc>
        <w:tc>
          <w:tcPr>
            <w:tcW w:w="993"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без НДС</w:t>
            </w:r>
          </w:p>
        </w:tc>
        <w:tc>
          <w:tcPr>
            <w:tcW w:w="850"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 xml:space="preserve">размер НДС (если облагается </w:t>
            </w:r>
            <w:r w:rsidRPr="00D50224">
              <w:rPr>
                <w:rFonts w:ascii="Times New Roman" w:hAnsi="Times New Roman"/>
                <w:sz w:val="14"/>
                <w:szCs w:val="14"/>
              </w:rPr>
              <w:lastRenderedPageBreak/>
              <w:t>НДС)</w:t>
            </w:r>
          </w:p>
        </w:tc>
        <w:tc>
          <w:tcPr>
            <w:tcW w:w="1134"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lastRenderedPageBreak/>
              <w:t>итого</w:t>
            </w:r>
          </w:p>
        </w:tc>
        <w:tc>
          <w:tcPr>
            <w:tcW w:w="992" w:type="dxa"/>
            <w:vMerge/>
          </w:tcPr>
          <w:p w:rsidR="00CD664D" w:rsidRPr="00D50224" w:rsidRDefault="00CD664D" w:rsidP="00FF140D">
            <w:pPr>
              <w:rPr>
                <w:sz w:val="14"/>
                <w:szCs w:val="14"/>
              </w:rPr>
            </w:pPr>
          </w:p>
        </w:tc>
      </w:tr>
      <w:tr w:rsidR="00CD664D" w:rsidRPr="000B11DF" w:rsidTr="00CD664D">
        <w:tc>
          <w:tcPr>
            <w:tcW w:w="426"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lastRenderedPageBreak/>
              <w:t>1</w:t>
            </w:r>
          </w:p>
        </w:tc>
        <w:tc>
          <w:tcPr>
            <w:tcW w:w="1276"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2</w:t>
            </w:r>
          </w:p>
        </w:tc>
        <w:tc>
          <w:tcPr>
            <w:tcW w:w="1559"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3</w:t>
            </w:r>
          </w:p>
        </w:tc>
        <w:tc>
          <w:tcPr>
            <w:tcW w:w="2092"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4</w:t>
            </w:r>
          </w:p>
        </w:tc>
        <w:tc>
          <w:tcPr>
            <w:tcW w:w="1594"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5</w:t>
            </w:r>
          </w:p>
        </w:tc>
        <w:tc>
          <w:tcPr>
            <w:tcW w:w="709"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6</w:t>
            </w:r>
          </w:p>
        </w:tc>
        <w:tc>
          <w:tcPr>
            <w:tcW w:w="850"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7</w:t>
            </w:r>
          </w:p>
        </w:tc>
        <w:tc>
          <w:tcPr>
            <w:tcW w:w="992"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8</w:t>
            </w:r>
          </w:p>
        </w:tc>
        <w:tc>
          <w:tcPr>
            <w:tcW w:w="851"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9</w:t>
            </w:r>
          </w:p>
        </w:tc>
        <w:tc>
          <w:tcPr>
            <w:tcW w:w="850"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10</w:t>
            </w:r>
          </w:p>
        </w:tc>
        <w:tc>
          <w:tcPr>
            <w:tcW w:w="567"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11</w:t>
            </w:r>
          </w:p>
        </w:tc>
        <w:tc>
          <w:tcPr>
            <w:tcW w:w="993"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12</w:t>
            </w:r>
          </w:p>
        </w:tc>
        <w:tc>
          <w:tcPr>
            <w:tcW w:w="850"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13</w:t>
            </w:r>
          </w:p>
        </w:tc>
        <w:tc>
          <w:tcPr>
            <w:tcW w:w="1134"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14</w:t>
            </w:r>
          </w:p>
        </w:tc>
        <w:tc>
          <w:tcPr>
            <w:tcW w:w="992" w:type="dxa"/>
          </w:tcPr>
          <w:p w:rsidR="00CD664D" w:rsidRPr="00D50224" w:rsidRDefault="00CD664D" w:rsidP="00CD664D">
            <w:pPr>
              <w:pStyle w:val="ConsPlusNormal"/>
              <w:ind w:firstLine="0"/>
              <w:rPr>
                <w:rFonts w:ascii="Times New Roman" w:hAnsi="Times New Roman"/>
                <w:sz w:val="14"/>
                <w:szCs w:val="14"/>
              </w:rPr>
            </w:pPr>
            <w:r w:rsidRPr="00D50224">
              <w:rPr>
                <w:rFonts w:ascii="Times New Roman" w:hAnsi="Times New Roman"/>
                <w:sz w:val="14"/>
                <w:szCs w:val="14"/>
              </w:rPr>
              <w:t>15</w:t>
            </w:r>
          </w:p>
        </w:tc>
      </w:tr>
      <w:tr w:rsidR="00CD664D" w:rsidRPr="000B11DF" w:rsidTr="00CD664D">
        <w:tc>
          <w:tcPr>
            <w:tcW w:w="426" w:type="dxa"/>
            <w:vMerge w:val="restart"/>
          </w:tcPr>
          <w:p w:rsidR="00CD664D" w:rsidRPr="000B11DF" w:rsidRDefault="00CD664D" w:rsidP="00FF140D">
            <w:pPr>
              <w:pStyle w:val="ConsPlusNormal"/>
              <w:jc w:val="center"/>
              <w:rPr>
                <w:rFonts w:ascii="Times New Roman" w:hAnsi="Times New Roman"/>
              </w:rPr>
            </w:pPr>
            <w:r w:rsidRPr="000B11DF">
              <w:rPr>
                <w:rFonts w:ascii="Times New Roman" w:hAnsi="Times New Roman"/>
              </w:rPr>
              <w:t>1</w:t>
            </w:r>
          </w:p>
        </w:tc>
        <w:tc>
          <w:tcPr>
            <w:tcW w:w="1276" w:type="dxa"/>
            <w:vMerge w:val="restart"/>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Золедроновая</w:t>
            </w:r>
            <w:proofErr w:type="spellEnd"/>
            <w:r w:rsidRPr="000B11DF">
              <w:rPr>
                <w:rFonts w:ascii="Times New Roman" w:hAnsi="Times New Roman"/>
              </w:rPr>
              <w:t xml:space="preserve"> кислота</w:t>
            </w:r>
          </w:p>
        </w:tc>
        <w:tc>
          <w:tcPr>
            <w:tcW w:w="1559" w:type="dxa"/>
            <w:vAlign w:val="center"/>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Золедроновая</w:t>
            </w:r>
            <w:proofErr w:type="spellEnd"/>
            <w:r w:rsidRPr="000B11DF">
              <w:rPr>
                <w:rFonts w:ascii="Times New Roman" w:hAnsi="Times New Roman"/>
              </w:rPr>
              <w:t xml:space="preserve"> кислота</w:t>
            </w:r>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Золедроновая</w:t>
            </w:r>
            <w:proofErr w:type="spellEnd"/>
            <w:r w:rsidRPr="00D50224">
              <w:rPr>
                <w:rFonts w:ascii="Times New Roman" w:hAnsi="Times New Roman"/>
                <w:sz w:val="18"/>
                <w:szCs w:val="18"/>
              </w:rPr>
              <w:t xml:space="preserve"> кислота, концентрат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мг/5 мл, 5 мл, №1</w:t>
            </w:r>
          </w:p>
        </w:tc>
        <w:tc>
          <w:tcPr>
            <w:tcW w:w="1594" w:type="dxa"/>
          </w:tcPr>
          <w:p w:rsidR="00CD664D" w:rsidRPr="00D50224" w:rsidRDefault="00CD664D" w:rsidP="00CD664D">
            <w:pPr>
              <w:pStyle w:val="ConsPlusNormal"/>
              <w:ind w:firstLine="0"/>
              <w:rPr>
                <w:rFonts w:ascii="Times New Roman" w:hAnsi="Times New Roman"/>
                <w:sz w:val="18"/>
                <w:szCs w:val="18"/>
              </w:rPr>
            </w:pPr>
            <w:r w:rsidRPr="00D50224">
              <w:rPr>
                <w:rFonts w:ascii="Times New Roman" w:hAnsi="Times New Roman"/>
                <w:sz w:val="18"/>
                <w:szCs w:val="18"/>
              </w:rPr>
              <w:t xml:space="preserve">концентрат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0.8 мг/мл</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мл</w:t>
            </w:r>
          </w:p>
        </w:tc>
        <w:tc>
          <w:tcPr>
            <w:tcW w:w="992" w:type="dxa"/>
            <w:vAlign w:val="center"/>
          </w:tcPr>
          <w:p w:rsidR="00CD664D" w:rsidRPr="000B11DF" w:rsidRDefault="00CD664D" w:rsidP="00FF140D">
            <w:pPr>
              <w:jc w:val="center"/>
              <w:rPr>
                <w:color w:val="000000"/>
              </w:rPr>
            </w:pPr>
            <w:r w:rsidRPr="000B11DF">
              <w:rPr>
                <w:color w:val="000000"/>
              </w:rPr>
              <w:t>218,96</w:t>
            </w:r>
          </w:p>
        </w:tc>
        <w:tc>
          <w:tcPr>
            <w:tcW w:w="851" w:type="dxa"/>
            <w:vAlign w:val="center"/>
          </w:tcPr>
          <w:p w:rsidR="00CD664D" w:rsidRPr="000B11DF" w:rsidRDefault="00CD664D" w:rsidP="00FF140D">
            <w:pPr>
              <w:jc w:val="center"/>
              <w:rPr>
                <w:color w:val="000000"/>
              </w:rPr>
            </w:pPr>
            <w:r w:rsidRPr="000B11DF">
              <w:rPr>
                <w:color w:val="000000"/>
              </w:rPr>
              <w:t>21,90</w:t>
            </w:r>
          </w:p>
        </w:tc>
        <w:tc>
          <w:tcPr>
            <w:tcW w:w="850" w:type="dxa"/>
            <w:vAlign w:val="center"/>
          </w:tcPr>
          <w:p w:rsidR="00CD664D" w:rsidRPr="000B11DF" w:rsidRDefault="00CD664D" w:rsidP="00FF140D">
            <w:pPr>
              <w:jc w:val="center"/>
              <w:rPr>
                <w:b/>
                <w:bCs/>
                <w:color w:val="000000"/>
              </w:rPr>
            </w:pPr>
            <w:r w:rsidRPr="000B11DF">
              <w:rPr>
                <w:b/>
                <w:bCs/>
                <w:color w:val="000000"/>
              </w:rPr>
              <w:t>240,860</w:t>
            </w:r>
          </w:p>
        </w:tc>
        <w:tc>
          <w:tcPr>
            <w:tcW w:w="567"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50</w:t>
            </w:r>
          </w:p>
        </w:tc>
        <w:tc>
          <w:tcPr>
            <w:tcW w:w="993" w:type="dxa"/>
            <w:vAlign w:val="center"/>
          </w:tcPr>
          <w:p w:rsidR="00CD664D" w:rsidRPr="000B11DF" w:rsidRDefault="00CD664D" w:rsidP="00FF140D">
            <w:pPr>
              <w:jc w:val="center"/>
              <w:rPr>
                <w:color w:val="000000"/>
              </w:rPr>
            </w:pPr>
            <w:r w:rsidRPr="000B11DF">
              <w:rPr>
                <w:color w:val="000000"/>
              </w:rPr>
              <w:t>10 948,18</w:t>
            </w:r>
          </w:p>
        </w:tc>
        <w:tc>
          <w:tcPr>
            <w:tcW w:w="850" w:type="dxa"/>
            <w:vAlign w:val="center"/>
          </w:tcPr>
          <w:p w:rsidR="00CD664D" w:rsidRPr="000B11DF" w:rsidRDefault="00CD664D" w:rsidP="00FF140D">
            <w:pPr>
              <w:jc w:val="center"/>
              <w:rPr>
                <w:color w:val="000000"/>
              </w:rPr>
            </w:pPr>
            <w:r w:rsidRPr="000B11DF">
              <w:rPr>
                <w:color w:val="000000"/>
              </w:rPr>
              <w:t>1 094,82</w:t>
            </w:r>
          </w:p>
        </w:tc>
        <w:tc>
          <w:tcPr>
            <w:tcW w:w="1134" w:type="dxa"/>
            <w:vAlign w:val="center"/>
          </w:tcPr>
          <w:p w:rsidR="00CD664D" w:rsidRPr="000B11DF" w:rsidRDefault="00CD664D" w:rsidP="00FF140D">
            <w:pPr>
              <w:jc w:val="center"/>
              <w:rPr>
                <w:b/>
                <w:bCs/>
                <w:color w:val="000000"/>
              </w:rPr>
            </w:pPr>
            <w:r w:rsidRPr="000B11DF">
              <w:rPr>
                <w:b/>
                <w:bCs/>
                <w:color w:val="000000"/>
              </w:rPr>
              <w:t>12 043,00</w:t>
            </w:r>
          </w:p>
        </w:tc>
        <w:tc>
          <w:tcPr>
            <w:tcW w:w="992"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10</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vAlign w:val="center"/>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Золедроновая</w:t>
            </w:r>
            <w:proofErr w:type="spellEnd"/>
            <w:r w:rsidRPr="000B11DF">
              <w:rPr>
                <w:rFonts w:ascii="Times New Roman" w:hAnsi="Times New Roman"/>
              </w:rPr>
              <w:t xml:space="preserve"> кислота</w:t>
            </w:r>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Золедроновая</w:t>
            </w:r>
            <w:proofErr w:type="spellEnd"/>
            <w:r w:rsidRPr="00D50224">
              <w:rPr>
                <w:rFonts w:ascii="Times New Roman" w:hAnsi="Times New Roman"/>
                <w:sz w:val="18"/>
                <w:szCs w:val="18"/>
              </w:rPr>
              <w:t xml:space="preserve"> кислота, концентрат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0.8 мг/мл, 5 мл, №1</w:t>
            </w:r>
          </w:p>
        </w:tc>
        <w:tc>
          <w:tcPr>
            <w:tcW w:w="1594" w:type="dxa"/>
          </w:tcPr>
          <w:p w:rsidR="00CD664D" w:rsidRPr="00D50224" w:rsidRDefault="00CD664D" w:rsidP="00CD664D">
            <w:pPr>
              <w:pStyle w:val="ConsPlusNormal"/>
              <w:ind w:firstLine="0"/>
              <w:rPr>
                <w:rFonts w:ascii="Times New Roman" w:hAnsi="Times New Roman"/>
                <w:sz w:val="18"/>
                <w:szCs w:val="18"/>
              </w:rPr>
            </w:pPr>
            <w:r w:rsidRPr="00D50224">
              <w:rPr>
                <w:rFonts w:ascii="Times New Roman" w:hAnsi="Times New Roman"/>
                <w:sz w:val="18"/>
                <w:szCs w:val="18"/>
              </w:rPr>
              <w:t xml:space="preserve">концентрат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0.8 мг/мл</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мл</w:t>
            </w:r>
          </w:p>
        </w:tc>
        <w:tc>
          <w:tcPr>
            <w:tcW w:w="992" w:type="dxa"/>
            <w:vAlign w:val="center"/>
          </w:tcPr>
          <w:p w:rsidR="00CD664D" w:rsidRPr="000B11DF" w:rsidRDefault="00CD664D" w:rsidP="00FF140D">
            <w:pPr>
              <w:jc w:val="center"/>
              <w:rPr>
                <w:color w:val="000000"/>
              </w:rPr>
            </w:pPr>
            <w:r w:rsidRPr="000B11DF">
              <w:rPr>
                <w:color w:val="000000"/>
              </w:rPr>
              <w:t>218,96</w:t>
            </w:r>
          </w:p>
        </w:tc>
        <w:tc>
          <w:tcPr>
            <w:tcW w:w="851" w:type="dxa"/>
            <w:vAlign w:val="center"/>
          </w:tcPr>
          <w:p w:rsidR="00CD664D" w:rsidRPr="000B11DF" w:rsidRDefault="00CD664D" w:rsidP="00FF140D">
            <w:pPr>
              <w:jc w:val="center"/>
              <w:rPr>
                <w:color w:val="000000"/>
              </w:rPr>
            </w:pPr>
            <w:r w:rsidRPr="000B11DF">
              <w:rPr>
                <w:color w:val="000000"/>
              </w:rPr>
              <w:t>21,90</w:t>
            </w:r>
          </w:p>
        </w:tc>
        <w:tc>
          <w:tcPr>
            <w:tcW w:w="850" w:type="dxa"/>
            <w:vAlign w:val="center"/>
          </w:tcPr>
          <w:p w:rsidR="00CD664D" w:rsidRPr="000B11DF" w:rsidRDefault="00CD664D" w:rsidP="00FF140D">
            <w:pPr>
              <w:jc w:val="center"/>
              <w:rPr>
                <w:b/>
                <w:bCs/>
                <w:color w:val="000000"/>
              </w:rPr>
            </w:pPr>
            <w:r w:rsidRPr="000B11DF">
              <w:rPr>
                <w:b/>
                <w:bCs/>
                <w:color w:val="000000"/>
              </w:rPr>
              <w:t>240,860</w:t>
            </w:r>
          </w:p>
        </w:tc>
        <w:tc>
          <w:tcPr>
            <w:tcW w:w="567"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55</w:t>
            </w:r>
          </w:p>
        </w:tc>
        <w:tc>
          <w:tcPr>
            <w:tcW w:w="993" w:type="dxa"/>
            <w:vAlign w:val="center"/>
          </w:tcPr>
          <w:p w:rsidR="00CD664D" w:rsidRPr="000B11DF" w:rsidRDefault="00CD664D" w:rsidP="00FF140D">
            <w:pPr>
              <w:jc w:val="center"/>
              <w:rPr>
                <w:color w:val="000000"/>
              </w:rPr>
            </w:pPr>
            <w:r w:rsidRPr="000B11DF">
              <w:rPr>
                <w:color w:val="000000"/>
              </w:rPr>
              <w:t>12 043,00</w:t>
            </w:r>
          </w:p>
        </w:tc>
        <w:tc>
          <w:tcPr>
            <w:tcW w:w="850" w:type="dxa"/>
            <w:vAlign w:val="center"/>
          </w:tcPr>
          <w:p w:rsidR="00CD664D" w:rsidRPr="000B11DF" w:rsidRDefault="00CD664D" w:rsidP="00FF140D">
            <w:pPr>
              <w:jc w:val="center"/>
              <w:rPr>
                <w:color w:val="000000"/>
              </w:rPr>
            </w:pPr>
            <w:r w:rsidRPr="000B11DF">
              <w:rPr>
                <w:color w:val="000000"/>
              </w:rPr>
              <w:t>1 204,30</w:t>
            </w:r>
          </w:p>
        </w:tc>
        <w:tc>
          <w:tcPr>
            <w:tcW w:w="1134" w:type="dxa"/>
            <w:vAlign w:val="center"/>
          </w:tcPr>
          <w:p w:rsidR="00CD664D" w:rsidRPr="000B11DF" w:rsidRDefault="00CD664D" w:rsidP="00FF140D">
            <w:pPr>
              <w:jc w:val="center"/>
              <w:rPr>
                <w:b/>
                <w:bCs/>
                <w:color w:val="000000"/>
              </w:rPr>
            </w:pPr>
            <w:r w:rsidRPr="000B11DF">
              <w:rPr>
                <w:b/>
                <w:bCs/>
                <w:color w:val="000000"/>
              </w:rPr>
              <w:t>13 247,30</w:t>
            </w:r>
          </w:p>
        </w:tc>
        <w:tc>
          <w:tcPr>
            <w:tcW w:w="992"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11</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vAlign w:val="center"/>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Золера</w:t>
            </w:r>
            <w:proofErr w:type="spellEnd"/>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Золера</w:t>
            </w:r>
            <w:proofErr w:type="spellEnd"/>
            <w:r w:rsidRPr="00D50224">
              <w:rPr>
                <w:rFonts w:ascii="Times New Roman" w:hAnsi="Times New Roman"/>
                <w:sz w:val="18"/>
                <w:szCs w:val="18"/>
              </w:rPr>
              <w:t xml:space="preserve">, </w:t>
            </w: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 №1</w:t>
            </w:r>
          </w:p>
        </w:tc>
        <w:tc>
          <w:tcPr>
            <w:tcW w:w="1594"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 мг</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мг</w:t>
            </w:r>
          </w:p>
        </w:tc>
        <w:tc>
          <w:tcPr>
            <w:tcW w:w="992" w:type="dxa"/>
            <w:vAlign w:val="center"/>
          </w:tcPr>
          <w:p w:rsidR="00CD664D" w:rsidRPr="000B11DF" w:rsidRDefault="00CD664D" w:rsidP="00FF140D">
            <w:pPr>
              <w:jc w:val="center"/>
              <w:rPr>
                <w:color w:val="000000"/>
              </w:rPr>
            </w:pPr>
            <w:r w:rsidRPr="000B11DF">
              <w:rPr>
                <w:color w:val="000000"/>
              </w:rPr>
              <w:t>273,70</w:t>
            </w:r>
          </w:p>
        </w:tc>
        <w:tc>
          <w:tcPr>
            <w:tcW w:w="851" w:type="dxa"/>
            <w:vAlign w:val="center"/>
          </w:tcPr>
          <w:p w:rsidR="00CD664D" w:rsidRPr="000B11DF" w:rsidRDefault="00CD664D" w:rsidP="00FF140D">
            <w:pPr>
              <w:jc w:val="center"/>
              <w:rPr>
                <w:color w:val="000000"/>
              </w:rPr>
            </w:pPr>
            <w:r w:rsidRPr="000B11DF">
              <w:rPr>
                <w:color w:val="000000"/>
              </w:rPr>
              <w:t>27,38</w:t>
            </w:r>
          </w:p>
        </w:tc>
        <w:tc>
          <w:tcPr>
            <w:tcW w:w="850" w:type="dxa"/>
            <w:vAlign w:val="center"/>
          </w:tcPr>
          <w:p w:rsidR="00CD664D" w:rsidRPr="000B11DF" w:rsidRDefault="00CD664D" w:rsidP="00FF140D">
            <w:pPr>
              <w:jc w:val="center"/>
              <w:rPr>
                <w:b/>
                <w:bCs/>
                <w:color w:val="000000"/>
              </w:rPr>
            </w:pPr>
            <w:r w:rsidRPr="000B11DF">
              <w:rPr>
                <w:b/>
                <w:bCs/>
                <w:color w:val="000000"/>
              </w:rPr>
              <w:t>301,075</w:t>
            </w:r>
          </w:p>
        </w:tc>
        <w:tc>
          <w:tcPr>
            <w:tcW w:w="567"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144</w:t>
            </w:r>
          </w:p>
        </w:tc>
        <w:tc>
          <w:tcPr>
            <w:tcW w:w="993" w:type="dxa"/>
            <w:vAlign w:val="center"/>
          </w:tcPr>
          <w:p w:rsidR="00CD664D" w:rsidRPr="000B11DF" w:rsidRDefault="00CD664D" w:rsidP="00FF140D">
            <w:pPr>
              <w:jc w:val="center"/>
              <w:rPr>
                <w:color w:val="000000"/>
              </w:rPr>
            </w:pPr>
            <w:r w:rsidRPr="000B11DF">
              <w:rPr>
                <w:color w:val="000000"/>
              </w:rPr>
              <w:t>39 413,45</w:t>
            </w:r>
          </w:p>
        </w:tc>
        <w:tc>
          <w:tcPr>
            <w:tcW w:w="850" w:type="dxa"/>
            <w:vAlign w:val="center"/>
          </w:tcPr>
          <w:p w:rsidR="00CD664D" w:rsidRPr="000B11DF" w:rsidRDefault="00CD664D" w:rsidP="00FF140D">
            <w:pPr>
              <w:jc w:val="center"/>
              <w:rPr>
                <w:color w:val="000000"/>
              </w:rPr>
            </w:pPr>
            <w:r w:rsidRPr="000B11DF">
              <w:rPr>
                <w:color w:val="000000"/>
              </w:rPr>
              <w:t>3 941,35</w:t>
            </w:r>
          </w:p>
        </w:tc>
        <w:tc>
          <w:tcPr>
            <w:tcW w:w="1134" w:type="dxa"/>
            <w:vAlign w:val="center"/>
          </w:tcPr>
          <w:p w:rsidR="00CD664D" w:rsidRPr="000B11DF" w:rsidRDefault="00CD664D" w:rsidP="00FF140D">
            <w:pPr>
              <w:jc w:val="center"/>
              <w:rPr>
                <w:b/>
                <w:bCs/>
                <w:color w:val="000000"/>
              </w:rPr>
            </w:pPr>
            <w:r w:rsidRPr="000B11DF">
              <w:rPr>
                <w:b/>
                <w:bCs/>
                <w:color w:val="000000"/>
              </w:rPr>
              <w:t>43 354,80</w:t>
            </w:r>
          </w:p>
        </w:tc>
        <w:tc>
          <w:tcPr>
            <w:tcW w:w="992"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36</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vAlign w:val="center"/>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Золедроновая</w:t>
            </w:r>
            <w:proofErr w:type="spellEnd"/>
            <w:r w:rsidRPr="000B11DF">
              <w:rPr>
                <w:rFonts w:ascii="Times New Roman" w:hAnsi="Times New Roman"/>
              </w:rPr>
              <w:t xml:space="preserve"> </w:t>
            </w:r>
            <w:proofErr w:type="spellStart"/>
            <w:r w:rsidRPr="000B11DF">
              <w:rPr>
                <w:rFonts w:ascii="Times New Roman" w:hAnsi="Times New Roman"/>
              </w:rPr>
              <w:t>кислота-Ферейн</w:t>
            </w:r>
            <w:proofErr w:type="spellEnd"/>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Золедроновая</w:t>
            </w:r>
            <w:proofErr w:type="spellEnd"/>
            <w:r w:rsidRPr="00D50224">
              <w:rPr>
                <w:rFonts w:ascii="Times New Roman" w:hAnsi="Times New Roman"/>
                <w:sz w:val="18"/>
                <w:szCs w:val="18"/>
              </w:rPr>
              <w:t xml:space="preserve"> </w:t>
            </w:r>
            <w:proofErr w:type="spellStart"/>
            <w:r w:rsidRPr="00D50224">
              <w:rPr>
                <w:rFonts w:ascii="Times New Roman" w:hAnsi="Times New Roman"/>
                <w:sz w:val="18"/>
                <w:szCs w:val="18"/>
              </w:rPr>
              <w:t>кислота-Ферейн</w:t>
            </w:r>
            <w:proofErr w:type="spellEnd"/>
            <w:r w:rsidRPr="00D50224">
              <w:rPr>
                <w:rFonts w:ascii="Times New Roman" w:hAnsi="Times New Roman"/>
                <w:sz w:val="18"/>
                <w:szCs w:val="18"/>
              </w:rPr>
              <w:t xml:space="preserve">, концентрат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мг/5 мл, 5 мл, №1</w:t>
            </w:r>
          </w:p>
        </w:tc>
        <w:tc>
          <w:tcPr>
            <w:tcW w:w="1594" w:type="dxa"/>
          </w:tcPr>
          <w:p w:rsidR="00CD664D" w:rsidRPr="00D50224" w:rsidRDefault="00CD664D" w:rsidP="00CD664D">
            <w:pPr>
              <w:pStyle w:val="ConsPlusNormal"/>
              <w:ind w:firstLine="0"/>
              <w:rPr>
                <w:rFonts w:ascii="Times New Roman" w:hAnsi="Times New Roman"/>
                <w:sz w:val="18"/>
                <w:szCs w:val="18"/>
              </w:rPr>
            </w:pPr>
            <w:r w:rsidRPr="00D50224">
              <w:rPr>
                <w:rFonts w:ascii="Times New Roman" w:hAnsi="Times New Roman"/>
                <w:sz w:val="18"/>
                <w:szCs w:val="18"/>
              </w:rPr>
              <w:t xml:space="preserve">концентрат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0.8 мг/мл</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мл</w:t>
            </w:r>
          </w:p>
        </w:tc>
        <w:tc>
          <w:tcPr>
            <w:tcW w:w="992" w:type="dxa"/>
            <w:vAlign w:val="center"/>
          </w:tcPr>
          <w:p w:rsidR="00CD664D" w:rsidRPr="000B11DF" w:rsidRDefault="00CD664D" w:rsidP="00FF140D">
            <w:pPr>
              <w:jc w:val="center"/>
              <w:rPr>
                <w:color w:val="000000"/>
              </w:rPr>
            </w:pPr>
            <w:r w:rsidRPr="000B11DF">
              <w:rPr>
                <w:color w:val="000000"/>
              </w:rPr>
              <w:t>218,96</w:t>
            </w:r>
          </w:p>
        </w:tc>
        <w:tc>
          <w:tcPr>
            <w:tcW w:w="851" w:type="dxa"/>
            <w:vAlign w:val="center"/>
          </w:tcPr>
          <w:p w:rsidR="00CD664D" w:rsidRPr="000B11DF" w:rsidRDefault="00CD664D" w:rsidP="00FF140D">
            <w:pPr>
              <w:jc w:val="center"/>
              <w:rPr>
                <w:color w:val="000000"/>
              </w:rPr>
            </w:pPr>
            <w:r w:rsidRPr="000B11DF">
              <w:rPr>
                <w:color w:val="000000"/>
              </w:rPr>
              <w:t>21,90</w:t>
            </w:r>
          </w:p>
        </w:tc>
        <w:tc>
          <w:tcPr>
            <w:tcW w:w="850" w:type="dxa"/>
            <w:vAlign w:val="center"/>
          </w:tcPr>
          <w:p w:rsidR="00CD664D" w:rsidRPr="000B11DF" w:rsidRDefault="00CD664D" w:rsidP="00FF140D">
            <w:pPr>
              <w:jc w:val="center"/>
              <w:rPr>
                <w:b/>
                <w:bCs/>
                <w:color w:val="000000"/>
              </w:rPr>
            </w:pPr>
            <w:r w:rsidRPr="000B11DF">
              <w:rPr>
                <w:b/>
                <w:bCs/>
                <w:color w:val="000000"/>
              </w:rPr>
              <w:t>240,860</w:t>
            </w:r>
          </w:p>
        </w:tc>
        <w:tc>
          <w:tcPr>
            <w:tcW w:w="567"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55</w:t>
            </w:r>
          </w:p>
        </w:tc>
        <w:tc>
          <w:tcPr>
            <w:tcW w:w="993" w:type="dxa"/>
            <w:vAlign w:val="center"/>
          </w:tcPr>
          <w:p w:rsidR="00CD664D" w:rsidRPr="000B11DF" w:rsidRDefault="00CD664D" w:rsidP="00FF140D">
            <w:pPr>
              <w:jc w:val="center"/>
              <w:rPr>
                <w:color w:val="000000"/>
              </w:rPr>
            </w:pPr>
            <w:r w:rsidRPr="000B11DF">
              <w:rPr>
                <w:color w:val="000000"/>
              </w:rPr>
              <w:t>12 043,00</w:t>
            </w:r>
          </w:p>
        </w:tc>
        <w:tc>
          <w:tcPr>
            <w:tcW w:w="850" w:type="dxa"/>
            <w:vAlign w:val="center"/>
          </w:tcPr>
          <w:p w:rsidR="00CD664D" w:rsidRPr="000B11DF" w:rsidRDefault="00CD664D" w:rsidP="00FF140D">
            <w:pPr>
              <w:jc w:val="center"/>
              <w:rPr>
                <w:color w:val="000000"/>
              </w:rPr>
            </w:pPr>
            <w:r w:rsidRPr="000B11DF">
              <w:rPr>
                <w:color w:val="000000"/>
              </w:rPr>
              <w:t>1 204,30</w:t>
            </w:r>
          </w:p>
        </w:tc>
        <w:tc>
          <w:tcPr>
            <w:tcW w:w="1134" w:type="dxa"/>
            <w:vAlign w:val="center"/>
          </w:tcPr>
          <w:p w:rsidR="00CD664D" w:rsidRPr="000B11DF" w:rsidRDefault="00CD664D" w:rsidP="00FF140D">
            <w:pPr>
              <w:jc w:val="center"/>
              <w:rPr>
                <w:b/>
                <w:bCs/>
                <w:color w:val="000000"/>
              </w:rPr>
            </w:pPr>
            <w:r w:rsidRPr="000B11DF">
              <w:rPr>
                <w:b/>
                <w:bCs/>
                <w:color w:val="000000"/>
              </w:rPr>
              <w:t>13 247,30</w:t>
            </w:r>
          </w:p>
        </w:tc>
        <w:tc>
          <w:tcPr>
            <w:tcW w:w="992"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11</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Золендроник-Рус4</w:t>
            </w:r>
          </w:p>
        </w:tc>
        <w:tc>
          <w:tcPr>
            <w:tcW w:w="2092" w:type="dxa"/>
          </w:tcPr>
          <w:p w:rsidR="00CD664D" w:rsidRPr="00D50224" w:rsidRDefault="00CD664D" w:rsidP="00CD664D">
            <w:pPr>
              <w:pStyle w:val="ConsPlusNormal"/>
              <w:ind w:firstLine="0"/>
              <w:rPr>
                <w:rFonts w:ascii="Times New Roman" w:hAnsi="Times New Roman"/>
                <w:sz w:val="18"/>
                <w:szCs w:val="18"/>
              </w:rPr>
            </w:pPr>
            <w:r w:rsidRPr="00D50224">
              <w:rPr>
                <w:rFonts w:ascii="Times New Roman" w:hAnsi="Times New Roman"/>
                <w:sz w:val="18"/>
                <w:szCs w:val="18"/>
              </w:rPr>
              <w:t xml:space="preserve">Золендроник-Рус4, </w:t>
            </w: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 №1</w:t>
            </w:r>
          </w:p>
        </w:tc>
        <w:tc>
          <w:tcPr>
            <w:tcW w:w="1594"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 мг</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мг</w:t>
            </w:r>
          </w:p>
        </w:tc>
        <w:tc>
          <w:tcPr>
            <w:tcW w:w="992" w:type="dxa"/>
            <w:vAlign w:val="center"/>
          </w:tcPr>
          <w:p w:rsidR="00CD664D" w:rsidRPr="000B11DF" w:rsidRDefault="00CD664D" w:rsidP="00FF140D">
            <w:pPr>
              <w:jc w:val="center"/>
              <w:rPr>
                <w:color w:val="000000"/>
              </w:rPr>
            </w:pPr>
            <w:r w:rsidRPr="000B11DF">
              <w:rPr>
                <w:color w:val="000000"/>
              </w:rPr>
              <w:t>273,70</w:t>
            </w:r>
          </w:p>
        </w:tc>
        <w:tc>
          <w:tcPr>
            <w:tcW w:w="851" w:type="dxa"/>
            <w:vAlign w:val="center"/>
          </w:tcPr>
          <w:p w:rsidR="00CD664D" w:rsidRPr="000B11DF" w:rsidRDefault="00CD664D" w:rsidP="00FF140D">
            <w:pPr>
              <w:jc w:val="center"/>
              <w:rPr>
                <w:color w:val="000000"/>
              </w:rPr>
            </w:pPr>
            <w:r w:rsidRPr="000B11DF">
              <w:rPr>
                <w:color w:val="000000"/>
              </w:rPr>
              <w:t>27,38</w:t>
            </w:r>
          </w:p>
        </w:tc>
        <w:tc>
          <w:tcPr>
            <w:tcW w:w="850" w:type="dxa"/>
            <w:vAlign w:val="center"/>
          </w:tcPr>
          <w:p w:rsidR="00CD664D" w:rsidRPr="000B11DF" w:rsidRDefault="00CD664D" w:rsidP="00FF140D">
            <w:pPr>
              <w:jc w:val="center"/>
              <w:rPr>
                <w:b/>
                <w:bCs/>
                <w:color w:val="000000"/>
              </w:rPr>
            </w:pPr>
            <w:r w:rsidRPr="000B11DF">
              <w:rPr>
                <w:b/>
                <w:bCs/>
                <w:color w:val="000000"/>
              </w:rPr>
              <w:t>301,075</w:t>
            </w:r>
          </w:p>
        </w:tc>
        <w:tc>
          <w:tcPr>
            <w:tcW w:w="567"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40</w:t>
            </w:r>
          </w:p>
        </w:tc>
        <w:tc>
          <w:tcPr>
            <w:tcW w:w="993" w:type="dxa"/>
            <w:vAlign w:val="center"/>
          </w:tcPr>
          <w:p w:rsidR="00CD664D" w:rsidRPr="000B11DF" w:rsidRDefault="00CD664D" w:rsidP="00FF140D">
            <w:pPr>
              <w:jc w:val="center"/>
              <w:rPr>
                <w:color w:val="000000"/>
              </w:rPr>
            </w:pPr>
            <w:r w:rsidRPr="000B11DF">
              <w:rPr>
                <w:color w:val="000000"/>
              </w:rPr>
              <w:t>10 948,18</w:t>
            </w:r>
          </w:p>
        </w:tc>
        <w:tc>
          <w:tcPr>
            <w:tcW w:w="850" w:type="dxa"/>
            <w:vAlign w:val="center"/>
          </w:tcPr>
          <w:p w:rsidR="00CD664D" w:rsidRPr="000B11DF" w:rsidRDefault="00CD664D" w:rsidP="00FF140D">
            <w:pPr>
              <w:jc w:val="center"/>
              <w:rPr>
                <w:color w:val="000000"/>
              </w:rPr>
            </w:pPr>
            <w:r w:rsidRPr="000B11DF">
              <w:rPr>
                <w:color w:val="000000"/>
              </w:rPr>
              <w:t>1 094,82</w:t>
            </w:r>
          </w:p>
        </w:tc>
        <w:tc>
          <w:tcPr>
            <w:tcW w:w="1134" w:type="dxa"/>
            <w:vAlign w:val="center"/>
          </w:tcPr>
          <w:p w:rsidR="00CD664D" w:rsidRPr="000B11DF" w:rsidRDefault="00CD664D" w:rsidP="00FF140D">
            <w:pPr>
              <w:jc w:val="center"/>
              <w:rPr>
                <w:b/>
                <w:bCs/>
                <w:color w:val="000000"/>
              </w:rPr>
            </w:pPr>
            <w:r w:rsidRPr="000B11DF">
              <w:rPr>
                <w:b/>
                <w:bCs/>
                <w:color w:val="000000"/>
              </w:rPr>
              <w:t>12 043,00</w:t>
            </w:r>
          </w:p>
        </w:tc>
        <w:tc>
          <w:tcPr>
            <w:tcW w:w="992"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10</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Резорба</w:t>
            </w:r>
            <w:proofErr w:type="spellEnd"/>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Резорба</w:t>
            </w:r>
            <w:proofErr w:type="spellEnd"/>
            <w:r w:rsidRPr="00D50224">
              <w:rPr>
                <w:rFonts w:ascii="Times New Roman" w:hAnsi="Times New Roman"/>
                <w:sz w:val="18"/>
                <w:szCs w:val="18"/>
              </w:rPr>
              <w:t xml:space="preserve">, </w:t>
            </w: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 №1 в комплекте с растворителем: вода для инъекций (ампулы) 5 мл-1 шт.</w:t>
            </w:r>
          </w:p>
        </w:tc>
        <w:tc>
          <w:tcPr>
            <w:tcW w:w="1594"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 мг</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мг</w:t>
            </w:r>
          </w:p>
        </w:tc>
        <w:tc>
          <w:tcPr>
            <w:tcW w:w="992" w:type="dxa"/>
          </w:tcPr>
          <w:p w:rsidR="00CD664D" w:rsidRPr="000B11DF" w:rsidRDefault="00CD664D" w:rsidP="00FF140D">
            <w:pPr>
              <w:jc w:val="center"/>
              <w:rPr>
                <w:color w:val="000000"/>
              </w:rPr>
            </w:pPr>
            <w:r w:rsidRPr="000B11DF">
              <w:rPr>
                <w:color w:val="000000"/>
              </w:rPr>
              <w:t>273,70</w:t>
            </w:r>
          </w:p>
        </w:tc>
        <w:tc>
          <w:tcPr>
            <w:tcW w:w="851" w:type="dxa"/>
          </w:tcPr>
          <w:p w:rsidR="00CD664D" w:rsidRPr="000B11DF" w:rsidRDefault="00CD664D" w:rsidP="00FF140D">
            <w:pPr>
              <w:jc w:val="center"/>
              <w:rPr>
                <w:color w:val="000000"/>
              </w:rPr>
            </w:pPr>
            <w:r w:rsidRPr="000B11DF">
              <w:rPr>
                <w:color w:val="000000"/>
              </w:rPr>
              <w:t>27,38</w:t>
            </w:r>
          </w:p>
        </w:tc>
        <w:tc>
          <w:tcPr>
            <w:tcW w:w="850" w:type="dxa"/>
          </w:tcPr>
          <w:p w:rsidR="00CD664D" w:rsidRPr="000B11DF" w:rsidRDefault="00CD664D" w:rsidP="00FF140D">
            <w:pPr>
              <w:jc w:val="center"/>
              <w:rPr>
                <w:b/>
                <w:bCs/>
                <w:color w:val="000000"/>
              </w:rPr>
            </w:pPr>
            <w:r w:rsidRPr="000B11DF">
              <w:rPr>
                <w:b/>
                <w:bCs/>
                <w:color w:val="000000"/>
              </w:rPr>
              <w:t>301,075</w:t>
            </w:r>
          </w:p>
        </w:tc>
        <w:tc>
          <w:tcPr>
            <w:tcW w:w="567"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44</w:t>
            </w:r>
          </w:p>
        </w:tc>
        <w:tc>
          <w:tcPr>
            <w:tcW w:w="993" w:type="dxa"/>
          </w:tcPr>
          <w:p w:rsidR="00CD664D" w:rsidRPr="000B11DF" w:rsidRDefault="00CD664D" w:rsidP="00FF140D">
            <w:pPr>
              <w:jc w:val="center"/>
              <w:rPr>
                <w:color w:val="000000"/>
              </w:rPr>
            </w:pPr>
            <w:r w:rsidRPr="000B11DF">
              <w:rPr>
                <w:color w:val="000000"/>
              </w:rPr>
              <w:t>12 043,00</w:t>
            </w:r>
          </w:p>
        </w:tc>
        <w:tc>
          <w:tcPr>
            <w:tcW w:w="850" w:type="dxa"/>
          </w:tcPr>
          <w:p w:rsidR="00CD664D" w:rsidRPr="000B11DF" w:rsidRDefault="00CD664D" w:rsidP="00FF140D">
            <w:pPr>
              <w:jc w:val="center"/>
              <w:rPr>
                <w:color w:val="000000"/>
              </w:rPr>
            </w:pPr>
            <w:r w:rsidRPr="000B11DF">
              <w:rPr>
                <w:color w:val="000000"/>
              </w:rPr>
              <w:t>1 204,30</w:t>
            </w:r>
          </w:p>
        </w:tc>
        <w:tc>
          <w:tcPr>
            <w:tcW w:w="1134" w:type="dxa"/>
          </w:tcPr>
          <w:p w:rsidR="00CD664D" w:rsidRPr="000B11DF" w:rsidRDefault="00CD664D" w:rsidP="00FF140D">
            <w:pPr>
              <w:jc w:val="center"/>
              <w:rPr>
                <w:b/>
                <w:bCs/>
                <w:color w:val="000000"/>
              </w:rPr>
            </w:pPr>
            <w:r w:rsidRPr="000B11DF">
              <w:rPr>
                <w:b/>
                <w:bCs/>
                <w:color w:val="000000"/>
              </w:rPr>
              <w:t>13 247,30</w:t>
            </w:r>
          </w:p>
        </w:tc>
        <w:tc>
          <w:tcPr>
            <w:tcW w:w="992"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11</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Резокластин</w:t>
            </w:r>
            <w:proofErr w:type="spellEnd"/>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Резокластин</w:t>
            </w:r>
            <w:proofErr w:type="spellEnd"/>
            <w:r w:rsidRPr="00D50224">
              <w:rPr>
                <w:rFonts w:ascii="Times New Roman" w:hAnsi="Times New Roman"/>
                <w:sz w:val="18"/>
                <w:szCs w:val="18"/>
              </w:rPr>
              <w:t xml:space="preserve">, концентрат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мг/5 мл, 5 мл, №1</w:t>
            </w:r>
          </w:p>
        </w:tc>
        <w:tc>
          <w:tcPr>
            <w:tcW w:w="1594" w:type="dxa"/>
          </w:tcPr>
          <w:p w:rsidR="00CD664D" w:rsidRPr="00D50224" w:rsidRDefault="00CD664D" w:rsidP="00CD664D">
            <w:pPr>
              <w:pStyle w:val="ConsPlusNormal"/>
              <w:ind w:firstLine="0"/>
              <w:rPr>
                <w:rFonts w:ascii="Times New Roman" w:hAnsi="Times New Roman"/>
                <w:sz w:val="18"/>
                <w:szCs w:val="18"/>
              </w:rPr>
            </w:pPr>
            <w:r w:rsidRPr="00D50224">
              <w:rPr>
                <w:rFonts w:ascii="Times New Roman" w:hAnsi="Times New Roman"/>
                <w:sz w:val="18"/>
                <w:szCs w:val="18"/>
              </w:rPr>
              <w:t xml:space="preserve">концентрат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0.8 мг/мл</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мл</w:t>
            </w:r>
          </w:p>
        </w:tc>
        <w:tc>
          <w:tcPr>
            <w:tcW w:w="992" w:type="dxa"/>
          </w:tcPr>
          <w:p w:rsidR="00CD664D" w:rsidRPr="000B11DF" w:rsidRDefault="00CD664D" w:rsidP="00FF140D">
            <w:pPr>
              <w:jc w:val="center"/>
              <w:rPr>
                <w:color w:val="000000"/>
              </w:rPr>
            </w:pPr>
            <w:r w:rsidRPr="000B11DF">
              <w:rPr>
                <w:color w:val="000000"/>
              </w:rPr>
              <w:t>218,96</w:t>
            </w:r>
          </w:p>
        </w:tc>
        <w:tc>
          <w:tcPr>
            <w:tcW w:w="851" w:type="dxa"/>
          </w:tcPr>
          <w:p w:rsidR="00CD664D" w:rsidRPr="000B11DF" w:rsidRDefault="00CD664D" w:rsidP="00FF140D">
            <w:pPr>
              <w:jc w:val="center"/>
              <w:rPr>
                <w:color w:val="000000"/>
              </w:rPr>
            </w:pPr>
            <w:r w:rsidRPr="000B11DF">
              <w:rPr>
                <w:color w:val="000000"/>
              </w:rPr>
              <w:t>21,90</w:t>
            </w:r>
          </w:p>
        </w:tc>
        <w:tc>
          <w:tcPr>
            <w:tcW w:w="850" w:type="dxa"/>
          </w:tcPr>
          <w:p w:rsidR="00CD664D" w:rsidRPr="000B11DF" w:rsidRDefault="00CD664D" w:rsidP="00FF140D">
            <w:pPr>
              <w:jc w:val="center"/>
              <w:rPr>
                <w:b/>
                <w:bCs/>
                <w:color w:val="000000"/>
              </w:rPr>
            </w:pPr>
            <w:r w:rsidRPr="000B11DF">
              <w:rPr>
                <w:b/>
                <w:bCs/>
                <w:color w:val="000000"/>
              </w:rPr>
              <w:t>240,860</w:t>
            </w:r>
          </w:p>
        </w:tc>
        <w:tc>
          <w:tcPr>
            <w:tcW w:w="567"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50</w:t>
            </w:r>
          </w:p>
        </w:tc>
        <w:tc>
          <w:tcPr>
            <w:tcW w:w="993" w:type="dxa"/>
          </w:tcPr>
          <w:p w:rsidR="00CD664D" w:rsidRPr="000B11DF" w:rsidRDefault="00CD664D" w:rsidP="00FF140D">
            <w:pPr>
              <w:jc w:val="center"/>
              <w:rPr>
                <w:color w:val="000000"/>
              </w:rPr>
            </w:pPr>
            <w:r w:rsidRPr="000B11DF">
              <w:rPr>
                <w:color w:val="000000"/>
              </w:rPr>
              <w:t>10 948,18</w:t>
            </w:r>
          </w:p>
        </w:tc>
        <w:tc>
          <w:tcPr>
            <w:tcW w:w="850" w:type="dxa"/>
          </w:tcPr>
          <w:p w:rsidR="00CD664D" w:rsidRPr="000B11DF" w:rsidRDefault="00CD664D" w:rsidP="00FF140D">
            <w:pPr>
              <w:jc w:val="center"/>
              <w:rPr>
                <w:color w:val="000000"/>
              </w:rPr>
            </w:pPr>
            <w:r w:rsidRPr="000B11DF">
              <w:rPr>
                <w:color w:val="000000"/>
              </w:rPr>
              <w:t>1 094,82</w:t>
            </w:r>
          </w:p>
        </w:tc>
        <w:tc>
          <w:tcPr>
            <w:tcW w:w="1134" w:type="dxa"/>
          </w:tcPr>
          <w:p w:rsidR="00CD664D" w:rsidRPr="000B11DF" w:rsidRDefault="00CD664D" w:rsidP="00FF140D">
            <w:pPr>
              <w:jc w:val="center"/>
              <w:rPr>
                <w:b/>
                <w:bCs/>
                <w:color w:val="000000"/>
              </w:rPr>
            </w:pPr>
            <w:r w:rsidRPr="000B11DF">
              <w:rPr>
                <w:b/>
                <w:bCs/>
                <w:color w:val="000000"/>
              </w:rPr>
              <w:t>12 043,00</w:t>
            </w:r>
          </w:p>
        </w:tc>
        <w:tc>
          <w:tcPr>
            <w:tcW w:w="992"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10</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Верокласт</w:t>
            </w:r>
            <w:proofErr w:type="spellEnd"/>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Верокласт</w:t>
            </w:r>
            <w:proofErr w:type="spellEnd"/>
            <w:r w:rsidRPr="00D50224">
              <w:rPr>
                <w:rFonts w:ascii="Times New Roman" w:hAnsi="Times New Roman"/>
                <w:sz w:val="18"/>
                <w:szCs w:val="18"/>
              </w:rPr>
              <w:t xml:space="preserve">, </w:t>
            </w: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4 мг, №1</w:t>
            </w:r>
          </w:p>
        </w:tc>
        <w:tc>
          <w:tcPr>
            <w:tcW w:w="1594"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лиофилизат</w:t>
            </w:r>
            <w:proofErr w:type="spellEnd"/>
            <w:r w:rsidRPr="00D50224">
              <w:rPr>
                <w:rFonts w:ascii="Times New Roman" w:hAnsi="Times New Roman"/>
                <w:sz w:val="18"/>
                <w:szCs w:val="18"/>
              </w:rPr>
              <w:t xml:space="preserve">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 мг</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мг</w:t>
            </w:r>
          </w:p>
        </w:tc>
        <w:tc>
          <w:tcPr>
            <w:tcW w:w="992" w:type="dxa"/>
          </w:tcPr>
          <w:p w:rsidR="00CD664D" w:rsidRPr="000B11DF" w:rsidRDefault="00CD664D" w:rsidP="00FF140D">
            <w:pPr>
              <w:jc w:val="center"/>
              <w:rPr>
                <w:color w:val="000000"/>
              </w:rPr>
            </w:pPr>
            <w:r w:rsidRPr="000B11DF">
              <w:rPr>
                <w:color w:val="000000"/>
              </w:rPr>
              <w:t>273,70</w:t>
            </w:r>
          </w:p>
        </w:tc>
        <w:tc>
          <w:tcPr>
            <w:tcW w:w="851" w:type="dxa"/>
          </w:tcPr>
          <w:p w:rsidR="00CD664D" w:rsidRPr="000B11DF" w:rsidRDefault="00CD664D" w:rsidP="00FF140D">
            <w:pPr>
              <w:jc w:val="center"/>
              <w:rPr>
                <w:color w:val="000000"/>
              </w:rPr>
            </w:pPr>
            <w:r w:rsidRPr="000B11DF">
              <w:rPr>
                <w:color w:val="000000"/>
              </w:rPr>
              <w:t>27,38</w:t>
            </w:r>
          </w:p>
        </w:tc>
        <w:tc>
          <w:tcPr>
            <w:tcW w:w="850" w:type="dxa"/>
          </w:tcPr>
          <w:p w:rsidR="00CD664D" w:rsidRPr="000B11DF" w:rsidRDefault="00CD664D" w:rsidP="00FF140D">
            <w:pPr>
              <w:jc w:val="center"/>
              <w:rPr>
                <w:b/>
                <w:bCs/>
                <w:color w:val="000000"/>
              </w:rPr>
            </w:pPr>
            <w:r w:rsidRPr="000B11DF">
              <w:rPr>
                <w:b/>
                <w:bCs/>
                <w:color w:val="000000"/>
              </w:rPr>
              <w:t>301,075</w:t>
            </w:r>
          </w:p>
        </w:tc>
        <w:tc>
          <w:tcPr>
            <w:tcW w:w="567"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40</w:t>
            </w:r>
          </w:p>
        </w:tc>
        <w:tc>
          <w:tcPr>
            <w:tcW w:w="993" w:type="dxa"/>
          </w:tcPr>
          <w:p w:rsidR="00CD664D" w:rsidRPr="000B11DF" w:rsidRDefault="00CD664D" w:rsidP="00FF140D">
            <w:pPr>
              <w:jc w:val="center"/>
              <w:rPr>
                <w:color w:val="000000"/>
              </w:rPr>
            </w:pPr>
            <w:r w:rsidRPr="000B11DF">
              <w:rPr>
                <w:color w:val="000000"/>
              </w:rPr>
              <w:t>10 948,18</w:t>
            </w:r>
          </w:p>
        </w:tc>
        <w:tc>
          <w:tcPr>
            <w:tcW w:w="850" w:type="dxa"/>
          </w:tcPr>
          <w:p w:rsidR="00CD664D" w:rsidRPr="000B11DF" w:rsidRDefault="00CD664D" w:rsidP="00FF140D">
            <w:pPr>
              <w:jc w:val="center"/>
              <w:rPr>
                <w:color w:val="000000"/>
              </w:rPr>
            </w:pPr>
            <w:r w:rsidRPr="000B11DF">
              <w:rPr>
                <w:color w:val="000000"/>
              </w:rPr>
              <w:t>1 094,82</w:t>
            </w:r>
          </w:p>
        </w:tc>
        <w:tc>
          <w:tcPr>
            <w:tcW w:w="1134" w:type="dxa"/>
          </w:tcPr>
          <w:p w:rsidR="00CD664D" w:rsidRPr="000B11DF" w:rsidRDefault="00CD664D" w:rsidP="00FF140D">
            <w:pPr>
              <w:jc w:val="center"/>
              <w:rPr>
                <w:b/>
                <w:bCs/>
                <w:color w:val="000000"/>
              </w:rPr>
            </w:pPr>
            <w:r w:rsidRPr="000B11DF">
              <w:rPr>
                <w:b/>
                <w:bCs/>
                <w:color w:val="000000"/>
              </w:rPr>
              <w:t>12 043,00</w:t>
            </w:r>
          </w:p>
        </w:tc>
        <w:tc>
          <w:tcPr>
            <w:tcW w:w="992"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10</w:t>
            </w:r>
          </w:p>
        </w:tc>
      </w:tr>
      <w:tr w:rsidR="00CD664D" w:rsidRPr="000B11DF" w:rsidTr="00CD664D">
        <w:tc>
          <w:tcPr>
            <w:tcW w:w="426" w:type="dxa"/>
            <w:vMerge/>
          </w:tcPr>
          <w:p w:rsidR="00CD664D" w:rsidRPr="000B11DF" w:rsidRDefault="00CD664D" w:rsidP="00FF140D">
            <w:pPr>
              <w:pStyle w:val="ConsPlusNormal"/>
              <w:jc w:val="center"/>
              <w:rPr>
                <w:rFonts w:ascii="Times New Roman" w:hAnsi="Times New Roman"/>
              </w:rPr>
            </w:pPr>
          </w:p>
        </w:tc>
        <w:tc>
          <w:tcPr>
            <w:tcW w:w="1276" w:type="dxa"/>
            <w:vMerge/>
          </w:tcPr>
          <w:p w:rsidR="00CD664D" w:rsidRPr="000B11DF" w:rsidRDefault="00CD664D" w:rsidP="00FF140D">
            <w:pPr>
              <w:pStyle w:val="ConsPlusNormal"/>
              <w:rPr>
                <w:rFonts w:ascii="Times New Roman" w:hAnsi="Times New Roman"/>
              </w:rPr>
            </w:pPr>
          </w:p>
        </w:tc>
        <w:tc>
          <w:tcPr>
            <w:tcW w:w="1559" w:type="dxa"/>
          </w:tcPr>
          <w:p w:rsidR="00CD664D" w:rsidRPr="000B11DF" w:rsidRDefault="00CD664D" w:rsidP="00CD664D">
            <w:pPr>
              <w:pStyle w:val="ConsPlusNormal"/>
              <w:ind w:firstLine="0"/>
              <w:rPr>
                <w:rFonts w:ascii="Times New Roman" w:hAnsi="Times New Roman"/>
              </w:rPr>
            </w:pPr>
            <w:proofErr w:type="spellStart"/>
            <w:r w:rsidRPr="000B11DF">
              <w:rPr>
                <w:rFonts w:ascii="Times New Roman" w:hAnsi="Times New Roman"/>
              </w:rPr>
              <w:t>Золерикс</w:t>
            </w:r>
            <w:proofErr w:type="spellEnd"/>
          </w:p>
        </w:tc>
        <w:tc>
          <w:tcPr>
            <w:tcW w:w="2092" w:type="dxa"/>
          </w:tcPr>
          <w:p w:rsidR="00CD664D" w:rsidRPr="00D50224" w:rsidRDefault="00CD664D" w:rsidP="00CD664D">
            <w:pPr>
              <w:pStyle w:val="ConsPlusNormal"/>
              <w:ind w:firstLine="0"/>
              <w:rPr>
                <w:rFonts w:ascii="Times New Roman" w:hAnsi="Times New Roman"/>
                <w:sz w:val="18"/>
                <w:szCs w:val="18"/>
              </w:rPr>
            </w:pPr>
            <w:proofErr w:type="spellStart"/>
            <w:r w:rsidRPr="00D50224">
              <w:rPr>
                <w:rFonts w:ascii="Times New Roman" w:hAnsi="Times New Roman"/>
                <w:sz w:val="18"/>
                <w:szCs w:val="18"/>
              </w:rPr>
              <w:t>Золерикс</w:t>
            </w:r>
            <w:proofErr w:type="spellEnd"/>
            <w:r w:rsidRPr="00D50224">
              <w:rPr>
                <w:rFonts w:ascii="Times New Roman" w:hAnsi="Times New Roman"/>
                <w:sz w:val="18"/>
                <w:szCs w:val="18"/>
              </w:rPr>
              <w:t xml:space="preserve">, концентрат для приготовления раствора для </w:t>
            </w:r>
            <w:proofErr w:type="spellStart"/>
            <w:r w:rsidRPr="00D50224">
              <w:rPr>
                <w:rFonts w:ascii="Times New Roman" w:hAnsi="Times New Roman"/>
                <w:sz w:val="18"/>
                <w:szCs w:val="18"/>
              </w:rPr>
              <w:t>инфузий</w:t>
            </w:r>
            <w:proofErr w:type="spellEnd"/>
            <w:r w:rsidRPr="00D50224">
              <w:rPr>
                <w:rFonts w:ascii="Times New Roman" w:hAnsi="Times New Roman"/>
                <w:sz w:val="18"/>
                <w:szCs w:val="18"/>
              </w:rPr>
              <w:t>, 0.8 мг/мл, 5 мл, №1</w:t>
            </w:r>
          </w:p>
        </w:tc>
        <w:tc>
          <w:tcPr>
            <w:tcW w:w="1594" w:type="dxa"/>
          </w:tcPr>
          <w:p w:rsidR="00CD664D" w:rsidRPr="00D50224" w:rsidRDefault="00CD664D" w:rsidP="00CD664D">
            <w:pPr>
              <w:pStyle w:val="ConsPlusNormal"/>
              <w:ind w:firstLine="0"/>
              <w:rPr>
                <w:rFonts w:ascii="Times New Roman" w:hAnsi="Times New Roman"/>
                <w:sz w:val="18"/>
                <w:szCs w:val="18"/>
              </w:rPr>
            </w:pPr>
            <w:r w:rsidRPr="00D50224">
              <w:rPr>
                <w:rFonts w:ascii="Times New Roman" w:hAnsi="Times New Roman"/>
                <w:sz w:val="18"/>
                <w:szCs w:val="18"/>
              </w:rPr>
              <w:t xml:space="preserve">концентрат для приготовления раствора для </w:t>
            </w:r>
            <w:proofErr w:type="spellStart"/>
            <w:r w:rsidRPr="00D50224">
              <w:rPr>
                <w:rFonts w:ascii="Times New Roman" w:hAnsi="Times New Roman"/>
                <w:sz w:val="18"/>
                <w:szCs w:val="18"/>
              </w:rPr>
              <w:t>инфузий</w:t>
            </w:r>
            <w:proofErr w:type="spellEnd"/>
          </w:p>
        </w:tc>
        <w:tc>
          <w:tcPr>
            <w:tcW w:w="709"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0.8 мг/мл</w:t>
            </w:r>
          </w:p>
        </w:tc>
        <w:tc>
          <w:tcPr>
            <w:tcW w:w="850" w:type="dxa"/>
            <w:vAlign w:val="center"/>
          </w:tcPr>
          <w:p w:rsidR="00CD664D" w:rsidRPr="000B11DF" w:rsidRDefault="00CD664D" w:rsidP="00CD664D">
            <w:pPr>
              <w:pStyle w:val="ConsPlusNormal"/>
              <w:ind w:firstLine="0"/>
              <w:rPr>
                <w:rFonts w:ascii="Times New Roman" w:hAnsi="Times New Roman"/>
              </w:rPr>
            </w:pPr>
            <w:r w:rsidRPr="000B11DF">
              <w:rPr>
                <w:rFonts w:ascii="Times New Roman" w:hAnsi="Times New Roman"/>
              </w:rPr>
              <w:t>мл</w:t>
            </w:r>
          </w:p>
        </w:tc>
        <w:tc>
          <w:tcPr>
            <w:tcW w:w="992" w:type="dxa"/>
          </w:tcPr>
          <w:p w:rsidR="00CD664D" w:rsidRPr="000B11DF" w:rsidRDefault="00CD664D" w:rsidP="00FF140D">
            <w:pPr>
              <w:jc w:val="center"/>
              <w:rPr>
                <w:color w:val="000000"/>
              </w:rPr>
            </w:pPr>
            <w:r w:rsidRPr="000B11DF">
              <w:rPr>
                <w:color w:val="000000"/>
              </w:rPr>
              <w:t>218,96</w:t>
            </w:r>
          </w:p>
        </w:tc>
        <w:tc>
          <w:tcPr>
            <w:tcW w:w="851" w:type="dxa"/>
          </w:tcPr>
          <w:p w:rsidR="00CD664D" w:rsidRPr="000B11DF" w:rsidRDefault="00CD664D" w:rsidP="00FF140D">
            <w:pPr>
              <w:jc w:val="center"/>
              <w:rPr>
                <w:color w:val="000000"/>
              </w:rPr>
            </w:pPr>
            <w:r w:rsidRPr="000B11DF">
              <w:rPr>
                <w:color w:val="000000"/>
              </w:rPr>
              <w:t>21,90</w:t>
            </w:r>
          </w:p>
        </w:tc>
        <w:tc>
          <w:tcPr>
            <w:tcW w:w="850" w:type="dxa"/>
          </w:tcPr>
          <w:p w:rsidR="00CD664D" w:rsidRPr="000B11DF" w:rsidRDefault="00CD664D" w:rsidP="00FF140D">
            <w:pPr>
              <w:jc w:val="center"/>
              <w:rPr>
                <w:b/>
                <w:bCs/>
                <w:color w:val="000000"/>
              </w:rPr>
            </w:pPr>
            <w:r w:rsidRPr="000B11DF">
              <w:rPr>
                <w:b/>
                <w:bCs/>
                <w:color w:val="000000"/>
              </w:rPr>
              <w:t>240,860</w:t>
            </w:r>
          </w:p>
        </w:tc>
        <w:tc>
          <w:tcPr>
            <w:tcW w:w="567"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55</w:t>
            </w:r>
          </w:p>
        </w:tc>
        <w:tc>
          <w:tcPr>
            <w:tcW w:w="993" w:type="dxa"/>
          </w:tcPr>
          <w:p w:rsidR="00CD664D" w:rsidRPr="000B11DF" w:rsidRDefault="00CD664D" w:rsidP="00FF140D">
            <w:pPr>
              <w:jc w:val="center"/>
              <w:rPr>
                <w:color w:val="000000"/>
              </w:rPr>
            </w:pPr>
            <w:r w:rsidRPr="000B11DF">
              <w:rPr>
                <w:color w:val="000000"/>
              </w:rPr>
              <w:t>12 043,00</w:t>
            </w:r>
          </w:p>
        </w:tc>
        <w:tc>
          <w:tcPr>
            <w:tcW w:w="850" w:type="dxa"/>
          </w:tcPr>
          <w:p w:rsidR="00CD664D" w:rsidRPr="000B11DF" w:rsidRDefault="00CD664D" w:rsidP="00FF140D">
            <w:pPr>
              <w:jc w:val="center"/>
              <w:rPr>
                <w:color w:val="000000"/>
              </w:rPr>
            </w:pPr>
            <w:r w:rsidRPr="000B11DF">
              <w:rPr>
                <w:color w:val="000000"/>
              </w:rPr>
              <w:t>1 204,30</w:t>
            </w:r>
          </w:p>
        </w:tc>
        <w:tc>
          <w:tcPr>
            <w:tcW w:w="1134" w:type="dxa"/>
          </w:tcPr>
          <w:p w:rsidR="00CD664D" w:rsidRPr="000B11DF" w:rsidRDefault="00CD664D" w:rsidP="00FF140D">
            <w:pPr>
              <w:jc w:val="center"/>
              <w:rPr>
                <w:b/>
                <w:bCs/>
                <w:color w:val="000000"/>
              </w:rPr>
            </w:pPr>
            <w:r w:rsidRPr="000B11DF">
              <w:rPr>
                <w:b/>
                <w:bCs/>
                <w:color w:val="000000"/>
              </w:rPr>
              <w:t>13 247,30</w:t>
            </w:r>
          </w:p>
        </w:tc>
        <w:tc>
          <w:tcPr>
            <w:tcW w:w="992" w:type="dxa"/>
          </w:tcPr>
          <w:p w:rsidR="00CD664D" w:rsidRPr="000B11DF" w:rsidRDefault="00CD664D" w:rsidP="00CD664D">
            <w:pPr>
              <w:pStyle w:val="ConsPlusNormal"/>
              <w:ind w:firstLine="0"/>
              <w:rPr>
                <w:rFonts w:ascii="Times New Roman" w:hAnsi="Times New Roman"/>
              </w:rPr>
            </w:pPr>
            <w:r w:rsidRPr="000B11DF">
              <w:rPr>
                <w:rFonts w:ascii="Times New Roman" w:hAnsi="Times New Roman"/>
              </w:rPr>
              <w:t>11</w:t>
            </w:r>
          </w:p>
        </w:tc>
      </w:tr>
      <w:tr w:rsidR="00CD664D" w:rsidRPr="000B11DF" w:rsidTr="00CD664D">
        <w:tc>
          <w:tcPr>
            <w:tcW w:w="11199" w:type="dxa"/>
            <w:gridSpan w:val="10"/>
          </w:tcPr>
          <w:p w:rsidR="00CD664D" w:rsidRPr="000B11DF" w:rsidRDefault="00CD664D" w:rsidP="00FF140D">
            <w:pPr>
              <w:pStyle w:val="ConsPlusNormal"/>
              <w:jc w:val="right"/>
              <w:rPr>
                <w:rFonts w:ascii="Times New Roman" w:hAnsi="Times New Roman"/>
              </w:rPr>
            </w:pPr>
            <w:r w:rsidRPr="000B11DF">
              <w:rPr>
                <w:rFonts w:ascii="Times New Roman" w:hAnsi="Times New Roman"/>
              </w:rPr>
              <w:t>ИТОГО:</w:t>
            </w:r>
          </w:p>
        </w:tc>
        <w:tc>
          <w:tcPr>
            <w:tcW w:w="567" w:type="dxa"/>
          </w:tcPr>
          <w:p w:rsidR="00CD664D" w:rsidRPr="000B11DF" w:rsidRDefault="00CD664D" w:rsidP="00CD664D">
            <w:pPr>
              <w:pStyle w:val="ConsPlusNormal"/>
              <w:jc w:val="center"/>
              <w:rPr>
                <w:rFonts w:ascii="Times New Roman" w:hAnsi="Times New Roman"/>
              </w:rPr>
            </w:pPr>
          </w:p>
        </w:tc>
        <w:tc>
          <w:tcPr>
            <w:tcW w:w="993" w:type="dxa"/>
          </w:tcPr>
          <w:p w:rsidR="00CD664D" w:rsidRPr="000B11DF" w:rsidRDefault="00CD664D" w:rsidP="00CD664D">
            <w:pPr>
              <w:pStyle w:val="ConsPlusNormal"/>
              <w:jc w:val="center"/>
              <w:rPr>
                <w:rFonts w:ascii="Times New Roman" w:hAnsi="Times New Roman"/>
              </w:rPr>
            </w:pPr>
          </w:p>
        </w:tc>
        <w:tc>
          <w:tcPr>
            <w:tcW w:w="850" w:type="dxa"/>
          </w:tcPr>
          <w:p w:rsidR="00CD664D" w:rsidRPr="000B11DF" w:rsidRDefault="00CD664D" w:rsidP="00CD664D">
            <w:pPr>
              <w:pStyle w:val="ConsPlusNormal"/>
              <w:jc w:val="center"/>
              <w:rPr>
                <w:rFonts w:ascii="Times New Roman" w:hAnsi="Times New Roman"/>
              </w:rPr>
            </w:pPr>
          </w:p>
        </w:tc>
        <w:tc>
          <w:tcPr>
            <w:tcW w:w="1134" w:type="dxa"/>
          </w:tcPr>
          <w:p w:rsidR="00CD664D" w:rsidRPr="000B11DF" w:rsidRDefault="00CD664D" w:rsidP="00CD664D">
            <w:pPr>
              <w:pStyle w:val="ConsPlusNormal"/>
              <w:ind w:firstLine="0"/>
              <w:jc w:val="center"/>
              <w:rPr>
                <w:rFonts w:ascii="Times New Roman" w:hAnsi="Times New Roman"/>
              </w:rPr>
            </w:pPr>
            <w:r w:rsidRPr="000B11DF">
              <w:rPr>
                <w:rFonts w:ascii="Times New Roman" w:hAnsi="Times New Roman"/>
              </w:rPr>
              <w:t>144516,00</w:t>
            </w:r>
          </w:p>
        </w:tc>
        <w:tc>
          <w:tcPr>
            <w:tcW w:w="992" w:type="dxa"/>
          </w:tcPr>
          <w:p w:rsidR="00CD664D" w:rsidRPr="000B11DF" w:rsidRDefault="00CD664D" w:rsidP="00CD664D">
            <w:pPr>
              <w:pStyle w:val="ConsPlusNormal"/>
              <w:ind w:firstLine="0"/>
              <w:jc w:val="center"/>
              <w:rPr>
                <w:rFonts w:ascii="Times New Roman" w:hAnsi="Times New Roman"/>
              </w:rPr>
            </w:pPr>
            <w:r>
              <w:rPr>
                <w:rFonts w:ascii="Times New Roman" w:hAnsi="Times New Roman"/>
              </w:rPr>
              <w:t>120</w:t>
            </w:r>
          </w:p>
        </w:tc>
      </w:tr>
    </w:tbl>
    <w:p w:rsidR="00AE4A3D" w:rsidRDefault="00AE4A3D" w:rsidP="002B0E54">
      <w:pPr>
        <w:rPr>
          <w:b/>
          <w:sz w:val="24"/>
          <w:szCs w:val="24"/>
        </w:rPr>
      </w:pPr>
    </w:p>
    <w:p w:rsidR="00EC05B7" w:rsidRPr="00EC05B7" w:rsidRDefault="00EC05B7" w:rsidP="00EC05B7">
      <w:pPr>
        <w:pStyle w:val="a5"/>
        <w:numPr>
          <w:ilvl w:val="0"/>
          <w:numId w:val="17"/>
        </w:numPr>
        <w:jc w:val="center"/>
        <w:rPr>
          <w:b/>
          <w:sz w:val="24"/>
          <w:szCs w:val="24"/>
        </w:rPr>
      </w:pPr>
      <w:r w:rsidRPr="00EC05B7">
        <w:rPr>
          <w:b/>
          <w:sz w:val="24"/>
          <w:szCs w:val="24"/>
        </w:rPr>
        <w:t>Номер закупки: №</w:t>
      </w:r>
      <w:r w:rsidRPr="00113E83">
        <w:rPr>
          <w:b/>
          <w:sz w:val="24"/>
          <w:lang w:val="ru-RU" w:eastAsia="ru-RU" w:bidi="ar-SA"/>
        </w:rPr>
        <w:t>0340200003323013718</w:t>
      </w:r>
      <w:r w:rsidRPr="00EC05B7">
        <w:rPr>
          <w:b/>
          <w:sz w:val="24"/>
          <w:szCs w:val="24"/>
        </w:rPr>
        <w:t xml:space="preserve"> (электронный аукцион);</w:t>
      </w:r>
    </w:p>
    <w:p w:rsidR="00EC05B7" w:rsidRPr="009D1E79" w:rsidRDefault="00EC05B7" w:rsidP="00EC05B7">
      <w:pPr>
        <w:ind w:firstLine="708"/>
        <w:jc w:val="center"/>
        <w:rPr>
          <w:sz w:val="24"/>
          <w:szCs w:val="24"/>
        </w:rPr>
      </w:pPr>
    </w:p>
    <w:p w:rsidR="00EC05B7" w:rsidRDefault="00EC05B7" w:rsidP="00EC05B7">
      <w:pPr>
        <w:jc w:val="center"/>
        <w:rPr>
          <w:b/>
          <w:bCs/>
          <w:sz w:val="24"/>
        </w:rPr>
      </w:pPr>
      <w:r w:rsidRPr="009D1E79">
        <w:rPr>
          <w:sz w:val="24"/>
          <w:szCs w:val="24"/>
        </w:rPr>
        <w:t xml:space="preserve">Наименование объекта закупки: </w:t>
      </w:r>
      <w:r>
        <w:rPr>
          <w:b/>
          <w:sz w:val="24"/>
        </w:rPr>
        <w:t>О</w:t>
      </w:r>
      <w:r>
        <w:rPr>
          <w:b/>
          <w:bCs/>
          <w:sz w:val="24"/>
        </w:rPr>
        <w:t xml:space="preserve">казание услуг по техническому обслуживанию </w:t>
      </w:r>
    </w:p>
    <w:p w:rsidR="00EC05B7" w:rsidRPr="00EC05B7" w:rsidRDefault="00EC05B7" w:rsidP="00EC05B7">
      <w:pPr>
        <w:jc w:val="center"/>
        <w:rPr>
          <w:sz w:val="24"/>
        </w:rPr>
      </w:pPr>
      <w:r>
        <w:rPr>
          <w:b/>
          <w:bCs/>
          <w:sz w:val="24"/>
        </w:rPr>
        <w:t xml:space="preserve">и ремонту медицинского оборудования </w:t>
      </w:r>
      <w:r w:rsidRPr="00A15402">
        <w:rPr>
          <w:b/>
          <w:sz w:val="24"/>
        </w:rPr>
        <w:t>с заменой запасных частей</w:t>
      </w:r>
    </w:p>
    <w:p w:rsidR="00EC05B7" w:rsidRPr="00792009" w:rsidRDefault="00EC05B7" w:rsidP="00EC05B7">
      <w:pPr>
        <w:jc w:val="center"/>
        <w:rPr>
          <w:b/>
          <w:sz w:val="24"/>
          <w:szCs w:val="24"/>
        </w:rPr>
      </w:pPr>
    </w:p>
    <w:p w:rsidR="00EC05B7" w:rsidRDefault="00EC05B7" w:rsidP="00EC05B7">
      <w:pPr>
        <w:ind w:firstLine="539"/>
        <w:jc w:val="both"/>
        <w:rPr>
          <w:sz w:val="24"/>
        </w:rPr>
      </w:pPr>
      <w:r w:rsidRPr="00792009">
        <w:rPr>
          <w:b/>
          <w:sz w:val="24"/>
          <w:szCs w:val="24"/>
        </w:rPr>
        <w:t xml:space="preserve">Срок </w:t>
      </w:r>
      <w:r>
        <w:rPr>
          <w:b/>
          <w:bCs/>
          <w:sz w:val="24"/>
        </w:rPr>
        <w:t>оказания услуг</w:t>
      </w:r>
      <w:r w:rsidRPr="00792009">
        <w:rPr>
          <w:b/>
          <w:sz w:val="24"/>
          <w:szCs w:val="24"/>
        </w:rPr>
        <w:t>:</w:t>
      </w:r>
      <w:r w:rsidRPr="00792009">
        <w:rPr>
          <w:sz w:val="24"/>
          <w:szCs w:val="24"/>
        </w:rPr>
        <w:t xml:space="preserve"> </w:t>
      </w:r>
      <w:r>
        <w:rPr>
          <w:sz w:val="24"/>
        </w:rPr>
        <w:t>Исполнитель обязуется проводить т</w:t>
      </w:r>
      <w:r w:rsidRPr="0012159C">
        <w:rPr>
          <w:sz w:val="24"/>
        </w:rPr>
        <w:t>ехническое обслуживание</w:t>
      </w:r>
      <w:r>
        <w:rPr>
          <w:sz w:val="24"/>
        </w:rPr>
        <w:t xml:space="preserve"> медицинской техники по месту эксплуатации изделий медицинской техники по заявке Заказчика</w:t>
      </w:r>
      <w:r w:rsidRPr="0012159C">
        <w:rPr>
          <w:sz w:val="24"/>
        </w:rPr>
        <w:t xml:space="preserve"> на проведение работ по диагностике медицинского оборудования</w:t>
      </w:r>
      <w:r w:rsidRPr="00792009">
        <w:rPr>
          <w:sz w:val="24"/>
          <w:szCs w:val="24"/>
        </w:rPr>
        <w:t xml:space="preserve">. </w:t>
      </w:r>
      <w:r>
        <w:rPr>
          <w:sz w:val="24"/>
        </w:rPr>
        <w:t xml:space="preserve">Место оказания услуг: Кировская область, Зуевский район, </w:t>
      </w:r>
      <w:proofErr w:type="gramStart"/>
      <w:r>
        <w:rPr>
          <w:sz w:val="24"/>
        </w:rPr>
        <w:t>г</w:t>
      </w:r>
      <w:proofErr w:type="gramEnd"/>
      <w:r>
        <w:rPr>
          <w:sz w:val="24"/>
        </w:rPr>
        <w:t xml:space="preserve">. Зуевка, ул. Исполкомовская, д.109. </w:t>
      </w:r>
    </w:p>
    <w:p w:rsidR="00EC05B7" w:rsidRPr="00792009" w:rsidRDefault="00EC05B7" w:rsidP="00EC05B7">
      <w:pPr>
        <w:ind w:firstLine="539"/>
        <w:jc w:val="both"/>
        <w:rPr>
          <w:sz w:val="24"/>
          <w:szCs w:val="24"/>
        </w:rPr>
      </w:pPr>
    </w:p>
    <w:p w:rsidR="00EC05B7" w:rsidRPr="00792009" w:rsidRDefault="00EC05B7" w:rsidP="00EC05B7">
      <w:pPr>
        <w:pStyle w:val="ConsPlusNormal"/>
        <w:ind w:firstLine="539"/>
        <w:jc w:val="both"/>
        <w:rPr>
          <w:rFonts w:ascii="Times New Roman" w:hAnsi="Times New Roman" w:cs="Times New Roman"/>
          <w:sz w:val="24"/>
          <w:szCs w:val="24"/>
        </w:rPr>
      </w:pPr>
      <w:r w:rsidRPr="00792009">
        <w:rPr>
          <w:rFonts w:ascii="Times New Roman" w:hAnsi="Times New Roman" w:cs="Times New Roman"/>
          <w:b/>
          <w:sz w:val="24"/>
          <w:szCs w:val="24"/>
        </w:rPr>
        <w:t>Начальная (максимальная) цена контракта (далее – НМЦК):</w:t>
      </w:r>
      <w:r>
        <w:rPr>
          <w:rFonts w:ascii="Times New Roman" w:hAnsi="Times New Roman" w:cs="Times New Roman"/>
          <w:sz w:val="24"/>
          <w:szCs w:val="24"/>
        </w:rPr>
        <w:t xml:space="preserve">  250 000</w:t>
      </w:r>
      <w:r w:rsidRPr="00792009">
        <w:rPr>
          <w:rFonts w:ascii="Times New Roman" w:hAnsi="Times New Roman" w:cs="Times New Roman"/>
          <w:sz w:val="24"/>
          <w:szCs w:val="24"/>
        </w:rPr>
        <w:t xml:space="preserve">,00 руб. </w:t>
      </w:r>
    </w:p>
    <w:p w:rsidR="00EC05B7" w:rsidRPr="00792009" w:rsidRDefault="00EC05B7" w:rsidP="00EC05B7">
      <w:pPr>
        <w:ind w:firstLine="567"/>
        <w:rPr>
          <w:sz w:val="24"/>
          <w:szCs w:val="24"/>
        </w:rPr>
      </w:pPr>
      <w:r w:rsidRPr="00792009">
        <w:rPr>
          <w:b/>
          <w:sz w:val="24"/>
          <w:szCs w:val="24"/>
        </w:rPr>
        <w:t>Дата заключения контракта:</w:t>
      </w:r>
      <w:r>
        <w:rPr>
          <w:sz w:val="24"/>
          <w:szCs w:val="24"/>
        </w:rPr>
        <w:t xml:space="preserve">  24</w:t>
      </w:r>
      <w:r w:rsidRPr="00792009">
        <w:rPr>
          <w:sz w:val="24"/>
          <w:szCs w:val="24"/>
        </w:rPr>
        <w:t>.</w:t>
      </w:r>
      <w:r>
        <w:rPr>
          <w:sz w:val="24"/>
          <w:szCs w:val="24"/>
        </w:rPr>
        <w:t>1</w:t>
      </w:r>
      <w:r w:rsidRPr="00792009">
        <w:rPr>
          <w:sz w:val="24"/>
          <w:szCs w:val="24"/>
        </w:rPr>
        <w:t xml:space="preserve">0.2023г. </w:t>
      </w:r>
    </w:p>
    <w:p w:rsidR="00EC05B7" w:rsidRDefault="00EC05B7" w:rsidP="00EC05B7">
      <w:pPr>
        <w:ind w:firstLine="567"/>
        <w:rPr>
          <w:b/>
          <w:sz w:val="24"/>
          <w:szCs w:val="24"/>
        </w:rPr>
      </w:pPr>
      <w:r w:rsidRPr="00792009">
        <w:rPr>
          <w:b/>
          <w:sz w:val="24"/>
          <w:szCs w:val="24"/>
        </w:rPr>
        <w:t>Наименование поставщика:</w:t>
      </w:r>
      <w:r w:rsidRPr="00792009">
        <w:rPr>
          <w:sz w:val="24"/>
          <w:szCs w:val="24"/>
        </w:rPr>
        <w:t xml:space="preserve"> ООО </w:t>
      </w:r>
      <w:r w:rsidRPr="003734D6">
        <w:rPr>
          <w:sz w:val="24"/>
        </w:rPr>
        <w:t>«</w:t>
      </w:r>
      <w:proofErr w:type="spellStart"/>
      <w:r w:rsidRPr="003734D6">
        <w:rPr>
          <w:sz w:val="24"/>
        </w:rPr>
        <w:t>ТехноДоктор</w:t>
      </w:r>
      <w:proofErr w:type="spellEnd"/>
      <w:r w:rsidRPr="003734D6">
        <w:rPr>
          <w:sz w:val="24"/>
        </w:rPr>
        <w:t xml:space="preserve">» </w:t>
      </w:r>
    </w:p>
    <w:p w:rsidR="00EC05B7" w:rsidRPr="00792009" w:rsidRDefault="00EC05B7" w:rsidP="00EC05B7">
      <w:pPr>
        <w:ind w:firstLine="567"/>
        <w:rPr>
          <w:sz w:val="24"/>
          <w:szCs w:val="24"/>
        </w:rPr>
      </w:pPr>
      <w:r w:rsidRPr="00792009">
        <w:rPr>
          <w:b/>
          <w:sz w:val="24"/>
          <w:szCs w:val="24"/>
        </w:rPr>
        <w:t>Цена контракта:</w:t>
      </w:r>
      <w:r>
        <w:rPr>
          <w:sz w:val="24"/>
          <w:szCs w:val="24"/>
        </w:rPr>
        <w:t xml:space="preserve">  250 000,00</w:t>
      </w:r>
      <w:r w:rsidRPr="00792009">
        <w:rPr>
          <w:sz w:val="24"/>
          <w:szCs w:val="24"/>
        </w:rPr>
        <w:t xml:space="preserve"> руб. </w:t>
      </w:r>
    </w:p>
    <w:p w:rsidR="00EC05B7" w:rsidRPr="00D06223" w:rsidRDefault="00EC05B7" w:rsidP="00EC05B7">
      <w:pPr>
        <w:pStyle w:val="-0"/>
        <w:numPr>
          <w:ilvl w:val="1"/>
          <w:numId w:val="0"/>
        </w:numPr>
        <w:tabs>
          <w:tab w:val="num" w:pos="1418"/>
        </w:tabs>
        <w:ind w:firstLine="567"/>
      </w:pPr>
      <w:r w:rsidRPr="00792009">
        <w:rPr>
          <w:b/>
        </w:rPr>
        <w:t>Срок исполнения контракта:</w:t>
      </w:r>
      <w:r w:rsidRPr="00792009">
        <w:t xml:space="preserve"> Контракт, вступает в силу с момента заключения и действует до </w:t>
      </w:r>
      <w:r w:rsidRPr="00792009">
        <w:rPr>
          <w:b/>
        </w:rPr>
        <w:t>3</w:t>
      </w:r>
      <w:r>
        <w:rPr>
          <w:b/>
        </w:rPr>
        <w:t>0</w:t>
      </w:r>
      <w:r w:rsidRPr="00792009">
        <w:rPr>
          <w:b/>
        </w:rPr>
        <w:t>.0</w:t>
      </w:r>
      <w:r>
        <w:rPr>
          <w:b/>
        </w:rPr>
        <w:t>9</w:t>
      </w:r>
      <w:r w:rsidRPr="00792009">
        <w:rPr>
          <w:b/>
        </w:rPr>
        <w:t>.2024 года</w:t>
      </w:r>
      <w:r w:rsidRPr="00D06223">
        <w:t>.</w:t>
      </w:r>
    </w:p>
    <w:p w:rsidR="00EC05B7" w:rsidRPr="00D06223" w:rsidRDefault="00EC05B7" w:rsidP="00EC05B7">
      <w:pPr>
        <w:rPr>
          <w:b/>
          <w:sz w:val="24"/>
          <w:szCs w:val="24"/>
        </w:rPr>
      </w:pPr>
    </w:p>
    <w:p w:rsidR="00EC05B7" w:rsidRPr="00D06223" w:rsidRDefault="00EC05B7" w:rsidP="00EC05B7">
      <w:pPr>
        <w:jc w:val="center"/>
        <w:rPr>
          <w:b/>
          <w:sz w:val="24"/>
          <w:szCs w:val="24"/>
        </w:rPr>
      </w:pPr>
      <w:r w:rsidRPr="00D06223">
        <w:rPr>
          <w:b/>
          <w:sz w:val="24"/>
          <w:szCs w:val="24"/>
        </w:rPr>
        <w:t>СПЕЦИФИКАЦИЯ</w:t>
      </w:r>
    </w:p>
    <w:tbl>
      <w:tblPr>
        <w:tblW w:w="1346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930"/>
        <w:gridCol w:w="1984"/>
        <w:gridCol w:w="1701"/>
      </w:tblGrid>
      <w:tr w:rsidR="00EC05B7" w:rsidRPr="002266FD" w:rsidTr="00EC05B7">
        <w:tc>
          <w:tcPr>
            <w:tcW w:w="851" w:type="dxa"/>
          </w:tcPr>
          <w:p w:rsidR="00EC05B7" w:rsidRPr="002266FD" w:rsidRDefault="00EC05B7" w:rsidP="00FF140D">
            <w:pPr>
              <w:jc w:val="center"/>
              <w:rPr>
                <w:bCs/>
                <w:sz w:val="16"/>
                <w:szCs w:val="16"/>
              </w:rPr>
            </w:pPr>
            <w:r w:rsidRPr="002266FD">
              <w:rPr>
                <w:bCs/>
                <w:sz w:val="16"/>
                <w:szCs w:val="16"/>
              </w:rPr>
              <w:t xml:space="preserve">№ </w:t>
            </w:r>
            <w:proofErr w:type="spellStart"/>
            <w:proofErr w:type="gramStart"/>
            <w:r w:rsidRPr="002266FD">
              <w:rPr>
                <w:bCs/>
                <w:sz w:val="16"/>
                <w:szCs w:val="16"/>
              </w:rPr>
              <w:t>п</w:t>
            </w:r>
            <w:proofErr w:type="spellEnd"/>
            <w:proofErr w:type="gramEnd"/>
            <w:r w:rsidRPr="002266FD">
              <w:rPr>
                <w:bCs/>
                <w:sz w:val="16"/>
                <w:szCs w:val="16"/>
              </w:rPr>
              <w:t>/</w:t>
            </w:r>
            <w:proofErr w:type="spellStart"/>
            <w:r w:rsidRPr="002266FD">
              <w:rPr>
                <w:bCs/>
                <w:sz w:val="16"/>
                <w:szCs w:val="16"/>
              </w:rPr>
              <w:t>п</w:t>
            </w:r>
            <w:proofErr w:type="spellEnd"/>
          </w:p>
        </w:tc>
        <w:tc>
          <w:tcPr>
            <w:tcW w:w="8930" w:type="dxa"/>
          </w:tcPr>
          <w:p w:rsidR="00EC05B7" w:rsidRPr="002266FD" w:rsidRDefault="00EC05B7" w:rsidP="00FF140D">
            <w:pPr>
              <w:jc w:val="center"/>
              <w:rPr>
                <w:bCs/>
                <w:sz w:val="16"/>
                <w:szCs w:val="16"/>
              </w:rPr>
            </w:pPr>
            <w:r w:rsidRPr="002266FD">
              <w:rPr>
                <w:bCs/>
                <w:sz w:val="16"/>
                <w:szCs w:val="16"/>
              </w:rPr>
              <w:t>Наименование услуг</w:t>
            </w:r>
          </w:p>
        </w:tc>
        <w:tc>
          <w:tcPr>
            <w:tcW w:w="1984" w:type="dxa"/>
          </w:tcPr>
          <w:p w:rsidR="00EC05B7" w:rsidRPr="002266FD" w:rsidRDefault="00EC05B7" w:rsidP="00FF140D">
            <w:pPr>
              <w:jc w:val="center"/>
              <w:rPr>
                <w:bCs/>
                <w:sz w:val="16"/>
                <w:szCs w:val="16"/>
              </w:rPr>
            </w:pPr>
            <w:r w:rsidRPr="002266FD">
              <w:rPr>
                <w:bCs/>
                <w:sz w:val="16"/>
                <w:szCs w:val="16"/>
              </w:rPr>
              <w:t>Единица измерения</w:t>
            </w:r>
          </w:p>
        </w:tc>
        <w:tc>
          <w:tcPr>
            <w:tcW w:w="1701" w:type="dxa"/>
          </w:tcPr>
          <w:p w:rsidR="00EC05B7" w:rsidRPr="002266FD" w:rsidRDefault="00EC05B7" w:rsidP="00FF140D">
            <w:pPr>
              <w:jc w:val="center"/>
              <w:rPr>
                <w:bCs/>
                <w:sz w:val="16"/>
                <w:szCs w:val="16"/>
              </w:rPr>
            </w:pPr>
            <w:r w:rsidRPr="002266FD">
              <w:rPr>
                <w:bCs/>
                <w:sz w:val="16"/>
                <w:szCs w:val="16"/>
              </w:rPr>
              <w:t>Объем работы (услуги)</w:t>
            </w:r>
          </w:p>
        </w:tc>
      </w:tr>
      <w:tr w:rsidR="00EC05B7" w:rsidRPr="002266FD" w:rsidTr="00EC05B7">
        <w:trPr>
          <w:trHeight w:val="630"/>
        </w:trPr>
        <w:tc>
          <w:tcPr>
            <w:tcW w:w="851" w:type="dxa"/>
          </w:tcPr>
          <w:p w:rsidR="00EC05B7" w:rsidRPr="002266FD" w:rsidRDefault="00EC05B7" w:rsidP="00FF140D">
            <w:pPr>
              <w:jc w:val="center"/>
              <w:rPr>
                <w:sz w:val="22"/>
                <w:szCs w:val="22"/>
              </w:rPr>
            </w:pPr>
            <w:r w:rsidRPr="002266FD">
              <w:rPr>
                <w:sz w:val="22"/>
                <w:szCs w:val="22"/>
              </w:rPr>
              <w:t>1</w:t>
            </w:r>
          </w:p>
        </w:tc>
        <w:tc>
          <w:tcPr>
            <w:tcW w:w="8930" w:type="dxa"/>
          </w:tcPr>
          <w:p w:rsidR="00EC05B7" w:rsidRPr="002266FD" w:rsidRDefault="00EC05B7" w:rsidP="00FF140D">
            <w:pPr>
              <w:rPr>
                <w:sz w:val="22"/>
                <w:szCs w:val="22"/>
              </w:rPr>
            </w:pPr>
            <w:r w:rsidRPr="002266FD">
              <w:rPr>
                <w:sz w:val="22"/>
                <w:szCs w:val="22"/>
              </w:rPr>
              <w:t>Оказание услуг по техническому обслуживанию и ремонту медицинского оборудования с заменой запасных частей</w:t>
            </w:r>
          </w:p>
        </w:tc>
        <w:tc>
          <w:tcPr>
            <w:tcW w:w="1984" w:type="dxa"/>
          </w:tcPr>
          <w:p w:rsidR="00EC05B7" w:rsidRPr="002266FD" w:rsidRDefault="00EC05B7" w:rsidP="00FF140D">
            <w:pPr>
              <w:jc w:val="center"/>
              <w:rPr>
                <w:sz w:val="22"/>
                <w:szCs w:val="22"/>
              </w:rPr>
            </w:pPr>
            <w:r w:rsidRPr="002266FD">
              <w:rPr>
                <w:sz w:val="22"/>
                <w:szCs w:val="22"/>
              </w:rPr>
              <w:t>Условная единица</w:t>
            </w:r>
          </w:p>
        </w:tc>
        <w:tc>
          <w:tcPr>
            <w:tcW w:w="1701" w:type="dxa"/>
          </w:tcPr>
          <w:p w:rsidR="00EC05B7" w:rsidRPr="002266FD" w:rsidRDefault="00EC05B7" w:rsidP="00FF140D">
            <w:pPr>
              <w:jc w:val="center"/>
              <w:rPr>
                <w:sz w:val="22"/>
                <w:szCs w:val="22"/>
              </w:rPr>
            </w:pPr>
            <w:r w:rsidRPr="002266FD">
              <w:rPr>
                <w:sz w:val="22"/>
                <w:szCs w:val="22"/>
              </w:rPr>
              <w:t>1</w:t>
            </w:r>
          </w:p>
        </w:tc>
      </w:tr>
    </w:tbl>
    <w:p w:rsidR="00EC05B7" w:rsidRDefault="00EC05B7" w:rsidP="002B0E54">
      <w:pPr>
        <w:rPr>
          <w:b/>
          <w:sz w:val="24"/>
          <w:szCs w:val="24"/>
        </w:rPr>
      </w:pPr>
    </w:p>
    <w:tbl>
      <w:tblPr>
        <w:tblW w:w="13395"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9001"/>
        <w:gridCol w:w="1984"/>
        <w:gridCol w:w="1701"/>
      </w:tblGrid>
      <w:tr w:rsidR="00EC05B7" w:rsidRPr="00645EF2" w:rsidTr="00EC05B7">
        <w:tc>
          <w:tcPr>
            <w:tcW w:w="709" w:type="dxa"/>
            <w:vAlign w:val="center"/>
          </w:tcPr>
          <w:p w:rsidR="00EC05B7" w:rsidRPr="00645EF2" w:rsidRDefault="00EC05B7" w:rsidP="00FF140D">
            <w:pPr>
              <w:jc w:val="center"/>
              <w:rPr>
                <w:sz w:val="16"/>
                <w:szCs w:val="16"/>
              </w:rPr>
            </w:pPr>
            <w:r w:rsidRPr="00645EF2">
              <w:rPr>
                <w:sz w:val="16"/>
                <w:szCs w:val="16"/>
              </w:rPr>
              <w:t xml:space="preserve">№ </w:t>
            </w:r>
            <w:proofErr w:type="spellStart"/>
            <w:proofErr w:type="gramStart"/>
            <w:r w:rsidRPr="00645EF2">
              <w:rPr>
                <w:sz w:val="16"/>
                <w:szCs w:val="16"/>
              </w:rPr>
              <w:t>п</w:t>
            </w:r>
            <w:proofErr w:type="spellEnd"/>
            <w:proofErr w:type="gramEnd"/>
            <w:r w:rsidRPr="00645EF2">
              <w:rPr>
                <w:sz w:val="16"/>
                <w:szCs w:val="16"/>
              </w:rPr>
              <w:t>/</w:t>
            </w:r>
            <w:proofErr w:type="spellStart"/>
            <w:r w:rsidRPr="00645EF2">
              <w:rPr>
                <w:sz w:val="16"/>
                <w:szCs w:val="16"/>
              </w:rPr>
              <w:t>п</w:t>
            </w:r>
            <w:proofErr w:type="spellEnd"/>
          </w:p>
        </w:tc>
        <w:tc>
          <w:tcPr>
            <w:tcW w:w="9001" w:type="dxa"/>
            <w:vAlign w:val="center"/>
          </w:tcPr>
          <w:p w:rsidR="00EC05B7" w:rsidRPr="00645EF2" w:rsidRDefault="00EC05B7" w:rsidP="00FF140D">
            <w:pPr>
              <w:jc w:val="center"/>
              <w:rPr>
                <w:sz w:val="16"/>
                <w:szCs w:val="16"/>
              </w:rPr>
            </w:pPr>
            <w:r w:rsidRPr="00645EF2">
              <w:rPr>
                <w:sz w:val="16"/>
                <w:szCs w:val="16"/>
              </w:rPr>
              <w:t>Полное наименование работ</w:t>
            </w:r>
          </w:p>
        </w:tc>
        <w:tc>
          <w:tcPr>
            <w:tcW w:w="1984" w:type="dxa"/>
            <w:vAlign w:val="center"/>
          </w:tcPr>
          <w:p w:rsidR="00EC05B7" w:rsidRPr="00645EF2" w:rsidRDefault="00EC05B7" w:rsidP="00FF140D">
            <w:pPr>
              <w:jc w:val="center"/>
              <w:rPr>
                <w:sz w:val="16"/>
                <w:szCs w:val="16"/>
              </w:rPr>
            </w:pPr>
            <w:r w:rsidRPr="00645EF2">
              <w:rPr>
                <w:sz w:val="16"/>
                <w:szCs w:val="16"/>
              </w:rPr>
              <w:t xml:space="preserve">Ед. </w:t>
            </w:r>
            <w:proofErr w:type="spellStart"/>
            <w:r w:rsidRPr="00645EF2">
              <w:rPr>
                <w:sz w:val="16"/>
                <w:szCs w:val="16"/>
              </w:rPr>
              <w:t>изм</w:t>
            </w:r>
            <w:proofErr w:type="spellEnd"/>
            <w:r w:rsidRPr="00645EF2">
              <w:rPr>
                <w:sz w:val="16"/>
                <w:szCs w:val="16"/>
              </w:rPr>
              <w:t xml:space="preserve">. </w:t>
            </w:r>
          </w:p>
        </w:tc>
        <w:tc>
          <w:tcPr>
            <w:tcW w:w="1701" w:type="dxa"/>
            <w:vAlign w:val="center"/>
          </w:tcPr>
          <w:p w:rsidR="00EC05B7" w:rsidRPr="00645EF2" w:rsidRDefault="00EC05B7" w:rsidP="00FF140D">
            <w:pPr>
              <w:jc w:val="center"/>
              <w:rPr>
                <w:sz w:val="16"/>
                <w:szCs w:val="16"/>
              </w:rPr>
            </w:pPr>
            <w:r w:rsidRPr="00645EF2">
              <w:rPr>
                <w:sz w:val="16"/>
                <w:szCs w:val="16"/>
              </w:rPr>
              <w:t>Цена (руб./час)</w:t>
            </w:r>
          </w:p>
        </w:tc>
      </w:tr>
      <w:tr w:rsidR="00EC05B7" w:rsidRPr="00645EF2" w:rsidTr="00EC05B7">
        <w:tc>
          <w:tcPr>
            <w:tcW w:w="709" w:type="dxa"/>
            <w:vAlign w:val="center"/>
          </w:tcPr>
          <w:p w:rsidR="00EC05B7" w:rsidRPr="00645EF2" w:rsidRDefault="00EC05B7" w:rsidP="00FF140D">
            <w:pPr>
              <w:jc w:val="center"/>
              <w:rPr>
                <w:sz w:val="22"/>
                <w:szCs w:val="22"/>
              </w:rPr>
            </w:pPr>
            <w:r w:rsidRPr="00645EF2">
              <w:rPr>
                <w:sz w:val="22"/>
                <w:szCs w:val="22"/>
              </w:rPr>
              <w:t>1</w:t>
            </w:r>
          </w:p>
        </w:tc>
        <w:tc>
          <w:tcPr>
            <w:tcW w:w="9001" w:type="dxa"/>
            <w:vAlign w:val="center"/>
          </w:tcPr>
          <w:p w:rsidR="00EC05B7" w:rsidRPr="00645EF2" w:rsidRDefault="00EC05B7" w:rsidP="00FF140D">
            <w:pPr>
              <w:rPr>
                <w:sz w:val="22"/>
                <w:szCs w:val="22"/>
              </w:rPr>
            </w:pPr>
            <w:r w:rsidRPr="00645EF2">
              <w:rPr>
                <w:sz w:val="22"/>
                <w:szCs w:val="22"/>
              </w:rPr>
              <w:t>Текущее обслуживание медицинского оборудования</w:t>
            </w:r>
          </w:p>
        </w:tc>
        <w:tc>
          <w:tcPr>
            <w:tcW w:w="1984" w:type="dxa"/>
            <w:vAlign w:val="center"/>
          </w:tcPr>
          <w:p w:rsidR="00EC05B7" w:rsidRPr="00645EF2" w:rsidRDefault="00EC05B7" w:rsidP="00FF140D">
            <w:pPr>
              <w:jc w:val="center"/>
              <w:rPr>
                <w:color w:val="000000"/>
                <w:sz w:val="22"/>
                <w:szCs w:val="22"/>
              </w:rPr>
            </w:pPr>
            <w:r w:rsidRPr="00645EF2">
              <w:rPr>
                <w:color w:val="000000"/>
                <w:sz w:val="22"/>
                <w:szCs w:val="22"/>
              </w:rPr>
              <w:t>Чел/час</w:t>
            </w:r>
          </w:p>
        </w:tc>
        <w:tc>
          <w:tcPr>
            <w:tcW w:w="1701" w:type="dxa"/>
            <w:vAlign w:val="center"/>
          </w:tcPr>
          <w:p w:rsidR="00EC05B7" w:rsidRPr="00645EF2" w:rsidRDefault="00EC05B7" w:rsidP="00FF140D">
            <w:pPr>
              <w:jc w:val="center"/>
              <w:rPr>
                <w:color w:val="000000"/>
                <w:sz w:val="22"/>
                <w:szCs w:val="22"/>
              </w:rPr>
            </w:pPr>
            <w:r w:rsidRPr="00645EF2">
              <w:rPr>
                <w:color w:val="000000"/>
                <w:sz w:val="22"/>
                <w:szCs w:val="22"/>
              </w:rPr>
              <w:t>588,00</w:t>
            </w:r>
          </w:p>
        </w:tc>
      </w:tr>
      <w:tr w:rsidR="00EC05B7" w:rsidRPr="00645EF2" w:rsidTr="00EC05B7">
        <w:tc>
          <w:tcPr>
            <w:tcW w:w="709" w:type="dxa"/>
            <w:vAlign w:val="center"/>
          </w:tcPr>
          <w:p w:rsidR="00EC05B7" w:rsidRPr="00645EF2" w:rsidRDefault="00EC05B7" w:rsidP="00FF140D">
            <w:pPr>
              <w:jc w:val="center"/>
              <w:rPr>
                <w:sz w:val="22"/>
                <w:szCs w:val="22"/>
              </w:rPr>
            </w:pPr>
            <w:r w:rsidRPr="00645EF2">
              <w:rPr>
                <w:sz w:val="22"/>
                <w:szCs w:val="22"/>
              </w:rPr>
              <w:t>2</w:t>
            </w:r>
          </w:p>
        </w:tc>
        <w:tc>
          <w:tcPr>
            <w:tcW w:w="9001" w:type="dxa"/>
            <w:vAlign w:val="center"/>
          </w:tcPr>
          <w:p w:rsidR="00EC05B7" w:rsidRPr="00645EF2" w:rsidRDefault="00EC05B7" w:rsidP="00FF140D">
            <w:pPr>
              <w:rPr>
                <w:sz w:val="22"/>
                <w:szCs w:val="22"/>
              </w:rPr>
            </w:pPr>
            <w:r w:rsidRPr="00645EF2">
              <w:rPr>
                <w:sz w:val="22"/>
                <w:szCs w:val="22"/>
              </w:rPr>
              <w:t>Ремонт медицинского оборудования</w:t>
            </w:r>
          </w:p>
        </w:tc>
        <w:tc>
          <w:tcPr>
            <w:tcW w:w="1984" w:type="dxa"/>
            <w:vAlign w:val="center"/>
          </w:tcPr>
          <w:p w:rsidR="00EC05B7" w:rsidRPr="00645EF2" w:rsidRDefault="00EC05B7" w:rsidP="00FF140D">
            <w:pPr>
              <w:jc w:val="center"/>
              <w:rPr>
                <w:color w:val="000000"/>
                <w:sz w:val="22"/>
                <w:szCs w:val="22"/>
              </w:rPr>
            </w:pPr>
            <w:r w:rsidRPr="00645EF2">
              <w:rPr>
                <w:color w:val="000000"/>
                <w:sz w:val="22"/>
                <w:szCs w:val="22"/>
              </w:rPr>
              <w:t>Чел/час</w:t>
            </w:r>
          </w:p>
        </w:tc>
        <w:tc>
          <w:tcPr>
            <w:tcW w:w="1701" w:type="dxa"/>
            <w:vAlign w:val="center"/>
          </w:tcPr>
          <w:p w:rsidR="00EC05B7" w:rsidRPr="00645EF2" w:rsidRDefault="00EC05B7" w:rsidP="00FF140D">
            <w:pPr>
              <w:jc w:val="center"/>
              <w:rPr>
                <w:color w:val="000000"/>
                <w:sz w:val="22"/>
                <w:szCs w:val="22"/>
              </w:rPr>
            </w:pPr>
            <w:r w:rsidRPr="00645EF2">
              <w:rPr>
                <w:color w:val="000000"/>
                <w:sz w:val="22"/>
                <w:szCs w:val="22"/>
              </w:rPr>
              <w:t>588,00</w:t>
            </w:r>
          </w:p>
        </w:tc>
      </w:tr>
      <w:tr w:rsidR="00EC05B7" w:rsidRPr="00645EF2" w:rsidTr="00EC05B7">
        <w:tc>
          <w:tcPr>
            <w:tcW w:w="709" w:type="dxa"/>
            <w:vAlign w:val="center"/>
          </w:tcPr>
          <w:p w:rsidR="00EC05B7" w:rsidRPr="00645EF2" w:rsidRDefault="00EC05B7" w:rsidP="00FF140D">
            <w:pPr>
              <w:jc w:val="center"/>
              <w:rPr>
                <w:sz w:val="22"/>
                <w:szCs w:val="22"/>
              </w:rPr>
            </w:pPr>
          </w:p>
        </w:tc>
        <w:tc>
          <w:tcPr>
            <w:tcW w:w="9001" w:type="dxa"/>
            <w:vAlign w:val="center"/>
          </w:tcPr>
          <w:p w:rsidR="00EC05B7" w:rsidRPr="00645EF2" w:rsidRDefault="00EC05B7" w:rsidP="00FF140D">
            <w:pPr>
              <w:rPr>
                <w:sz w:val="22"/>
                <w:szCs w:val="22"/>
              </w:rPr>
            </w:pPr>
            <w:r w:rsidRPr="00645EF2">
              <w:rPr>
                <w:sz w:val="22"/>
                <w:szCs w:val="22"/>
              </w:rPr>
              <w:t>ИТОГО</w:t>
            </w:r>
          </w:p>
        </w:tc>
        <w:tc>
          <w:tcPr>
            <w:tcW w:w="1984" w:type="dxa"/>
            <w:vAlign w:val="center"/>
          </w:tcPr>
          <w:p w:rsidR="00EC05B7" w:rsidRPr="00645EF2" w:rsidRDefault="00EC05B7" w:rsidP="00FF140D">
            <w:pPr>
              <w:jc w:val="center"/>
              <w:rPr>
                <w:color w:val="000000"/>
                <w:sz w:val="22"/>
                <w:szCs w:val="22"/>
              </w:rPr>
            </w:pPr>
          </w:p>
        </w:tc>
        <w:tc>
          <w:tcPr>
            <w:tcW w:w="1701" w:type="dxa"/>
            <w:vAlign w:val="center"/>
          </w:tcPr>
          <w:p w:rsidR="00EC05B7" w:rsidRPr="00645EF2" w:rsidRDefault="00EC05B7" w:rsidP="00FF140D">
            <w:pPr>
              <w:jc w:val="center"/>
              <w:rPr>
                <w:color w:val="000000"/>
                <w:sz w:val="22"/>
                <w:szCs w:val="22"/>
              </w:rPr>
            </w:pPr>
            <w:r w:rsidRPr="00645EF2">
              <w:rPr>
                <w:color w:val="000000"/>
                <w:sz w:val="22"/>
                <w:szCs w:val="22"/>
              </w:rPr>
              <w:t>1 176,00</w:t>
            </w:r>
          </w:p>
        </w:tc>
      </w:tr>
    </w:tbl>
    <w:p w:rsidR="00EC05B7" w:rsidRDefault="00EC05B7" w:rsidP="002B0E54">
      <w:pPr>
        <w:rPr>
          <w:b/>
          <w:sz w:val="24"/>
          <w:szCs w:val="24"/>
        </w:rPr>
      </w:pPr>
    </w:p>
    <w:tbl>
      <w:tblPr>
        <w:tblW w:w="1346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5"/>
        <w:gridCol w:w="1701"/>
      </w:tblGrid>
      <w:tr w:rsidR="00EC05B7" w:rsidRPr="00645EF2" w:rsidTr="00EC05B7">
        <w:tc>
          <w:tcPr>
            <w:tcW w:w="11765" w:type="dxa"/>
          </w:tcPr>
          <w:p w:rsidR="00EC05B7" w:rsidRPr="00645EF2" w:rsidRDefault="00EC05B7" w:rsidP="00FF140D">
            <w:pPr>
              <w:outlineLvl w:val="2"/>
              <w:rPr>
                <w:sz w:val="22"/>
                <w:szCs w:val="22"/>
              </w:rPr>
            </w:pPr>
            <w:r w:rsidRPr="00645EF2">
              <w:rPr>
                <w:sz w:val="22"/>
                <w:szCs w:val="22"/>
              </w:rPr>
              <w:t>Итого сумма запасных частей и работ по техническому обслуживанию и ремонту медицинского оборудования, руб.:</w:t>
            </w:r>
          </w:p>
        </w:tc>
        <w:tc>
          <w:tcPr>
            <w:tcW w:w="1701" w:type="dxa"/>
          </w:tcPr>
          <w:p w:rsidR="00EC05B7" w:rsidRPr="00645EF2" w:rsidRDefault="00EC05B7" w:rsidP="00FF140D">
            <w:pPr>
              <w:jc w:val="center"/>
              <w:outlineLvl w:val="2"/>
              <w:rPr>
                <w:sz w:val="22"/>
                <w:szCs w:val="22"/>
              </w:rPr>
            </w:pPr>
            <w:r w:rsidRPr="00645EF2">
              <w:rPr>
                <w:sz w:val="22"/>
                <w:szCs w:val="22"/>
                <w:lang w:eastAsia="ru-RU" w:bidi="ar-SA"/>
              </w:rPr>
              <w:t>74 804,36</w:t>
            </w:r>
          </w:p>
        </w:tc>
      </w:tr>
      <w:tr w:rsidR="00EC05B7" w:rsidRPr="00D63333" w:rsidTr="00EC05B7">
        <w:tc>
          <w:tcPr>
            <w:tcW w:w="11765" w:type="dxa"/>
          </w:tcPr>
          <w:p w:rsidR="00EC05B7" w:rsidRPr="00645EF2" w:rsidRDefault="00EC05B7" w:rsidP="00FF140D">
            <w:pPr>
              <w:outlineLvl w:val="2"/>
              <w:rPr>
                <w:b/>
                <w:sz w:val="22"/>
                <w:szCs w:val="22"/>
              </w:rPr>
            </w:pPr>
            <w:r w:rsidRPr="00645EF2">
              <w:rPr>
                <w:b/>
                <w:sz w:val="22"/>
                <w:szCs w:val="22"/>
              </w:rPr>
              <w:t>Начальная максимальная цена контракта</w:t>
            </w:r>
          </w:p>
        </w:tc>
        <w:tc>
          <w:tcPr>
            <w:tcW w:w="1701" w:type="dxa"/>
          </w:tcPr>
          <w:p w:rsidR="00EC05B7" w:rsidRPr="00EC05B7" w:rsidRDefault="00EC05B7" w:rsidP="00EC05B7">
            <w:pPr>
              <w:pStyle w:val="a5"/>
              <w:numPr>
                <w:ilvl w:val="0"/>
                <w:numId w:val="33"/>
              </w:numPr>
              <w:jc w:val="center"/>
              <w:outlineLvl w:val="2"/>
              <w:rPr>
                <w:b/>
                <w:sz w:val="22"/>
                <w:szCs w:val="22"/>
              </w:rPr>
            </w:pPr>
            <w:r w:rsidRPr="00EC05B7">
              <w:rPr>
                <w:b/>
                <w:sz w:val="22"/>
                <w:szCs w:val="22"/>
              </w:rPr>
              <w:t>0,00</w:t>
            </w:r>
          </w:p>
        </w:tc>
      </w:tr>
    </w:tbl>
    <w:p w:rsidR="00EC05B7" w:rsidRDefault="00EC05B7" w:rsidP="002B0E54">
      <w:pPr>
        <w:rPr>
          <w:b/>
          <w:sz w:val="24"/>
          <w:szCs w:val="24"/>
        </w:rPr>
      </w:pPr>
    </w:p>
    <w:p w:rsidR="00EC05B7" w:rsidRPr="00EC05B7" w:rsidRDefault="00EC05B7" w:rsidP="00EC05B7">
      <w:pPr>
        <w:pStyle w:val="a5"/>
        <w:numPr>
          <w:ilvl w:val="0"/>
          <w:numId w:val="17"/>
        </w:numPr>
        <w:jc w:val="center"/>
        <w:rPr>
          <w:b/>
          <w:sz w:val="24"/>
          <w:szCs w:val="24"/>
        </w:rPr>
      </w:pPr>
      <w:r w:rsidRPr="00EC05B7">
        <w:rPr>
          <w:b/>
          <w:sz w:val="24"/>
          <w:szCs w:val="24"/>
        </w:rPr>
        <w:t>Номер закупки: №0340200003323013781 (электронный аукцион);</w:t>
      </w:r>
    </w:p>
    <w:p w:rsidR="00EC05B7" w:rsidRPr="00EC05B7" w:rsidRDefault="00EC05B7" w:rsidP="00EC05B7">
      <w:pPr>
        <w:ind w:left="300"/>
        <w:jc w:val="center"/>
        <w:rPr>
          <w:b/>
          <w:sz w:val="24"/>
          <w:szCs w:val="24"/>
        </w:rPr>
      </w:pPr>
    </w:p>
    <w:p w:rsidR="00EC05B7" w:rsidRPr="00EC05B7" w:rsidRDefault="00EC05B7" w:rsidP="00EC05B7">
      <w:pPr>
        <w:ind w:right="707"/>
        <w:jc w:val="center"/>
        <w:rPr>
          <w:b/>
          <w:sz w:val="24"/>
          <w:szCs w:val="24"/>
        </w:rPr>
      </w:pPr>
      <w:r w:rsidRPr="00EC05B7">
        <w:rPr>
          <w:sz w:val="24"/>
          <w:szCs w:val="24"/>
        </w:rPr>
        <w:t xml:space="preserve">Наименование объекта закупки: </w:t>
      </w:r>
      <w:r w:rsidRPr="00EC05B7">
        <w:rPr>
          <w:b/>
          <w:sz w:val="24"/>
          <w:szCs w:val="24"/>
        </w:rPr>
        <w:t>Выполнение работ по выборочному капитальному ремонту поликлиники КОГБУЗ «</w:t>
      </w:r>
      <w:proofErr w:type="gramStart"/>
      <w:r w:rsidRPr="00EC05B7">
        <w:rPr>
          <w:b/>
          <w:sz w:val="24"/>
          <w:szCs w:val="24"/>
        </w:rPr>
        <w:t>Зуевская</w:t>
      </w:r>
      <w:proofErr w:type="gramEnd"/>
      <w:r w:rsidRPr="00EC05B7">
        <w:rPr>
          <w:b/>
          <w:sz w:val="24"/>
          <w:szCs w:val="24"/>
        </w:rPr>
        <w:t xml:space="preserve"> ЦРБ» по адресу: Кировская область, </w:t>
      </w:r>
      <w:proofErr w:type="gramStart"/>
      <w:r w:rsidRPr="00EC05B7">
        <w:rPr>
          <w:b/>
          <w:sz w:val="24"/>
          <w:szCs w:val="24"/>
        </w:rPr>
        <w:t>г</w:t>
      </w:r>
      <w:proofErr w:type="gramEnd"/>
      <w:r w:rsidRPr="00EC05B7">
        <w:rPr>
          <w:b/>
          <w:sz w:val="24"/>
          <w:szCs w:val="24"/>
        </w:rPr>
        <w:t>. Зуевка, ул. Исполкомовская, д. 109 (Электроснабжение)</w:t>
      </w:r>
    </w:p>
    <w:p w:rsidR="00EC05B7" w:rsidRPr="00EC05B7" w:rsidRDefault="00EC05B7" w:rsidP="00EC05B7">
      <w:pPr>
        <w:ind w:right="707"/>
        <w:jc w:val="center"/>
        <w:rPr>
          <w:b/>
          <w:sz w:val="24"/>
          <w:szCs w:val="24"/>
        </w:rPr>
      </w:pPr>
    </w:p>
    <w:p w:rsidR="00EC05B7" w:rsidRPr="00EC05B7" w:rsidRDefault="00EC05B7" w:rsidP="00EC05B7">
      <w:pPr>
        <w:pStyle w:val="ConsPlusNormal"/>
        <w:jc w:val="center"/>
        <w:rPr>
          <w:rFonts w:ascii="Times New Roman" w:hAnsi="Times New Roman" w:cs="Times New Roman"/>
          <w:i/>
          <w:sz w:val="24"/>
          <w:szCs w:val="24"/>
          <w:lang w:eastAsia="ar-SA"/>
        </w:rPr>
      </w:pPr>
    </w:p>
    <w:p w:rsidR="00EC05B7" w:rsidRPr="00EC05B7" w:rsidRDefault="00EC05B7" w:rsidP="00EC05B7">
      <w:pPr>
        <w:tabs>
          <w:tab w:val="left" w:pos="9355"/>
        </w:tabs>
        <w:ind w:right="-1" w:firstLine="567"/>
        <w:jc w:val="both"/>
        <w:rPr>
          <w:sz w:val="24"/>
          <w:szCs w:val="24"/>
          <w:shd w:val="clear" w:color="auto" w:fill="FFFFFF"/>
        </w:rPr>
      </w:pPr>
      <w:r w:rsidRPr="00EC05B7">
        <w:rPr>
          <w:b/>
          <w:sz w:val="24"/>
          <w:szCs w:val="24"/>
        </w:rPr>
        <w:t>Срок выполнения работ</w:t>
      </w:r>
      <w:r w:rsidRPr="00EC05B7">
        <w:rPr>
          <w:sz w:val="24"/>
          <w:szCs w:val="24"/>
        </w:rPr>
        <w:t xml:space="preserve">: </w:t>
      </w:r>
      <w:r w:rsidRPr="00EC05B7">
        <w:rPr>
          <w:sz w:val="24"/>
          <w:szCs w:val="24"/>
          <w:shd w:val="clear" w:color="auto" w:fill="FFFFFF"/>
        </w:rPr>
        <w:t>Начало выполнения работ: с 01.01.2024 года.</w:t>
      </w:r>
    </w:p>
    <w:p w:rsidR="00EC05B7" w:rsidRPr="00EC05B7" w:rsidRDefault="00EC05B7" w:rsidP="00EC05B7">
      <w:pPr>
        <w:rPr>
          <w:color w:val="000000"/>
          <w:sz w:val="24"/>
          <w:szCs w:val="24"/>
        </w:rPr>
      </w:pPr>
    </w:p>
    <w:p w:rsidR="00EC05B7" w:rsidRPr="00EC05B7" w:rsidRDefault="00EC05B7" w:rsidP="00EC05B7">
      <w:pPr>
        <w:pStyle w:val="afb"/>
        <w:ind w:firstLine="567"/>
        <w:jc w:val="both"/>
        <w:rPr>
          <w:b w:val="0"/>
          <w:sz w:val="24"/>
          <w:szCs w:val="24"/>
          <w:u w:val="none"/>
        </w:rPr>
      </w:pPr>
      <w:r w:rsidRPr="00EC05B7">
        <w:rPr>
          <w:sz w:val="24"/>
          <w:szCs w:val="24"/>
          <w:u w:val="none"/>
        </w:rPr>
        <w:t xml:space="preserve">Начальная (максимальная) цена контракта (далее – НМЦК):  </w:t>
      </w:r>
      <w:r w:rsidRPr="00EC05B7">
        <w:rPr>
          <w:b w:val="0"/>
          <w:sz w:val="24"/>
          <w:szCs w:val="24"/>
          <w:u w:val="none"/>
        </w:rPr>
        <w:t xml:space="preserve">3 874 996,51 руб. </w:t>
      </w:r>
    </w:p>
    <w:p w:rsidR="00EC05B7" w:rsidRPr="00EC05B7" w:rsidRDefault="00EC05B7" w:rsidP="00EC05B7">
      <w:pPr>
        <w:ind w:firstLine="567"/>
        <w:rPr>
          <w:sz w:val="24"/>
          <w:szCs w:val="24"/>
        </w:rPr>
      </w:pPr>
      <w:r w:rsidRPr="00EC05B7">
        <w:rPr>
          <w:b/>
          <w:sz w:val="24"/>
          <w:szCs w:val="24"/>
        </w:rPr>
        <w:t xml:space="preserve">Дата заключения контракта:  </w:t>
      </w:r>
      <w:r w:rsidRPr="00EC05B7">
        <w:rPr>
          <w:sz w:val="24"/>
          <w:szCs w:val="24"/>
        </w:rPr>
        <w:t xml:space="preserve">23.10.2023г. </w:t>
      </w:r>
    </w:p>
    <w:p w:rsidR="00EC05B7" w:rsidRPr="00EC05B7" w:rsidRDefault="00EC05B7" w:rsidP="00EC05B7">
      <w:pPr>
        <w:ind w:firstLine="567"/>
        <w:rPr>
          <w:sz w:val="24"/>
          <w:szCs w:val="24"/>
        </w:rPr>
      </w:pPr>
      <w:r w:rsidRPr="00EC05B7">
        <w:rPr>
          <w:b/>
          <w:sz w:val="24"/>
          <w:szCs w:val="24"/>
        </w:rPr>
        <w:t>Наименование поставщика:</w:t>
      </w:r>
      <w:r w:rsidRPr="00EC05B7">
        <w:rPr>
          <w:sz w:val="24"/>
          <w:szCs w:val="24"/>
        </w:rPr>
        <w:t xml:space="preserve">  ООО </w:t>
      </w:r>
      <w:r w:rsidRPr="00EC05B7">
        <w:rPr>
          <w:b/>
          <w:sz w:val="24"/>
          <w:szCs w:val="24"/>
        </w:rPr>
        <w:t>"</w:t>
      </w:r>
      <w:proofErr w:type="spellStart"/>
      <w:r w:rsidRPr="00EC05B7">
        <w:rPr>
          <w:b/>
          <w:sz w:val="24"/>
          <w:szCs w:val="24"/>
        </w:rPr>
        <w:t>ЭМиР</w:t>
      </w:r>
      <w:proofErr w:type="spellEnd"/>
      <w:r w:rsidRPr="00EC05B7">
        <w:rPr>
          <w:b/>
          <w:sz w:val="24"/>
          <w:szCs w:val="24"/>
        </w:rPr>
        <w:t>"</w:t>
      </w:r>
    </w:p>
    <w:p w:rsidR="00EC05B7" w:rsidRPr="00EC05B7" w:rsidRDefault="00EC05B7" w:rsidP="00EC05B7">
      <w:pPr>
        <w:ind w:firstLine="567"/>
        <w:rPr>
          <w:sz w:val="24"/>
          <w:szCs w:val="24"/>
        </w:rPr>
      </w:pPr>
      <w:r w:rsidRPr="00EC05B7">
        <w:rPr>
          <w:b/>
          <w:sz w:val="24"/>
          <w:szCs w:val="24"/>
        </w:rPr>
        <w:t xml:space="preserve">Цена контракта:  </w:t>
      </w:r>
      <w:r w:rsidRPr="00EC05B7">
        <w:rPr>
          <w:sz w:val="24"/>
          <w:szCs w:val="24"/>
        </w:rPr>
        <w:t>3 274 372,13 руб.</w:t>
      </w:r>
    </w:p>
    <w:p w:rsidR="00EC05B7" w:rsidRPr="00EC05B7" w:rsidRDefault="00EC05B7" w:rsidP="00EC05B7">
      <w:pPr>
        <w:ind w:firstLine="567"/>
        <w:jc w:val="both"/>
        <w:rPr>
          <w:sz w:val="24"/>
          <w:szCs w:val="24"/>
        </w:rPr>
      </w:pPr>
      <w:r w:rsidRPr="00EC05B7">
        <w:rPr>
          <w:b/>
          <w:sz w:val="24"/>
          <w:szCs w:val="24"/>
        </w:rPr>
        <w:t>Срок исполнения контракта:</w:t>
      </w:r>
      <w:r w:rsidRPr="00EC05B7">
        <w:rPr>
          <w:sz w:val="24"/>
          <w:szCs w:val="24"/>
        </w:rPr>
        <w:t xml:space="preserve">  Настоящий Контракт, вступает в силу с момента заключения и </w:t>
      </w:r>
      <w:r w:rsidRPr="00EC05B7">
        <w:rPr>
          <w:sz w:val="24"/>
          <w:szCs w:val="24"/>
          <w:shd w:val="clear" w:color="auto" w:fill="FFFFFF"/>
        </w:rPr>
        <w:t>действует до «31» декабря 2024 года</w:t>
      </w:r>
      <w:r w:rsidRPr="00EC05B7">
        <w:rPr>
          <w:sz w:val="24"/>
          <w:szCs w:val="24"/>
        </w:rPr>
        <w:t>.</w:t>
      </w:r>
    </w:p>
    <w:p w:rsidR="00EC05B7" w:rsidRDefault="00EC05B7" w:rsidP="00EC05B7">
      <w:pPr>
        <w:rPr>
          <w:b/>
          <w:sz w:val="24"/>
          <w:szCs w:val="24"/>
        </w:rPr>
      </w:pPr>
    </w:p>
    <w:p w:rsidR="00EC05B7" w:rsidRPr="00FF140D" w:rsidRDefault="00EC05B7" w:rsidP="00EC05B7">
      <w:pPr>
        <w:pStyle w:val="a5"/>
        <w:numPr>
          <w:ilvl w:val="0"/>
          <w:numId w:val="17"/>
        </w:numPr>
        <w:jc w:val="center"/>
        <w:rPr>
          <w:b/>
          <w:sz w:val="24"/>
          <w:szCs w:val="24"/>
        </w:rPr>
      </w:pPr>
      <w:r w:rsidRPr="00FF140D">
        <w:rPr>
          <w:b/>
          <w:sz w:val="24"/>
          <w:szCs w:val="24"/>
        </w:rPr>
        <w:t>Номер закупки: №</w:t>
      </w:r>
      <w:r w:rsidRPr="00FF140D">
        <w:rPr>
          <w:b/>
          <w:bCs/>
          <w:color w:val="000000"/>
          <w:sz w:val="24"/>
          <w:szCs w:val="24"/>
        </w:rPr>
        <w:t>0340200003323013782</w:t>
      </w:r>
      <w:r w:rsidRPr="00FF140D">
        <w:rPr>
          <w:b/>
          <w:sz w:val="24"/>
          <w:szCs w:val="24"/>
        </w:rPr>
        <w:t xml:space="preserve"> (электронный аукцион);</w:t>
      </w:r>
    </w:p>
    <w:p w:rsidR="00EC05B7" w:rsidRPr="00FF140D" w:rsidRDefault="00EC05B7" w:rsidP="00EC05B7">
      <w:pPr>
        <w:ind w:left="300"/>
        <w:jc w:val="center"/>
        <w:rPr>
          <w:b/>
          <w:sz w:val="24"/>
          <w:szCs w:val="24"/>
        </w:rPr>
      </w:pPr>
    </w:p>
    <w:p w:rsidR="00EC05B7" w:rsidRPr="00FF140D" w:rsidRDefault="00EC05B7" w:rsidP="00FF140D">
      <w:pPr>
        <w:ind w:right="707"/>
        <w:jc w:val="center"/>
        <w:rPr>
          <w:b/>
          <w:sz w:val="24"/>
          <w:szCs w:val="24"/>
        </w:rPr>
      </w:pPr>
      <w:r w:rsidRPr="00FF140D">
        <w:rPr>
          <w:sz w:val="24"/>
          <w:szCs w:val="24"/>
        </w:rPr>
        <w:t xml:space="preserve">Наименование объекта закупки: </w:t>
      </w:r>
      <w:r w:rsidRPr="00FF140D">
        <w:rPr>
          <w:b/>
          <w:sz w:val="24"/>
          <w:szCs w:val="24"/>
        </w:rPr>
        <w:t>Выполнение работ по выборочному капитальному ремонту поликлиники КОГБУЗ «</w:t>
      </w:r>
      <w:proofErr w:type="gramStart"/>
      <w:r w:rsidRPr="00FF140D">
        <w:rPr>
          <w:b/>
          <w:sz w:val="24"/>
          <w:szCs w:val="24"/>
        </w:rPr>
        <w:t>Зуевская</w:t>
      </w:r>
      <w:proofErr w:type="gramEnd"/>
      <w:r w:rsidRPr="00FF140D">
        <w:rPr>
          <w:b/>
          <w:sz w:val="24"/>
          <w:szCs w:val="24"/>
        </w:rPr>
        <w:t xml:space="preserve"> ЦРБ» по адресу: </w:t>
      </w:r>
      <w:proofErr w:type="gramStart"/>
      <w:r w:rsidRPr="00FF140D">
        <w:rPr>
          <w:b/>
          <w:sz w:val="24"/>
          <w:szCs w:val="24"/>
        </w:rPr>
        <w:t>Кировская область, г. Зуевка, ул. Исполкомовская, д. 109 (Водоснабжение и водоотведение)</w:t>
      </w:r>
      <w:proofErr w:type="gramEnd"/>
    </w:p>
    <w:p w:rsidR="00EC05B7" w:rsidRPr="00FF140D" w:rsidRDefault="00EC05B7" w:rsidP="00EC05B7">
      <w:pPr>
        <w:ind w:right="707"/>
        <w:jc w:val="center"/>
        <w:rPr>
          <w:b/>
          <w:sz w:val="24"/>
          <w:szCs w:val="24"/>
        </w:rPr>
      </w:pPr>
    </w:p>
    <w:p w:rsidR="00EC05B7" w:rsidRPr="00FF140D" w:rsidRDefault="00EC05B7" w:rsidP="00EC05B7">
      <w:pPr>
        <w:pStyle w:val="ConsPlusNormal"/>
        <w:jc w:val="center"/>
        <w:rPr>
          <w:rFonts w:ascii="Times New Roman" w:hAnsi="Times New Roman" w:cs="Times New Roman"/>
          <w:i/>
          <w:sz w:val="24"/>
          <w:szCs w:val="24"/>
          <w:lang w:eastAsia="ar-SA"/>
        </w:rPr>
      </w:pPr>
    </w:p>
    <w:p w:rsidR="00EC05B7" w:rsidRPr="00FF140D" w:rsidRDefault="00EC05B7" w:rsidP="00EC05B7">
      <w:pPr>
        <w:tabs>
          <w:tab w:val="left" w:pos="9355"/>
        </w:tabs>
        <w:ind w:right="-1" w:firstLine="567"/>
        <w:jc w:val="both"/>
        <w:rPr>
          <w:sz w:val="24"/>
          <w:szCs w:val="24"/>
          <w:shd w:val="clear" w:color="auto" w:fill="FFFFFF"/>
        </w:rPr>
      </w:pPr>
      <w:r w:rsidRPr="00FF140D">
        <w:rPr>
          <w:b/>
          <w:sz w:val="24"/>
          <w:szCs w:val="24"/>
        </w:rPr>
        <w:t>Срок выполнения работ</w:t>
      </w:r>
      <w:r w:rsidRPr="00FF140D">
        <w:rPr>
          <w:sz w:val="24"/>
          <w:szCs w:val="24"/>
        </w:rPr>
        <w:t xml:space="preserve">: </w:t>
      </w:r>
      <w:r w:rsidRPr="00FF140D">
        <w:rPr>
          <w:sz w:val="24"/>
          <w:szCs w:val="24"/>
          <w:shd w:val="clear" w:color="auto" w:fill="FFFFFF"/>
        </w:rPr>
        <w:t>Начало выполнения работ: с 01.01.2024 года.</w:t>
      </w:r>
    </w:p>
    <w:p w:rsidR="00EC05B7" w:rsidRPr="00FF140D" w:rsidRDefault="00EC05B7" w:rsidP="00EC05B7">
      <w:pPr>
        <w:rPr>
          <w:color w:val="000000"/>
          <w:sz w:val="24"/>
          <w:szCs w:val="24"/>
        </w:rPr>
      </w:pPr>
    </w:p>
    <w:p w:rsidR="00EC05B7" w:rsidRPr="00FF140D" w:rsidRDefault="00EC05B7" w:rsidP="00EC05B7">
      <w:pPr>
        <w:pStyle w:val="afb"/>
        <w:ind w:firstLine="567"/>
        <w:jc w:val="both"/>
        <w:rPr>
          <w:b w:val="0"/>
          <w:sz w:val="24"/>
          <w:szCs w:val="24"/>
          <w:u w:val="none"/>
        </w:rPr>
      </w:pPr>
      <w:r w:rsidRPr="00FF140D">
        <w:rPr>
          <w:sz w:val="24"/>
          <w:szCs w:val="24"/>
          <w:u w:val="none"/>
        </w:rPr>
        <w:t xml:space="preserve">Начальная (максимальная) цена контракта (далее – НМЦК):  </w:t>
      </w:r>
      <w:r w:rsidR="00FF140D" w:rsidRPr="00FF140D">
        <w:rPr>
          <w:b w:val="0"/>
          <w:sz w:val="24"/>
          <w:szCs w:val="24"/>
          <w:u w:val="none"/>
        </w:rPr>
        <w:t>1 612 353</w:t>
      </w:r>
      <w:r w:rsidRPr="00FF140D">
        <w:rPr>
          <w:b w:val="0"/>
          <w:sz w:val="24"/>
          <w:szCs w:val="24"/>
          <w:u w:val="none"/>
        </w:rPr>
        <w:t>,</w:t>
      </w:r>
      <w:r w:rsidR="00FF140D" w:rsidRPr="00FF140D">
        <w:rPr>
          <w:b w:val="0"/>
          <w:sz w:val="24"/>
          <w:szCs w:val="24"/>
          <w:u w:val="none"/>
        </w:rPr>
        <w:t>97</w:t>
      </w:r>
      <w:r w:rsidRPr="00FF140D">
        <w:rPr>
          <w:b w:val="0"/>
          <w:sz w:val="24"/>
          <w:szCs w:val="24"/>
          <w:u w:val="none"/>
        </w:rPr>
        <w:t xml:space="preserve"> руб. </w:t>
      </w:r>
    </w:p>
    <w:p w:rsidR="00EC05B7" w:rsidRPr="00FF140D" w:rsidRDefault="00EC05B7" w:rsidP="00EC05B7">
      <w:pPr>
        <w:ind w:firstLine="567"/>
        <w:rPr>
          <w:sz w:val="24"/>
          <w:szCs w:val="24"/>
        </w:rPr>
      </w:pPr>
      <w:r w:rsidRPr="00FF140D">
        <w:rPr>
          <w:b/>
          <w:sz w:val="24"/>
          <w:szCs w:val="24"/>
        </w:rPr>
        <w:t xml:space="preserve">Дата заключения контракта:  </w:t>
      </w:r>
      <w:r w:rsidRPr="00FF140D">
        <w:rPr>
          <w:sz w:val="24"/>
          <w:szCs w:val="24"/>
        </w:rPr>
        <w:t xml:space="preserve">23.10.2023г. </w:t>
      </w:r>
    </w:p>
    <w:p w:rsidR="00EC05B7" w:rsidRPr="00FF140D" w:rsidRDefault="00EC05B7" w:rsidP="00EC05B7">
      <w:pPr>
        <w:ind w:firstLine="567"/>
        <w:rPr>
          <w:sz w:val="24"/>
          <w:szCs w:val="24"/>
        </w:rPr>
      </w:pPr>
      <w:r w:rsidRPr="00FF140D">
        <w:rPr>
          <w:b/>
          <w:sz w:val="24"/>
          <w:szCs w:val="24"/>
        </w:rPr>
        <w:t>Наименование поставщика:</w:t>
      </w:r>
      <w:r w:rsidRPr="00FF140D">
        <w:rPr>
          <w:sz w:val="24"/>
          <w:szCs w:val="24"/>
        </w:rPr>
        <w:t xml:space="preserve">  ООО </w:t>
      </w:r>
      <w:r w:rsidRPr="00FF140D">
        <w:rPr>
          <w:b/>
          <w:sz w:val="24"/>
          <w:szCs w:val="24"/>
        </w:rPr>
        <w:t>"</w:t>
      </w:r>
      <w:r w:rsidR="00FF140D" w:rsidRPr="00FF140D">
        <w:rPr>
          <w:b/>
          <w:sz w:val="24"/>
          <w:szCs w:val="24"/>
        </w:rPr>
        <w:t xml:space="preserve"> Строитель43</w:t>
      </w:r>
      <w:r w:rsidRPr="00FF140D">
        <w:rPr>
          <w:b/>
          <w:sz w:val="24"/>
          <w:szCs w:val="24"/>
        </w:rPr>
        <w:t>"</w:t>
      </w:r>
    </w:p>
    <w:p w:rsidR="00EC05B7" w:rsidRPr="00FF140D" w:rsidRDefault="00EC05B7" w:rsidP="00EC05B7">
      <w:pPr>
        <w:ind w:firstLine="567"/>
        <w:rPr>
          <w:sz w:val="24"/>
          <w:szCs w:val="24"/>
        </w:rPr>
      </w:pPr>
      <w:r w:rsidRPr="00FF140D">
        <w:rPr>
          <w:b/>
          <w:sz w:val="24"/>
          <w:szCs w:val="24"/>
        </w:rPr>
        <w:t xml:space="preserve">Цена контракта:  </w:t>
      </w:r>
      <w:r w:rsidR="00FF140D" w:rsidRPr="00FF140D">
        <w:rPr>
          <w:sz w:val="24"/>
          <w:szCs w:val="24"/>
        </w:rPr>
        <w:t>1 538 567</w:t>
      </w:r>
      <w:r w:rsidRPr="00FF140D">
        <w:rPr>
          <w:sz w:val="24"/>
          <w:szCs w:val="24"/>
        </w:rPr>
        <w:t>,</w:t>
      </w:r>
      <w:r w:rsidR="00FF140D" w:rsidRPr="00FF140D">
        <w:rPr>
          <w:sz w:val="24"/>
          <w:szCs w:val="24"/>
        </w:rPr>
        <w:t>6</w:t>
      </w:r>
      <w:r w:rsidRPr="00FF140D">
        <w:rPr>
          <w:sz w:val="24"/>
          <w:szCs w:val="24"/>
        </w:rPr>
        <w:t>1 руб.</w:t>
      </w:r>
    </w:p>
    <w:p w:rsidR="00EC05B7" w:rsidRPr="00FF140D" w:rsidRDefault="00EC05B7" w:rsidP="00EC05B7">
      <w:pPr>
        <w:ind w:firstLine="567"/>
        <w:jc w:val="both"/>
        <w:rPr>
          <w:sz w:val="24"/>
          <w:szCs w:val="24"/>
        </w:rPr>
      </w:pPr>
      <w:r w:rsidRPr="00FF140D">
        <w:rPr>
          <w:b/>
          <w:sz w:val="24"/>
          <w:szCs w:val="24"/>
        </w:rPr>
        <w:t>Срок исполнения контракта:</w:t>
      </w:r>
      <w:r w:rsidRPr="00FF140D">
        <w:rPr>
          <w:sz w:val="24"/>
          <w:szCs w:val="24"/>
        </w:rPr>
        <w:t xml:space="preserve">  Настоящий Контракт, вступает в силу с момента заключения и </w:t>
      </w:r>
      <w:r w:rsidRPr="00FF140D">
        <w:rPr>
          <w:sz w:val="24"/>
          <w:szCs w:val="24"/>
          <w:shd w:val="clear" w:color="auto" w:fill="FFFFFF"/>
        </w:rPr>
        <w:t>действует до «3</w:t>
      </w:r>
      <w:r w:rsidR="00FF140D" w:rsidRPr="00FF140D">
        <w:rPr>
          <w:sz w:val="24"/>
          <w:szCs w:val="24"/>
          <w:shd w:val="clear" w:color="auto" w:fill="FFFFFF"/>
        </w:rPr>
        <w:t>0</w:t>
      </w:r>
      <w:r w:rsidRPr="00FF140D">
        <w:rPr>
          <w:sz w:val="24"/>
          <w:szCs w:val="24"/>
          <w:shd w:val="clear" w:color="auto" w:fill="FFFFFF"/>
        </w:rPr>
        <w:t xml:space="preserve">» </w:t>
      </w:r>
      <w:r w:rsidR="00FF140D" w:rsidRPr="00FF140D">
        <w:rPr>
          <w:sz w:val="24"/>
          <w:szCs w:val="24"/>
          <w:shd w:val="clear" w:color="auto" w:fill="FFFFFF"/>
        </w:rPr>
        <w:t>сентя</w:t>
      </w:r>
      <w:r w:rsidRPr="00FF140D">
        <w:rPr>
          <w:sz w:val="24"/>
          <w:szCs w:val="24"/>
          <w:shd w:val="clear" w:color="auto" w:fill="FFFFFF"/>
        </w:rPr>
        <w:t>бря 2024 года</w:t>
      </w:r>
      <w:r w:rsidRPr="00FF140D">
        <w:rPr>
          <w:sz w:val="24"/>
          <w:szCs w:val="24"/>
        </w:rPr>
        <w:t>.</w:t>
      </w:r>
    </w:p>
    <w:p w:rsidR="00EC05B7" w:rsidRDefault="00EC05B7" w:rsidP="002B0E54">
      <w:pPr>
        <w:rPr>
          <w:b/>
          <w:sz w:val="24"/>
          <w:szCs w:val="24"/>
        </w:rPr>
      </w:pPr>
    </w:p>
    <w:p w:rsidR="00FF140D" w:rsidRPr="00FF140D" w:rsidRDefault="00FF140D" w:rsidP="00FF140D">
      <w:pPr>
        <w:pStyle w:val="a5"/>
        <w:numPr>
          <w:ilvl w:val="0"/>
          <w:numId w:val="17"/>
        </w:numPr>
        <w:jc w:val="center"/>
        <w:rPr>
          <w:b/>
          <w:sz w:val="24"/>
          <w:szCs w:val="24"/>
        </w:rPr>
      </w:pPr>
      <w:r w:rsidRPr="00FF140D">
        <w:rPr>
          <w:b/>
          <w:sz w:val="24"/>
          <w:szCs w:val="24"/>
        </w:rPr>
        <w:t>Номер закупки: №</w:t>
      </w:r>
      <w:r w:rsidRPr="00FF140D">
        <w:rPr>
          <w:b/>
          <w:bCs/>
          <w:sz w:val="24"/>
          <w:szCs w:val="24"/>
        </w:rPr>
        <w:t>0340200003323013822</w:t>
      </w:r>
      <w:r w:rsidRPr="00FF140D">
        <w:rPr>
          <w:b/>
          <w:sz w:val="24"/>
          <w:szCs w:val="24"/>
        </w:rPr>
        <w:t xml:space="preserve"> (электронный аукцион);</w:t>
      </w:r>
    </w:p>
    <w:p w:rsidR="00FF140D" w:rsidRPr="00FF140D" w:rsidRDefault="00FF140D" w:rsidP="00FF140D">
      <w:pPr>
        <w:ind w:left="300"/>
        <w:jc w:val="center"/>
        <w:rPr>
          <w:b/>
          <w:sz w:val="24"/>
          <w:szCs w:val="24"/>
        </w:rPr>
      </w:pPr>
    </w:p>
    <w:p w:rsidR="00FF140D" w:rsidRPr="00FF140D" w:rsidRDefault="00FF140D" w:rsidP="00FF140D">
      <w:pPr>
        <w:ind w:right="707"/>
        <w:jc w:val="center"/>
        <w:rPr>
          <w:b/>
          <w:sz w:val="24"/>
          <w:szCs w:val="24"/>
        </w:rPr>
      </w:pPr>
      <w:r w:rsidRPr="00FF140D">
        <w:rPr>
          <w:sz w:val="24"/>
          <w:szCs w:val="24"/>
        </w:rPr>
        <w:t xml:space="preserve">Наименование объекта закупки: </w:t>
      </w:r>
      <w:r w:rsidRPr="00FF140D">
        <w:rPr>
          <w:b/>
          <w:sz w:val="24"/>
          <w:szCs w:val="24"/>
        </w:rPr>
        <w:t>Выполнение работ по выборочному капитальному ремонту поликлиники КОГБУЗ «</w:t>
      </w:r>
      <w:proofErr w:type="gramStart"/>
      <w:r w:rsidRPr="00FF140D">
        <w:rPr>
          <w:b/>
          <w:sz w:val="24"/>
          <w:szCs w:val="24"/>
        </w:rPr>
        <w:t>Зуевская</w:t>
      </w:r>
      <w:proofErr w:type="gramEnd"/>
      <w:r w:rsidRPr="00FF140D">
        <w:rPr>
          <w:b/>
          <w:sz w:val="24"/>
          <w:szCs w:val="24"/>
        </w:rPr>
        <w:t xml:space="preserve"> ЦРБ» по адресу: Кировская область, </w:t>
      </w:r>
      <w:proofErr w:type="gramStart"/>
      <w:r w:rsidRPr="00FF140D">
        <w:rPr>
          <w:b/>
          <w:sz w:val="24"/>
          <w:szCs w:val="24"/>
        </w:rPr>
        <w:t>г</w:t>
      </w:r>
      <w:proofErr w:type="gramEnd"/>
      <w:r w:rsidRPr="00FF140D">
        <w:rPr>
          <w:b/>
          <w:sz w:val="24"/>
          <w:szCs w:val="24"/>
        </w:rPr>
        <w:t>. Зуевка, ул. Исполкомовская, д. 109 (Конструктивные решения 2, 3 этаж)</w:t>
      </w:r>
    </w:p>
    <w:p w:rsidR="00FF140D" w:rsidRPr="00FF140D" w:rsidRDefault="00FF140D" w:rsidP="00FF140D">
      <w:pPr>
        <w:pStyle w:val="ConsPlusNormal"/>
        <w:jc w:val="center"/>
        <w:rPr>
          <w:rFonts w:ascii="Times New Roman" w:hAnsi="Times New Roman" w:cs="Times New Roman"/>
          <w:i/>
          <w:sz w:val="24"/>
          <w:szCs w:val="24"/>
          <w:lang w:eastAsia="ar-SA"/>
        </w:rPr>
      </w:pPr>
    </w:p>
    <w:p w:rsidR="00FF140D" w:rsidRPr="00FF140D" w:rsidRDefault="00FF140D" w:rsidP="00FF140D">
      <w:pPr>
        <w:tabs>
          <w:tab w:val="left" w:pos="9355"/>
        </w:tabs>
        <w:ind w:right="-1" w:firstLine="567"/>
        <w:jc w:val="both"/>
        <w:rPr>
          <w:sz w:val="24"/>
          <w:szCs w:val="24"/>
          <w:shd w:val="clear" w:color="auto" w:fill="FFFFFF"/>
        </w:rPr>
      </w:pPr>
      <w:r w:rsidRPr="00FF140D">
        <w:rPr>
          <w:b/>
          <w:sz w:val="24"/>
          <w:szCs w:val="24"/>
        </w:rPr>
        <w:t>Срок выполнения работ</w:t>
      </w:r>
      <w:r w:rsidRPr="00FF140D">
        <w:rPr>
          <w:sz w:val="24"/>
          <w:szCs w:val="24"/>
        </w:rPr>
        <w:t xml:space="preserve">: </w:t>
      </w:r>
      <w:r w:rsidRPr="00FF140D">
        <w:rPr>
          <w:sz w:val="24"/>
          <w:szCs w:val="24"/>
          <w:shd w:val="clear" w:color="auto" w:fill="FFFFFF"/>
        </w:rPr>
        <w:t>Начало выполнения работ: с 01.01.2024 года.</w:t>
      </w:r>
    </w:p>
    <w:p w:rsidR="00FF140D" w:rsidRPr="00FF140D" w:rsidRDefault="00FF140D" w:rsidP="00FF140D">
      <w:pPr>
        <w:rPr>
          <w:color w:val="000000"/>
          <w:sz w:val="24"/>
          <w:szCs w:val="24"/>
        </w:rPr>
      </w:pPr>
    </w:p>
    <w:p w:rsidR="00FF140D" w:rsidRPr="00FF140D" w:rsidRDefault="00FF140D" w:rsidP="00FF140D">
      <w:pPr>
        <w:pStyle w:val="afb"/>
        <w:ind w:firstLine="567"/>
        <w:jc w:val="both"/>
        <w:rPr>
          <w:b w:val="0"/>
          <w:sz w:val="24"/>
          <w:szCs w:val="24"/>
          <w:u w:val="none"/>
        </w:rPr>
      </w:pPr>
      <w:r w:rsidRPr="00FF140D">
        <w:rPr>
          <w:sz w:val="24"/>
          <w:szCs w:val="24"/>
          <w:u w:val="none"/>
        </w:rPr>
        <w:t xml:space="preserve">Начальная (максимальная) цена контракта (далее – НМЦК):  </w:t>
      </w:r>
      <w:r w:rsidRPr="00FF140D">
        <w:rPr>
          <w:b w:val="0"/>
          <w:sz w:val="24"/>
          <w:szCs w:val="24"/>
          <w:u w:val="none"/>
        </w:rPr>
        <w:t xml:space="preserve">5 925 790,40 руб. </w:t>
      </w:r>
    </w:p>
    <w:p w:rsidR="00FF140D" w:rsidRPr="00FF140D" w:rsidRDefault="00FF140D" w:rsidP="00FF140D">
      <w:pPr>
        <w:ind w:firstLine="567"/>
        <w:rPr>
          <w:sz w:val="24"/>
          <w:szCs w:val="24"/>
        </w:rPr>
      </w:pPr>
      <w:r w:rsidRPr="00FF140D">
        <w:rPr>
          <w:b/>
          <w:sz w:val="24"/>
          <w:szCs w:val="24"/>
        </w:rPr>
        <w:t xml:space="preserve">Дата заключения контракта:  </w:t>
      </w:r>
      <w:r w:rsidRPr="00FF140D">
        <w:rPr>
          <w:sz w:val="24"/>
          <w:szCs w:val="24"/>
        </w:rPr>
        <w:t xml:space="preserve">23.10.2023г. </w:t>
      </w:r>
    </w:p>
    <w:p w:rsidR="00FF140D" w:rsidRPr="00FF140D" w:rsidRDefault="00FF140D" w:rsidP="00FF140D">
      <w:pPr>
        <w:ind w:firstLine="567"/>
        <w:rPr>
          <w:sz w:val="24"/>
          <w:szCs w:val="24"/>
        </w:rPr>
      </w:pPr>
      <w:r w:rsidRPr="00FF140D">
        <w:rPr>
          <w:b/>
          <w:sz w:val="24"/>
          <w:szCs w:val="24"/>
        </w:rPr>
        <w:t>Наименование поставщика:</w:t>
      </w:r>
      <w:r w:rsidRPr="00FF140D">
        <w:rPr>
          <w:sz w:val="24"/>
          <w:szCs w:val="24"/>
        </w:rPr>
        <w:t xml:space="preserve">  ООО </w:t>
      </w:r>
      <w:r w:rsidRPr="00FF140D">
        <w:rPr>
          <w:b/>
          <w:sz w:val="24"/>
          <w:szCs w:val="24"/>
        </w:rPr>
        <w:t>"</w:t>
      </w:r>
      <w:r w:rsidRPr="00FF140D">
        <w:rPr>
          <w:b/>
          <w:bCs/>
          <w:color w:val="0C0E31"/>
          <w:sz w:val="24"/>
          <w:szCs w:val="24"/>
        </w:rPr>
        <w:t>АЛИСТРОЙ</w:t>
      </w:r>
      <w:r w:rsidRPr="00FF140D">
        <w:rPr>
          <w:b/>
          <w:sz w:val="24"/>
          <w:szCs w:val="24"/>
        </w:rPr>
        <w:t>"</w:t>
      </w:r>
    </w:p>
    <w:p w:rsidR="00FF140D" w:rsidRPr="00FF140D" w:rsidRDefault="00FF140D" w:rsidP="00FF140D">
      <w:pPr>
        <w:ind w:firstLine="567"/>
        <w:rPr>
          <w:sz w:val="24"/>
          <w:szCs w:val="24"/>
        </w:rPr>
      </w:pPr>
      <w:r w:rsidRPr="00FF140D">
        <w:rPr>
          <w:b/>
          <w:sz w:val="24"/>
          <w:szCs w:val="24"/>
        </w:rPr>
        <w:t xml:space="preserve">Цена контракта:  </w:t>
      </w:r>
      <w:r w:rsidRPr="00FF140D">
        <w:rPr>
          <w:sz w:val="24"/>
          <w:szCs w:val="24"/>
        </w:rPr>
        <w:t>5 688 758,80 руб.</w:t>
      </w:r>
    </w:p>
    <w:p w:rsidR="00FF140D" w:rsidRPr="00FF140D" w:rsidRDefault="00FF140D" w:rsidP="00FF140D">
      <w:pPr>
        <w:ind w:firstLine="567"/>
        <w:jc w:val="both"/>
        <w:rPr>
          <w:sz w:val="24"/>
          <w:szCs w:val="24"/>
        </w:rPr>
      </w:pPr>
      <w:r w:rsidRPr="00FF140D">
        <w:rPr>
          <w:b/>
          <w:sz w:val="24"/>
          <w:szCs w:val="24"/>
        </w:rPr>
        <w:t>Срок исполнения контракта:</w:t>
      </w:r>
      <w:r w:rsidRPr="00FF140D">
        <w:rPr>
          <w:sz w:val="24"/>
          <w:szCs w:val="24"/>
        </w:rPr>
        <w:t xml:space="preserve">  Настоящий Контракт, вступает в силу с момента заключения и </w:t>
      </w:r>
      <w:r w:rsidRPr="00FF140D">
        <w:rPr>
          <w:sz w:val="24"/>
          <w:szCs w:val="24"/>
          <w:shd w:val="clear" w:color="auto" w:fill="FFFFFF"/>
        </w:rPr>
        <w:t>действует до «31» декабря 2024 года</w:t>
      </w:r>
      <w:r w:rsidRPr="00FF140D">
        <w:rPr>
          <w:sz w:val="24"/>
          <w:szCs w:val="24"/>
        </w:rPr>
        <w:t>.</w:t>
      </w:r>
    </w:p>
    <w:p w:rsidR="0025449D" w:rsidRDefault="0025449D" w:rsidP="002B0E54">
      <w:pPr>
        <w:rPr>
          <w:b/>
          <w:sz w:val="24"/>
          <w:szCs w:val="24"/>
        </w:rPr>
      </w:pPr>
    </w:p>
    <w:p w:rsidR="00FF140D" w:rsidRPr="00FF140D" w:rsidRDefault="00FF140D" w:rsidP="00FF140D">
      <w:pPr>
        <w:pStyle w:val="a5"/>
        <w:numPr>
          <w:ilvl w:val="0"/>
          <w:numId w:val="17"/>
        </w:numPr>
        <w:jc w:val="center"/>
        <w:rPr>
          <w:b/>
          <w:sz w:val="24"/>
          <w:szCs w:val="24"/>
        </w:rPr>
      </w:pPr>
      <w:r w:rsidRPr="00FF140D">
        <w:rPr>
          <w:b/>
          <w:sz w:val="24"/>
          <w:szCs w:val="24"/>
        </w:rPr>
        <w:t>Номер закупки: №</w:t>
      </w:r>
      <w:r w:rsidRPr="00613A44">
        <w:rPr>
          <w:b/>
          <w:bCs/>
          <w:color w:val="000000"/>
          <w:sz w:val="24"/>
          <w:szCs w:val="24"/>
        </w:rPr>
        <w:t>0340200003323013947</w:t>
      </w:r>
      <w:r w:rsidRPr="00FF140D">
        <w:rPr>
          <w:b/>
          <w:sz w:val="24"/>
          <w:szCs w:val="24"/>
        </w:rPr>
        <w:t xml:space="preserve"> (электронный аукцион);</w:t>
      </w:r>
    </w:p>
    <w:p w:rsidR="00FF140D" w:rsidRPr="008313FC" w:rsidRDefault="00FF140D" w:rsidP="00FF140D">
      <w:pPr>
        <w:ind w:firstLine="708"/>
        <w:jc w:val="center"/>
        <w:rPr>
          <w:sz w:val="24"/>
          <w:szCs w:val="24"/>
        </w:rPr>
      </w:pPr>
    </w:p>
    <w:p w:rsidR="00FF140D" w:rsidRPr="008313FC" w:rsidRDefault="00FF140D" w:rsidP="00FF140D">
      <w:pPr>
        <w:pStyle w:val="ConsPlusNormal"/>
        <w:jc w:val="center"/>
        <w:rPr>
          <w:rFonts w:ascii="Times New Roman" w:hAnsi="Times New Roman" w:cs="Times New Roman"/>
          <w:b/>
          <w:sz w:val="24"/>
          <w:szCs w:val="24"/>
        </w:rPr>
      </w:pPr>
      <w:r w:rsidRPr="008313FC">
        <w:rPr>
          <w:rFonts w:ascii="Times New Roman" w:hAnsi="Times New Roman" w:cs="Times New Roman"/>
          <w:sz w:val="24"/>
          <w:szCs w:val="24"/>
        </w:rPr>
        <w:t xml:space="preserve">Наименование объекта закупки: </w:t>
      </w:r>
      <w:r w:rsidRPr="008313FC">
        <w:rPr>
          <w:rFonts w:ascii="Times New Roman" w:hAnsi="Times New Roman" w:cs="Times New Roman"/>
          <w:b/>
          <w:sz w:val="24"/>
          <w:szCs w:val="24"/>
        </w:rPr>
        <w:t>Поставка лекарственных препаратов (</w:t>
      </w:r>
      <w:r>
        <w:rPr>
          <w:rFonts w:ascii="Times New Roman" w:hAnsi="Times New Roman"/>
          <w:b/>
          <w:bCs/>
          <w:sz w:val="24"/>
          <w:szCs w:val="24"/>
          <w:shd w:val="clear" w:color="auto" w:fill="FFFFFF"/>
        </w:rPr>
        <w:t>Калия хлорид</w:t>
      </w:r>
      <w:r w:rsidRPr="008313FC">
        <w:rPr>
          <w:rFonts w:ascii="Times New Roman" w:hAnsi="Times New Roman" w:cs="Times New Roman"/>
          <w:b/>
          <w:sz w:val="24"/>
          <w:szCs w:val="24"/>
        </w:rPr>
        <w:t>)</w:t>
      </w:r>
    </w:p>
    <w:p w:rsidR="00FF140D" w:rsidRPr="00364D09" w:rsidRDefault="00FF140D" w:rsidP="00FF140D">
      <w:pPr>
        <w:jc w:val="center"/>
        <w:rPr>
          <w:b/>
          <w:sz w:val="24"/>
          <w:szCs w:val="24"/>
        </w:rPr>
      </w:pPr>
    </w:p>
    <w:p w:rsidR="00FF140D" w:rsidRPr="00364D09" w:rsidRDefault="00FF140D" w:rsidP="00FF140D">
      <w:pPr>
        <w:ind w:firstLine="539"/>
        <w:jc w:val="both"/>
        <w:rPr>
          <w:sz w:val="24"/>
          <w:szCs w:val="24"/>
        </w:rPr>
      </w:pPr>
      <w:r w:rsidRPr="00364D09">
        <w:rPr>
          <w:b/>
          <w:sz w:val="24"/>
          <w:szCs w:val="24"/>
        </w:rPr>
        <w:lastRenderedPageBreak/>
        <w:t>Срок поставки товара:</w:t>
      </w:r>
      <w:r w:rsidRPr="00364D09">
        <w:rPr>
          <w:sz w:val="24"/>
          <w:szCs w:val="24"/>
        </w:rPr>
        <w:t xml:space="preserve"> Поставка Товара осуществляется по заявкам Заказчика в течение 10 (Десяти) календарных дней с момента направления Заявки о получении (выборке) Товара. </w:t>
      </w:r>
      <w:proofErr w:type="gramStart"/>
      <w:r w:rsidRPr="00364D09">
        <w:rPr>
          <w:sz w:val="24"/>
          <w:szCs w:val="24"/>
        </w:rPr>
        <w:t>По адресу: 612412, Кировская область, Зуевский район, г. Зуевка, ул. Исполкомовская, д.109.</w:t>
      </w:r>
      <w:proofErr w:type="gramEnd"/>
    </w:p>
    <w:p w:rsidR="00FF140D" w:rsidRPr="00364D09" w:rsidRDefault="00FF140D" w:rsidP="00FF140D">
      <w:pPr>
        <w:ind w:firstLine="539"/>
        <w:jc w:val="both"/>
        <w:rPr>
          <w:sz w:val="24"/>
          <w:szCs w:val="24"/>
        </w:rPr>
      </w:pPr>
    </w:p>
    <w:p w:rsidR="00FF140D" w:rsidRPr="00364D09" w:rsidRDefault="00FF140D" w:rsidP="00FF140D">
      <w:pPr>
        <w:pStyle w:val="ConsPlusNormal"/>
        <w:ind w:firstLine="539"/>
        <w:jc w:val="both"/>
        <w:rPr>
          <w:rFonts w:ascii="Times New Roman" w:hAnsi="Times New Roman" w:cs="Times New Roman"/>
          <w:sz w:val="24"/>
          <w:szCs w:val="24"/>
        </w:rPr>
      </w:pPr>
      <w:r w:rsidRPr="00364D09">
        <w:rPr>
          <w:rFonts w:ascii="Times New Roman" w:hAnsi="Times New Roman" w:cs="Times New Roman"/>
          <w:b/>
          <w:sz w:val="24"/>
          <w:szCs w:val="24"/>
        </w:rPr>
        <w:t>Начальная (максимальная) цена контракта (далее – НМЦК):</w:t>
      </w:r>
      <w:r w:rsidRPr="00364D09">
        <w:rPr>
          <w:rFonts w:ascii="Times New Roman" w:hAnsi="Times New Roman" w:cs="Times New Roman"/>
          <w:sz w:val="24"/>
          <w:szCs w:val="24"/>
        </w:rPr>
        <w:t xml:space="preserve">  </w:t>
      </w:r>
      <w:r>
        <w:rPr>
          <w:rFonts w:ascii="Times New Roman" w:hAnsi="Times New Roman" w:cs="Times New Roman"/>
          <w:sz w:val="24"/>
          <w:szCs w:val="24"/>
        </w:rPr>
        <w:t>38 130</w:t>
      </w:r>
      <w:r w:rsidRPr="00364D09">
        <w:rPr>
          <w:rFonts w:ascii="Times New Roman" w:hAnsi="Times New Roman" w:cs="Times New Roman"/>
          <w:sz w:val="24"/>
          <w:szCs w:val="24"/>
        </w:rPr>
        <w:t>,</w:t>
      </w:r>
      <w:r>
        <w:rPr>
          <w:rFonts w:ascii="Times New Roman" w:hAnsi="Times New Roman" w:cs="Times New Roman"/>
          <w:sz w:val="24"/>
          <w:szCs w:val="24"/>
        </w:rPr>
        <w:t>0</w:t>
      </w:r>
      <w:r w:rsidRPr="00364D09">
        <w:rPr>
          <w:rFonts w:ascii="Times New Roman" w:hAnsi="Times New Roman" w:cs="Times New Roman"/>
          <w:sz w:val="24"/>
          <w:szCs w:val="24"/>
        </w:rPr>
        <w:t xml:space="preserve">0 руб. </w:t>
      </w:r>
    </w:p>
    <w:p w:rsidR="00FF140D" w:rsidRPr="00364D09" w:rsidRDefault="00FF140D" w:rsidP="00FF140D">
      <w:pPr>
        <w:ind w:firstLine="567"/>
        <w:rPr>
          <w:sz w:val="24"/>
          <w:szCs w:val="24"/>
        </w:rPr>
      </w:pPr>
      <w:r w:rsidRPr="00364D09">
        <w:rPr>
          <w:b/>
          <w:sz w:val="24"/>
          <w:szCs w:val="24"/>
        </w:rPr>
        <w:t>Дата заключения контракта:</w:t>
      </w:r>
      <w:r w:rsidRPr="00364D09">
        <w:rPr>
          <w:sz w:val="24"/>
          <w:szCs w:val="24"/>
        </w:rPr>
        <w:t xml:space="preserve">  </w:t>
      </w:r>
      <w:r>
        <w:rPr>
          <w:sz w:val="24"/>
          <w:szCs w:val="24"/>
        </w:rPr>
        <w:t>31</w:t>
      </w:r>
      <w:r w:rsidRPr="00364D09">
        <w:rPr>
          <w:sz w:val="24"/>
          <w:szCs w:val="24"/>
        </w:rPr>
        <w:t>.</w:t>
      </w:r>
      <w:r>
        <w:rPr>
          <w:sz w:val="24"/>
          <w:szCs w:val="24"/>
        </w:rPr>
        <w:t>1</w:t>
      </w:r>
      <w:r w:rsidRPr="00364D09">
        <w:rPr>
          <w:sz w:val="24"/>
          <w:szCs w:val="24"/>
        </w:rPr>
        <w:t xml:space="preserve">0.2023г. </w:t>
      </w:r>
    </w:p>
    <w:p w:rsidR="00FF140D" w:rsidRPr="00364D09" w:rsidRDefault="00FF140D" w:rsidP="00FF140D">
      <w:pPr>
        <w:ind w:firstLine="567"/>
        <w:rPr>
          <w:b/>
          <w:sz w:val="24"/>
          <w:szCs w:val="24"/>
        </w:rPr>
      </w:pPr>
      <w:r w:rsidRPr="00364D09">
        <w:rPr>
          <w:b/>
          <w:sz w:val="24"/>
          <w:szCs w:val="24"/>
        </w:rPr>
        <w:t>Наименование поставщика:</w:t>
      </w:r>
      <w:r w:rsidRPr="00364D09">
        <w:rPr>
          <w:sz w:val="24"/>
          <w:szCs w:val="24"/>
        </w:rPr>
        <w:t xml:space="preserve"> </w:t>
      </w:r>
      <w:r w:rsidRPr="00841103">
        <w:rPr>
          <w:b/>
          <w:color w:val="000000"/>
          <w:sz w:val="24"/>
          <w:szCs w:val="24"/>
        </w:rPr>
        <w:t>КОГУП "Аптечный склад"</w:t>
      </w:r>
    </w:p>
    <w:p w:rsidR="00FF140D" w:rsidRPr="00364D09" w:rsidRDefault="00FF140D" w:rsidP="00FF140D">
      <w:pPr>
        <w:ind w:firstLine="567"/>
        <w:rPr>
          <w:sz w:val="24"/>
          <w:szCs w:val="24"/>
        </w:rPr>
      </w:pPr>
      <w:r w:rsidRPr="00364D09">
        <w:rPr>
          <w:b/>
          <w:sz w:val="24"/>
          <w:szCs w:val="24"/>
        </w:rPr>
        <w:t>Цена контракта:</w:t>
      </w:r>
      <w:r w:rsidRPr="00364D09">
        <w:rPr>
          <w:sz w:val="24"/>
          <w:szCs w:val="24"/>
        </w:rPr>
        <w:t xml:space="preserve">  </w:t>
      </w:r>
      <w:r>
        <w:rPr>
          <w:sz w:val="24"/>
          <w:szCs w:val="24"/>
        </w:rPr>
        <w:t>22 496</w:t>
      </w:r>
      <w:r w:rsidRPr="00364D09">
        <w:rPr>
          <w:sz w:val="24"/>
          <w:szCs w:val="24"/>
        </w:rPr>
        <w:t>,</w:t>
      </w:r>
      <w:r>
        <w:rPr>
          <w:sz w:val="24"/>
          <w:szCs w:val="24"/>
        </w:rPr>
        <w:t>70</w:t>
      </w:r>
      <w:r w:rsidRPr="00364D09">
        <w:rPr>
          <w:sz w:val="24"/>
          <w:szCs w:val="24"/>
        </w:rPr>
        <w:t xml:space="preserve"> руб. </w:t>
      </w:r>
    </w:p>
    <w:p w:rsidR="00FF140D" w:rsidRPr="007A768A" w:rsidRDefault="00FF140D" w:rsidP="00FF140D">
      <w:pPr>
        <w:pStyle w:val="-0"/>
        <w:numPr>
          <w:ilvl w:val="1"/>
          <w:numId w:val="0"/>
        </w:numPr>
        <w:tabs>
          <w:tab w:val="num" w:pos="1418"/>
        </w:tabs>
        <w:ind w:firstLine="567"/>
      </w:pPr>
      <w:r w:rsidRPr="00364D09">
        <w:rPr>
          <w:b/>
        </w:rPr>
        <w:t>Срок исполнения контракта:</w:t>
      </w:r>
      <w:r w:rsidRPr="00364D09">
        <w:t xml:space="preserve"> Контракт, вступает в силу с момента заключения и действует до </w:t>
      </w:r>
      <w:r w:rsidRPr="00364D09">
        <w:rPr>
          <w:b/>
        </w:rPr>
        <w:t>3</w:t>
      </w:r>
      <w:r>
        <w:rPr>
          <w:b/>
        </w:rPr>
        <w:t>1.08</w:t>
      </w:r>
      <w:r w:rsidRPr="00364D09">
        <w:rPr>
          <w:b/>
        </w:rPr>
        <w:t>.202</w:t>
      </w:r>
      <w:r>
        <w:rPr>
          <w:b/>
        </w:rPr>
        <w:t>4</w:t>
      </w:r>
      <w:r w:rsidRPr="00364D09">
        <w:rPr>
          <w:b/>
        </w:rPr>
        <w:t xml:space="preserve"> года</w:t>
      </w:r>
      <w:r w:rsidRPr="007A768A">
        <w:t>.</w:t>
      </w:r>
    </w:p>
    <w:p w:rsidR="00FF140D" w:rsidRPr="007A768A" w:rsidRDefault="00FF140D" w:rsidP="00FF140D">
      <w:pPr>
        <w:rPr>
          <w:b/>
          <w:sz w:val="24"/>
          <w:szCs w:val="24"/>
        </w:rPr>
      </w:pPr>
    </w:p>
    <w:p w:rsidR="00FF140D" w:rsidRDefault="00FF140D" w:rsidP="00FF140D">
      <w:pPr>
        <w:jc w:val="center"/>
        <w:rPr>
          <w:b/>
          <w:sz w:val="24"/>
          <w:szCs w:val="24"/>
        </w:rPr>
      </w:pPr>
      <w:r w:rsidRPr="007A768A">
        <w:rPr>
          <w:b/>
          <w:sz w:val="24"/>
          <w:szCs w:val="24"/>
        </w:rPr>
        <w:t>СПЕЦИФИКАЦИЯ</w:t>
      </w:r>
    </w:p>
    <w:tbl>
      <w:tblPr>
        <w:tblW w:w="1559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559"/>
        <w:gridCol w:w="1276"/>
        <w:gridCol w:w="2126"/>
        <w:gridCol w:w="1418"/>
        <w:gridCol w:w="850"/>
        <w:gridCol w:w="993"/>
        <w:gridCol w:w="992"/>
        <w:gridCol w:w="709"/>
        <w:gridCol w:w="850"/>
        <w:gridCol w:w="851"/>
        <w:gridCol w:w="992"/>
        <w:gridCol w:w="709"/>
        <w:gridCol w:w="992"/>
        <w:gridCol w:w="709"/>
      </w:tblGrid>
      <w:tr w:rsidR="00941A8A" w:rsidRPr="00321060" w:rsidTr="00941A8A">
        <w:tc>
          <w:tcPr>
            <w:tcW w:w="568"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 xml:space="preserve">N </w:t>
            </w:r>
            <w:proofErr w:type="spellStart"/>
            <w:proofErr w:type="gramStart"/>
            <w:r w:rsidRPr="005B4881">
              <w:rPr>
                <w:rFonts w:ascii="Times New Roman" w:hAnsi="Times New Roman"/>
                <w:sz w:val="16"/>
                <w:szCs w:val="16"/>
              </w:rPr>
              <w:t>п</w:t>
            </w:r>
            <w:proofErr w:type="spellEnd"/>
            <w:proofErr w:type="gramEnd"/>
            <w:r w:rsidRPr="005B4881">
              <w:rPr>
                <w:rFonts w:ascii="Times New Roman" w:hAnsi="Times New Roman"/>
                <w:sz w:val="16"/>
                <w:szCs w:val="16"/>
              </w:rPr>
              <w:t>/</w:t>
            </w:r>
            <w:proofErr w:type="spellStart"/>
            <w:r w:rsidRPr="005B4881">
              <w:rPr>
                <w:rFonts w:ascii="Times New Roman" w:hAnsi="Times New Roman"/>
                <w:sz w:val="16"/>
                <w:szCs w:val="16"/>
              </w:rPr>
              <w:t>п</w:t>
            </w:r>
            <w:proofErr w:type="spellEnd"/>
          </w:p>
        </w:tc>
        <w:tc>
          <w:tcPr>
            <w:tcW w:w="2835" w:type="dxa"/>
            <w:gridSpan w:val="2"/>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5B4881">
                <w:rPr>
                  <w:rFonts w:ascii="Times New Roman" w:hAnsi="Times New Roman"/>
                  <w:sz w:val="16"/>
                  <w:szCs w:val="16"/>
                </w:rPr>
                <w:t>&lt;196&gt;</w:t>
              </w:r>
            </w:hyperlink>
          </w:p>
        </w:tc>
        <w:tc>
          <w:tcPr>
            <w:tcW w:w="2126"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418"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Лекарственная форма в соответствии с ЕСКЛП</w:t>
            </w:r>
          </w:p>
        </w:tc>
        <w:tc>
          <w:tcPr>
            <w:tcW w:w="850"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Дозировка в соответствии с ЕСКЛП</w:t>
            </w:r>
          </w:p>
        </w:tc>
        <w:tc>
          <w:tcPr>
            <w:tcW w:w="993"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Единица измерения Товара в соответствии с ЕСКЛП (ПЕ)</w:t>
            </w:r>
          </w:p>
        </w:tc>
        <w:tc>
          <w:tcPr>
            <w:tcW w:w="2551" w:type="dxa"/>
            <w:gridSpan w:val="3"/>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Цена за единицу измерения Товара, в том числе</w:t>
            </w:r>
          </w:p>
        </w:tc>
        <w:tc>
          <w:tcPr>
            <w:tcW w:w="851"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Количество в единицах измерения Товара</w:t>
            </w:r>
          </w:p>
        </w:tc>
        <w:tc>
          <w:tcPr>
            <w:tcW w:w="2693" w:type="dxa"/>
            <w:gridSpan w:val="3"/>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Стоимость, в том числе</w:t>
            </w:r>
          </w:p>
        </w:tc>
        <w:tc>
          <w:tcPr>
            <w:tcW w:w="709" w:type="dxa"/>
            <w:vMerge w:val="restart"/>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Количество вторичных (потребительских) упаковок</w:t>
            </w:r>
          </w:p>
        </w:tc>
      </w:tr>
      <w:tr w:rsidR="00941A8A" w:rsidRPr="00321060" w:rsidTr="00941A8A">
        <w:tc>
          <w:tcPr>
            <w:tcW w:w="568" w:type="dxa"/>
            <w:vMerge/>
          </w:tcPr>
          <w:p w:rsidR="00941A8A" w:rsidRPr="005B4881" w:rsidRDefault="00941A8A" w:rsidP="00D57228">
            <w:pPr>
              <w:rPr>
                <w:sz w:val="16"/>
                <w:szCs w:val="16"/>
              </w:rPr>
            </w:pPr>
          </w:p>
        </w:tc>
        <w:tc>
          <w:tcPr>
            <w:tcW w:w="155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 xml:space="preserve">международное непатентованное или химическое, или </w:t>
            </w:r>
            <w:proofErr w:type="spellStart"/>
            <w:r w:rsidRPr="005B4881">
              <w:rPr>
                <w:rFonts w:ascii="Times New Roman" w:hAnsi="Times New Roman"/>
                <w:sz w:val="16"/>
                <w:szCs w:val="16"/>
              </w:rPr>
              <w:t>группировочное</w:t>
            </w:r>
            <w:proofErr w:type="spellEnd"/>
            <w:r w:rsidRPr="005B4881">
              <w:rPr>
                <w:rFonts w:ascii="Times New Roman" w:hAnsi="Times New Roman"/>
                <w:sz w:val="16"/>
                <w:szCs w:val="16"/>
              </w:rPr>
              <w:t xml:space="preserve"> наименование</w:t>
            </w:r>
          </w:p>
        </w:tc>
        <w:tc>
          <w:tcPr>
            <w:tcW w:w="1276"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торговое наименование</w:t>
            </w:r>
          </w:p>
        </w:tc>
        <w:tc>
          <w:tcPr>
            <w:tcW w:w="2126" w:type="dxa"/>
            <w:vMerge/>
          </w:tcPr>
          <w:p w:rsidR="00941A8A" w:rsidRPr="005B4881" w:rsidRDefault="00941A8A" w:rsidP="00D57228">
            <w:pPr>
              <w:rPr>
                <w:sz w:val="16"/>
                <w:szCs w:val="16"/>
              </w:rPr>
            </w:pPr>
          </w:p>
        </w:tc>
        <w:tc>
          <w:tcPr>
            <w:tcW w:w="1418" w:type="dxa"/>
            <w:vMerge/>
          </w:tcPr>
          <w:p w:rsidR="00941A8A" w:rsidRPr="005B4881" w:rsidRDefault="00941A8A" w:rsidP="00D57228">
            <w:pPr>
              <w:rPr>
                <w:sz w:val="16"/>
                <w:szCs w:val="16"/>
              </w:rPr>
            </w:pPr>
          </w:p>
        </w:tc>
        <w:tc>
          <w:tcPr>
            <w:tcW w:w="850" w:type="dxa"/>
            <w:vMerge/>
          </w:tcPr>
          <w:p w:rsidR="00941A8A" w:rsidRPr="005B4881" w:rsidRDefault="00941A8A" w:rsidP="00D57228">
            <w:pPr>
              <w:rPr>
                <w:sz w:val="16"/>
                <w:szCs w:val="16"/>
              </w:rPr>
            </w:pPr>
          </w:p>
        </w:tc>
        <w:tc>
          <w:tcPr>
            <w:tcW w:w="993" w:type="dxa"/>
            <w:vMerge/>
          </w:tcPr>
          <w:p w:rsidR="00941A8A" w:rsidRPr="005B4881" w:rsidRDefault="00941A8A" w:rsidP="00D57228">
            <w:pPr>
              <w:rPr>
                <w:sz w:val="16"/>
                <w:szCs w:val="16"/>
              </w:rPr>
            </w:pPr>
          </w:p>
        </w:tc>
        <w:tc>
          <w:tcPr>
            <w:tcW w:w="992"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без НДС</w:t>
            </w:r>
          </w:p>
        </w:tc>
        <w:tc>
          <w:tcPr>
            <w:tcW w:w="70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размер НДС (если облагается НДС)</w:t>
            </w:r>
          </w:p>
        </w:tc>
        <w:tc>
          <w:tcPr>
            <w:tcW w:w="850"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итого</w:t>
            </w:r>
          </w:p>
        </w:tc>
        <w:tc>
          <w:tcPr>
            <w:tcW w:w="851" w:type="dxa"/>
            <w:vMerge/>
          </w:tcPr>
          <w:p w:rsidR="00941A8A" w:rsidRPr="005B4881" w:rsidRDefault="00941A8A" w:rsidP="00D57228">
            <w:pPr>
              <w:rPr>
                <w:sz w:val="16"/>
                <w:szCs w:val="16"/>
              </w:rPr>
            </w:pPr>
          </w:p>
        </w:tc>
        <w:tc>
          <w:tcPr>
            <w:tcW w:w="992"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без НДС</w:t>
            </w:r>
          </w:p>
        </w:tc>
        <w:tc>
          <w:tcPr>
            <w:tcW w:w="70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размер НДС (если облагается НДС)</w:t>
            </w:r>
          </w:p>
        </w:tc>
        <w:tc>
          <w:tcPr>
            <w:tcW w:w="992"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итого</w:t>
            </w:r>
          </w:p>
        </w:tc>
        <w:tc>
          <w:tcPr>
            <w:tcW w:w="709" w:type="dxa"/>
            <w:vMerge/>
          </w:tcPr>
          <w:p w:rsidR="00941A8A" w:rsidRPr="005B4881" w:rsidRDefault="00941A8A" w:rsidP="00D57228">
            <w:pPr>
              <w:rPr>
                <w:sz w:val="16"/>
                <w:szCs w:val="16"/>
              </w:rPr>
            </w:pPr>
          </w:p>
        </w:tc>
      </w:tr>
      <w:tr w:rsidR="00941A8A" w:rsidRPr="00321060" w:rsidTr="00941A8A">
        <w:tc>
          <w:tcPr>
            <w:tcW w:w="568"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w:t>
            </w:r>
          </w:p>
        </w:tc>
        <w:tc>
          <w:tcPr>
            <w:tcW w:w="155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2</w:t>
            </w:r>
          </w:p>
        </w:tc>
        <w:tc>
          <w:tcPr>
            <w:tcW w:w="1276"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3</w:t>
            </w:r>
          </w:p>
        </w:tc>
        <w:tc>
          <w:tcPr>
            <w:tcW w:w="2126"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4</w:t>
            </w:r>
          </w:p>
        </w:tc>
        <w:tc>
          <w:tcPr>
            <w:tcW w:w="1418"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5</w:t>
            </w:r>
          </w:p>
        </w:tc>
        <w:tc>
          <w:tcPr>
            <w:tcW w:w="850"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6</w:t>
            </w:r>
          </w:p>
        </w:tc>
        <w:tc>
          <w:tcPr>
            <w:tcW w:w="993"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7</w:t>
            </w:r>
          </w:p>
        </w:tc>
        <w:tc>
          <w:tcPr>
            <w:tcW w:w="992"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8</w:t>
            </w:r>
          </w:p>
        </w:tc>
        <w:tc>
          <w:tcPr>
            <w:tcW w:w="70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9</w:t>
            </w:r>
          </w:p>
        </w:tc>
        <w:tc>
          <w:tcPr>
            <w:tcW w:w="850"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10</w:t>
            </w:r>
          </w:p>
        </w:tc>
        <w:tc>
          <w:tcPr>
            <w:tcW w:w="851"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11</w:t>
            </w:r>
          </w:p>
        </w:tc>
        <w:tc>
          <w:tcPr>
            <w:tcW w:w="992"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12</w:t>
            </w:r>
          </w:p>
        </w:tc>
        <w:tc>
          <w:tcPr>
            <w:tcW w:w="70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13</w:t>
            </w:r>
          </w:p>
        </w:tc>
        <w:tc>
          <w:tcPr>
            <w:tcW w:w="992"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14</w:t>
            </w:r>
          </w:p>
        </w:tc>
        <w:tc>
          <w:tcPr>
            <w:tcW w:w="709" w:type="dxa"/>
          </w:tcPr>
          <w:p w:rsidR="00941A8A" w:rsidRPr="005B4881" w:rsidRDefault="00941A8A" w:rsidP="00941A8A">
            <w:pPr>
              <w:pStyle w:val="ConsPlusNormal"/>
              <w:ind w:firstLine="0"/>
              <w:rPr>
                <w:rFonts w:ascii="Times New Roman" w:hAnsi="Times New Roman"/>
                <w:sz w:val="16"/>
                <w:szCs w:val="16"/>
              </w:rPr>
            </w:pPr>
            <w:r w:rsidRPr="005B4881">
              <w:rPr>
                <w:rFonts w:ascii="Times New Roman" w:hAnsi="Times New Roman"/>
                <w:sz w:val="16"/>
                <w:szCs w:val="16"/>
              </w:rPr>
              <w:t>15</w:t>
            </w:r>
          </w:p>
        </w:tc>
      </w:tr>
      <w:tr w:rsidR="00941A8A" w:rsidRPr="00321060" w:rsidTr="00941A8A">
        <w:tc>
          <w:tcPr>
            <w:tcW w:w="568" w:type="dxa"/>
          </w:tcPr>
          <w:p w:rsidR="00941A8A" w:rsidRPr="00321060" w:rsidRDefault="00941A8A" w:rsidP="00941A8A">
            <w:pPr>
              <w:pStyle w:val="ConsPlusNormal"/>
              <w:ind w:firstLine="0"/>
              <w:rPr>
                <w:rFonts w:ascii="Times New Roman" w:hAnsi="Times New Roman"/>
              </w:rPr>
            </w:pPr>
            <w:r w:rsidRPr="00321060">
              <w:rPr>
                <w:rFonts w:ascii="Times New Roman" w:hAnsi="Times New Roman"/>
              </w:rPr>
              <w:t>1.</w:t>
            </w:r>
          </w:p>
        </w:tc>
        <w:tc>
          <w:tcPr>
            <w:tcW w:w="1559" w:type="dxa"/>
          </w:tcPr>
          <w:p w:rsidR="00941A8A" w:rsidRDefault="00941A8A" w:rsidP="00D57228">
            <w:r w:rsidRPr="0049257D">
              <w:rPr>
                <w:sz w:val="21"/>
                <w:szCs w:val="21"/>
              </w:rPr>
              <w:t>Калия хлорид</w:t>
            </w:r>
          </w:p>
        </w:tc>
        <w:tc>
          <w:tcPr>
            <w:tcW w:w="1276" w:type="dxa"/>
          </w:tcPr>
          <w:p w:rsidR="00941A8A" w:rsidRDefault="00941A8A" w:rsidP="00D57228">
            <w:r w:rsidRPr="0049257D">
              <w:rPr>
                <w:sz w:val="21"/>
                <w:szCs w:val="21"/>
              </w:rPr>
              <w:t>Калия хлорид</w:t>
            </w:r>
          </w:p>
        </w:tc>
        <w:tc>
          <w:tcPr>
            <w:tcW w:w="2126" w:type="dxa"/>
          </w:tcPr>
          <w:p w:rsidR="00941A8A" w:rsidRDefault="00941A8A" w:rsidP="00D57228">
            <w:r w:rsidRPr="0049257D">
              <w:rPr>
                <w:sz w:val="21"/>
                <w:szCs w:val="21"/>
              </w:rPr>
              <w:t>Калия хлорид</w:t>
            </w:r>
            <w:r>
              <w:rPr>
                <w:sz w:val="21"/>
                <w:szCs w:val="21"/>
              </w:rPr>
              <w:t xml:space="preserve">, </w:t>
            </w:r>
            <w:r w:rsidRPr="004005F8">
              <w:rPr>
                <w:sz w:val="21"/>
                <w:szCs w:val="21"/>
              </w:rPr>
              <w:t xml:space="preserve">концентрат для приготовления раствора для </w:t>
            </w:r>
            <w:proofErr w:type="spellStart"/>
            <w:r w:rsidRPr="004005F8">
              <w:rPr>
                <w:sz w:val="21"/>
                <w:szCs w:val="21"/>
              </w:rPr>
              <w:t>инфузий</w:t>
            </w:r>
            <w:proofErr w:type="spellEnd"/>
            <w:r>
              <w:rPr>
                <w:sz w:val="21"/>
                <w:szCs w:val="21"/>
              </w:rPr>
              <w:t xml:space="preserve">, </w:t>
            </w:r>
            <w:r w:rsidRPr="004005F8">
              <w:rPr>
                <w:sz w:val="21"/>
                <w:szCs w:val="21"/>
              </w:rPr>
              <w:t>40 мг/мл</w:t>
            </w:r>
            <w:r>
              <w:rPr>
                <w:sz w:val="21"/>
                <w:szCs w:val="21"/>
              </w:rPr>
              <w:t xml:space="preserve">, </w:t>
            </w:r>
            <w:r w:rsidRPr="004005F8">
              <w:rPr>
                <w:sz w:val="21"/>
                <w:szCs w:val="21"/>
              </w:rPr>
              <w:t xml:space="preserve">10 мл </w:t>
            </w:r>
            <w:r>
              <w:rPr>
                <w:sz w:val="21"/>
                <w:szCs w:val="21"/>
              </w:rPr>
              <w:t>–</w:t>
            </w:r>
            <w:r w:rsidRPr="004005F8">
              <w:rPr>
                <w:sz w:val="21"/>
                <w:szCs w:val="21"/>
              </w:rPr>
              <w:t xml:space="preserve"> ампулы</w:t>
            </w:r>
            <w:r>
              <w:rPr>
                <w:sz w:val="21"/>
                <w:szCs w:val="21"/>
              </w:rPr>
              <w:t xml:space="preserve">, № </w:t>
            </w:r>
            <w:r w:rsidRPr="004005F8">
              <w:rPr>
                <w:sz w:val="21"/>
                <w:szCs w:val="21"/>
              </w:rPr>
              <w:t>10</w:t>
            </w:r>
          </w:p>
        </w:tc>
        <w:tc>
          <w:tcPr>
            <w:tcW w:w="1418" w:type="dxa"/>
          </w:tcPr>
          <w:p w:rsidR="00941A8A" w:rsidRPr="00321060" w:rsidRDefault="00941A8A" w:rsidP="00941A8A">
            <w:pPr>
              <w:pStyle w:val="ConsPlusNormal"/>
              <w:ind w:firstLine="0"/>
              <w:rPr>
                <w:rFonts w:ascii="Times New Roman" w:hAnsi="Times New Roman"/>
              </w:rPr>
            </w:pPr>
            <w:r w:rsidRPr="004005F8">
              <w:rPr>
                <w:rFonts w:ascii="Times New Roman" w:hAnsi="Times New Roman"/>
                <w:sz w:val="21"/>
                <w:szCs w:val="21"/>
              </w:rPr>
              <w:t xml:space="preserve">концентрат для приготовления раствора для </w:t>
            </w:r>
            <w:proofErr w:type="spellStart"/>
            <w:r w:rsidRPr="004005F8">
              <w:rPr>
                <w:rFonts w:ascii="Times New Roman" w:hAnsi="Times New Roman"/>
                <w:sz w:val="21"/>
                <w:szCs w:val="21"/>
              </w:rPr>
              <w:t>инфузий</w:t>
            </w:r>
            <w:proofErr w:type="spellEnd"/>
          </w:p>
        </w:tc>
        <w:tc>
          <w:tcPr>
            <w:tcW w:w="850" w:type="dxa"/>
          </w:tcPr>
          <w:p w:rsidR="00941A8A" w:rsidRPr="00321060" w:rsidRDefault="00941A8A" w:rsidP="00941A8A">
            <w:pPr>
              <w:pStyle w:val="ConsPlusNormal"/>
              <w:ind w:firstLine="0"/>
              <w:rPr>
                <w:rFonts w:ascii="Times New Roman" w:hAnsi="Times New Roman"/>
              </w:rPr>
            </w:pPr>
            <w:r w:rsidRPr="004005F8">
              <w:rPr>
                <w:rFonts w:ascii="Times New Roman" w:hAnsi="Times New Roman"/>
                <w:sz w:val="21"/>
                <w:szCs w:val="21"/>
              </w:rPr>
              <w:t>40 мг/мл</w:t>
            </w:r>
          </w:p>
        </w:tc>
        <w:tc>
          <w:tcPr>
            <w:tcW w:w="993" w:type="dxa"/>
          </w:tcPr>
          <w:p w:rsidR="00941A8A" w:rsidRPr="00321060" w:rsidRDefault="00941A8A" w:rsidP="00941A8A">
            <w:pPr>
              <w:pStyle w:val="ConsPlusNormal"/>
              <w:ind w:firstLine="0"/>
              <w:rPr>
                <w:rFonts w:ascii="Times New Roman" w:hAnsi="Times New Roman"/>
              </w:rPr>
            </w:pPr>
            <w:r>
              <w:rPr>
                <w:rFonts w:ascii="Times New Roman" w:hAnsi="Times New Roman"/>
              </w:rPr>
              <w:t>мл/ упаковка</w:t>
            </w: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0,681727273/ 68,17</w:t>
            </w:r>
          </w:p>
        </w:tc>
        <w:tc>
          <w:tcPr>
            <w:tcW w:w="709" w:type="dxa"/>
          </w:tcPr>
          <w:p w:rsidR="00941A8A" w:rsidRPr="00321060" w:rsidRDefault="00941A8A" w:rsidP="00941A8A">
            <w:pPr>
              <w:pStyle w:val="ConsPlusNormal"/>
              <w:ind w:firstLine="0"/>
              <w:rPr>
                <w:rFonts w:ascii="Times New Roman" w:hAnsi="Times New Roman"/>
              </w:rPr>
            </w:pPr>
            <w:r>
              <w:rPr>
                <w:rFonts w:ascii="Times New Roman" w:hAnsi="Times New Roman"/>
              </w:rPr>
              <w:t>10%</w:t>
            </w:r>
          </w:p>
        </w:tc>
        <w:tc>
          <w:tcPr>
            <w:tcW w:w="850" w:type="dxa"/>
          </w:tcPr>
          <w:p w:rsidR="00941A8A" w:rsidRPr="00321060" w:rsidRDefault="00941A8A" w:rsidP="00941A8A">
            <w:pPr>
              <w:pStyle w:val="ConsPlusNormal"/>
              <w:ind w:firstLine="0"/>
              <w:rPr>
                <w:rFonts w:ascii="Times New Roman" w:hAnsi="Times New Roman"/>
              </w:rPr>
            </w:pPr>
            <w:r>
              <w:rPr>
                <w:rFonts w:ascii="Times New Roman" w:hAnsi="Times New Roman"/>
              </w:rPr>
              <w:t>0,7499/ 74,99</w:t>
            </w:r>
          </w:p>
        </w:tc>
        <w:tc>
          <w:tcPr>
            <w:tcW w:w="851" w:type="dxa"/>
          </w:tcPr>
          <w:p w:rsidR="00941A8A" w:rsidRPr="00321060" w:rsidRDefault="00941A8A" w:rsidP="00941A8A">
            <w:pPr>
              <w:pStyle w:val="ConsPlusNormal"/>
              <w:ind w:firstLine="0"/>
              <w:rPr>
                <w:rFonts w:ascii="Times New Roman" w:hAnsi="Times New Roman"/>
              </w:rPr>
            </w:pPr>
            <w:r>
              <w:rPr>
                <w:rFonts w:ascii="Times New Roman" w:hAnsi="Times New Roman"/>
              </w:rPr>
              <w:t>27000</w:t>
            </w: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18406,64</w:t>
            </w:r>
          </w:p>
        </w:tc>
        <w:tc>
          <w:tcPr>
            <w:tcW w:w="709" w:type="dxa"/>
          </w:tcPr>
          <w:p w:rsidR="00941A8A" w:rsidRPr="00321060" w:rsidRDefault="00941A8A" w:rsidP="00941A8A">
            <w:pPr>
              <w:pStyle w:val="ConsPlusNormal"/>
              <w:ind w:firstLine="0"/>
              <w:rPr>
                <w:rFonts w:ascii="Times New Roman" w:hAnsi="Times New Roman"/>
              </w:rPr>
            </w:pPr>
            <w:r>
              <w:rPr>
                <w:rFonts w:ascii="Times New Roman" w:hAnsi="Times New Roman"/>
              </w:rPr>
              <w:t>10%</w:t>
            </w: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20247,30</w:t>
            </w:r>
          </w:p>
        </w:tc>
        <w:tc>
          <w:tcPr>
            <w:tcW w:w="709" w:type="dxa"/>
          </w:tcPr>
          <w:p w:rsidR="00941A8A" w:rsidRPr="00321060" w:rsidRDefault="00941A8A" w:rsidP="00D57228">
            <w:pPr>
              <w:pStyle w:val="ConsPlusNormal"/>
              <w:rPr>
                <w:rFonts w:ascii="Times New Roman" w:hAnsi="Times New Roman"/>
              </w:rPr>
            </w:pPr>
            <w:r>
              <w:rPr>
                <w:rFonts w:ascii="Times New Roman" w:hAnsi="Times New Roman"/>
              </w:rPr>
              <w:t>270</w:t>
            </w:r>
          </w:p>
        </w:tc>
      </w:tr>
      <w:tr w:rsidR="00941A8A" w:rsidRPr="00321060" w:rsidTr="00941A8A">
        <w:tc>
          <w:tcPr>
            <w:tcW w:w="568" w:type="dxa"/>
          </w:tcPr>
          <w:p w:rsidR="00941A8A" w:rsidRPr="00321060" w:rsidRDefault="00941A8A" w:rsidP="00941A8A">
            <w:pPr>
              <w:pStyle w:val="ConsPlusNormal"/>
              <w:ind w:firstLine="0"/>
              <w:rPr>
                <w:rFonts w:ascii="Times New Roman" w:hAnsi="Times New Roman"/>
              </w:rPr>
            </w:pPr>
            <w:r w:rsidRPr="00321060">
              <w:rPr>
                <w:rFonts w:ascii="Times New Roman" w:hAnsi="Times New Roman"/>
              </w:rPr>
              <w:t>2.</w:t>
            </w:r>
          </w:p>
        </w:tc>
        <w:tc>
          <w:tcPr>
            <w:tcW w:w="1559" w:type="dxa"/>
          </w:tcPr>
          <w:p w:rsidR="00941A8A" w:rsidRDefault="00941A8A" w:rsidP="00D57228">
            <w:r w:rsidRPr="0049257D">
              <w:rPr>
                <w:sz w:val="21"/>
                <w:szCs w:val="21"/>
              </w:rPr>
              <w:t>Калия хлорид</w:t>
            </w:r>
          </w:p>
        </w:tc>
        <w:tc>
          <w:tcPr>
            <w:tcW w:w="1276" w:type="dxa"/>
          </w:tcPr>
          <w:p w:rsidR="00941A8A" w:rsidRDefault="00941A8A" w:rsidP="00D57228">
            <w:r w:rsidRPr="0049257D">
              <w:rPr>
                <w:sz w:val="21"/>
                <w:szCs w:val="21"/>
              </w:rPr>
              <w:t>Калия хлорид</w:t>
            </w:r>
          </w:p>
        </w:tc>
        <w:tc>
          <w:tcPr>
            <w:tcW w:w="2126" w:type="dxa"/>
          </w:tcPr>
          <w:p w:rsidR="00941A8A" w:rsidRDefault="00941A8A" w:rsidP="00D57228">
            <w:r w:rsidRPr="0049257D">
              <w:rPr>
                <w:sz w:val="21"/>
                <w:szCs w:val="21"/>
              </w:rPr>
              <w:t>Калия хлорид</w:t>
            </w:r>
            <w:r>
              <w:rPr>
                <w:sz w:val="21"/>
                <w:szCs w:val="21"/>
              </w:rPr>
              <w:t xml:space="preserve">, </w:t>
            </w:r>
            <w:r w:rsidRPr="004005F8">
              <w:rPr>
                <w:sz w:val="21"/>
                <w:szCs w:val="21"/>
              </w:rPr>
              <w:t xml:space="preserve">концентрат для приготовления раствора для </w:t>
            </w:r>
            <w:proofErr w:type="spellStart"/>
            <w:r w:rsidRPr="004005F8">
              <w:rPr>
                <w:sz w:val="21"/>
                <w:szCs w:val="21"/>
              </w:rPr>
              <w:t>инфузий</w:t>
            </w:r>
            <w:proofErr w:type="spellEnd"/>
            <w:r>
              <w:rPr>
                <w:sz w:val="21"/>
                <w:szCs w:val="21"/>
              </w:rPr>
              <w:t xml:space="preserve">, </w:t>
            </w:r>
            <w:r w:rsidRPr="004005F8">
              <w:rPr>
                <w:sz w:val="21"/>
                <w:szCs w:val="21"/>
              </w:rPr>
              <w:t>40 мг/мл</w:t>
            </w:r>
            <w:r>
              <w:rPr>
                <w:sz w:val="21"/>
                <w:szCs w:val="21"/>
              </w:rPr>
              <w:t xml:space="preserve">, </w:t>
            </w:r>
            <w:r w:rsidRPr="004005F8">
              <w:rPr>
                <w:sz w:val="21"/>
                <w:szCs w:val="21"/>
              </w:rPr>
              <w:t xml:space="preserve">10 мл </w:t>
            </w:r>
            <w:r>
              <w:rPr>
                <w:sz w:val="21"/>
                <w:szCs w:val="21"/>
              </w:rPr>
              <w:t>–</w:t>
            </w:r>
            <w:r w:rsidRPr="004005F8">
              <w:rPr>
                <w:sz w:val="21"/>
                <w:szCs w:val="21"/>
              </w:rPr>
              <w:t xml:space="preserve"> ампулы</w:t>
            </w:r>
            <w:r>
              <w:rPr>
                <w:sz w:val="21"/>
                <w:szCs w:val="21"/>
              </w:rPr>
              <w:t xml:space="preserve">, № </w:t>
            </w:r>
            <w:r w:rsidRPr="004005F8">
              <w:rPr>
                <w:sz w:val="21"/>
                <w:szCs w:val="21"/>
              </w:rPr>
              <w:t>10</w:t>
            </w:r>
          </w:p>
        </w:tc>
        <w:tc>
          <w:tcPr>
            <w:tcW w:w="1418" w:type="dxa"/>
          </w:tcPr>
          <w:p w:rsidR="00941A8A" w:rsidRPr="00321060" w:rsidRDefault="00941A8A" w:rsidP="00941A8A">
            <w:pPr>
              <w:pStyle w:val="ConsPlusNormal"/>
              <w:ind w:firstLine="0"/>
              <w:rPr>
                <w:rFonts w:ascii="Times New Roman" w:hAnsi="Times New Roman"/>
              </w:rPr>
            </w:pPr>
            <w:r w:rsidRPr="004005F8">
              <w:rPr>
                <w:rFonts w:ascii="Times New Roman" w:hAnsi="Times New Roman"/>
                <w:sz w:val="21"/>
                <w:szCs w:val="21"/>
              </w:rPr>
              <w:t xml:space="preserve">концентрат для приготовления раствора для </w:t>
            </w:r>
            <w:proofErr w:type="spellStart"/>
            <w:r w:rsidRPr="004005F8">
              <w:rPr>
                <w:rFonts w:ascii="Times New Roman" w:hAnsi="Times New Roman"/>
                <w:sz w:val="21"/>
                <w:szCs w:val="21"/>
              </w:rPr>
              <w:t>инфузий</w:t>
            </w:r>
            <w:proofErr w:type="spellEnd"/>
          </w:p>
        </w:tc>
        <w:tc>
          <w:tcPr>
            <w:tcW w:w="850" w:type="dxa"/>
          </w:tcPr>
          <w:p w:rsidR="00941A8A" w:rsidRPr="00321060" w:rsidRDefault="00941A8A" w:rsidP="00941A8A">
            <w:pPr>
              <w:pStyle w:val="ConsPlusNormal"/>
              <w:ind w:firstLine="0"/>
              <w:rPr>
                <w:rFonts w:ascii="Times New Roman" w:hAnsi="Times New Roman"/>
              </w:rPr>
            </w:pPr>
            <w:r w:rsidRPr="004005F8">
              <w:rPr>
                <w:rFonts w:ascii="Times New Roman" w:hAnsi="Times New Roman"/>
                <w:sz w:val="21"/>
                <w:szCs w:val="21"/>
              </w:rPr>
              <w:t>40 мг/мл</w:t>
            </w:r>
          </w:p>
        </w:tc>
        <w:tc>
          <w:tcPr>
            <w:tcW w:w="993" w:type="dxa"/>
          </w:tcPr>
          <w:p w:rsidR="00941A8A" w:rsidRPr="00321060" w:rsidRDefault="00941A8A" w:rsidP="00941A8A">
            <w:pPr>
              <w:pStyle w:val="ConsPlusNormal"/>
              <w:ind w:firstLine="0"/>
              <w:rPr>
                <w:rFonts w:ascii="Times New Roman" w:hAnsi="Times New Roman"/>
              </w:rPr>
            </w:pPr>
            <w:r>
              <w:rPr>
                <w:rFonts w:ascii="Times New Roman" w:hAnsi="Times New Roman"/>
              </w:rPr>
              <w:t>мл/ упаковка</w:t>
            </w: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0,681636364/ 68,16</w:t>
            </w:r>
          </w:p>
        </w:tc>
        <w:tc>
          <w:tcPr>
            <w:tcW w:w="709" w:type="dxa"/>
          </w:tcPr>
          <w:p w:rsidR="00941A8A" w:rsidRPr="00321060" w:rsidRDefault="00941A8A" w:rsidP="00D57228">
            <w:pPr>
              <w:pStyle w:val="ConsPlusNormal"/>
              <w:rPr>
                <w:rFonts w:ascii="Times New Roman" w:hAnsi="Times New Roman"/>
              </w:rPr>
            </w:pPr>
            <w:r>
              <w:rPr>
                <w:rFonts w:ascii="Times New Roman" w:hAnsi="Times New Roman"/>
              </w:rPr>
              <w:t>10%</w:t>
            </w:r>
          </w:p>
        </w:tc>
        <w:tc>
          <w:tcPr>
            <w:tcW w:w="850" w:type="dxa"/>
          </w:tcPr>
          <w:p w:rsidR="00941A8A" w:rsidRPr="00321060" w:rsidRDefault="00941A8A" w:rsidP="00941A8A">
            <w:pPr>
              <w:pStyle w:val="ConsPlusNormal"/>
              <w:ind w:firstLine="0"/>
              <w:rPr>
                <w:rFonts w:ascii="Times New Roman" w:hAnsi="Times New Roman"/>
              </w:rPr>
            </w:pPr>
            <w:r>
              <w:rPr>
                <w:rFonts w:ascii="Times New Roman" w:hAnsi="Times New Roman"/>
              </w:rPr>
              <w:t>0,7498/ 74,98</w:t>
            </w:r>
          </w:p>
        </w:tc>
        <w:tc>
          <w:tcPr>
            <w:tcW w:w="851" w:type="dxa"/>
          </w:tcPr>
          <w:p w:rsidR="00941A8A" w:rsidRPr="00321060" w:rsidRDefault="00941A8A" w:rsidP="00941A8A">
            <w:pPr>
              <w:pStyle w:val="ConsPlusNormal"/>
              <w:ind w:firstLine="0"/>
              <w:rPr>
                <w:rFonts w:ascii="Times New Roman" w:hAnsi="Times New Roman"/>
              </w:rPr>
            </w:pPr>
            <w:r>
              <w:rPr>
                <w:rFonts w:ascii="Times New Roman" w:hAnsi="Times New Roman"/>
              </w:rPr>
              <w:t>3000</w:t>
            </w: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2044,91</w:t>
            </w:r>
          </w:p>
        </w:tc>
        <w:tc>
          <w:tcPr>
            <w:tcW w:w="709" w:type="dxa"/>
          </w:tcPr>
          <w:p w:rsidR="00941A8A" w:rsidRPr="00321060" w:rsidRDefault="00941A8A" w:rsidP="00941A8A">
            <w:pPr>
              <w:pStyle w:val="ConsPlusNormal"/>
              <w:ind w:firstLine="0"/>
              <w:rPr>
                <w:rFonts w:ascii="Times New Roman" w:hAnsi="Times New Roman"/>
              </w:rPr>
            </w:pPr>
            <w:r>
              <w:rPr>
                <w:rFonts w:ascii="Times New Roman" w:hAnsi="Times New Roman"/>
              </w:rPr>
              <w:t>10%</w:t>
            </w: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2249,40</w:t>
            </w:r>
          </w:p>
        </w:tc>
        <w:tc>
          <w:tcPr>
            <w:tcW w:w="709" w:type="dxa"/>
          </w:tcPr>
          <w:p w:rsidR="00941A8A" w:rsidRPr="00321060" w:rsidRDefault="00941A8A" w:rsidP="00941A8A">
            <w:pPr>
              <w:pStyle w:val="ConsPlusNormal"/>
              <w:ind w:firstLine="0"/>
              <w:rPr>
                <w:rFonts w:ascii="Times New Roman" w:hAnsi="Times New Roman"/>
              </w:rPr>
            </w:pPr>
            <w:r>
              <w:rPr>
                <w:rFonts w:ascii="Times New Roman" w:hAnsi="Times New Roman"/>
              </w:rPr>
              <w:t>30</w:t>
            </w:r>
          </w:p>
        </w:tc>
      </w:tr>
      <w:tr w:rsidR="00941A8A" w:rsidRPr="00321060" w:rsidTr="00941A8A">
        <w:tc>
          <w:tcPr>
            <w:tcW w:w="11341" w:type="dxa"/>
            <w:gridSpan w:val="10"/>
          </w:tcPr>
          <w:p w:rsidR="00941A8A" w:rsidRPr="00321060" w:rsidRDefault="00941A8A" w:rsidP="00D57228">
            <w:pPr>
              <w:pStyle w:val="ConsPlusNormal"/>
              <w:jc w:val="right"/>
              <w:rPr>
                <w:rFonts w:ascii="Times New Roman" w:hAnsi="Times New Roman"/>
              </w:rPr>
            </w:pPr>
            <w:r w:rsidRPr="00321060">
              <w:rPr>
                <w:rFonts w:ascii="Times New Roman" w:hAnsi="Times New Roman"/>
              </w:rPr>
              <w:t>ИТОГО:</w:t>
            </w:r>
          </w:p>
        </w:tc>
        <w:tc>
          <w:tcPr>
            <w:tcW w:w="851" w:type="dxa"/>
          </w:tcPr>
          <w:p w:rsidR="00941A8A" w:rsidRPr="00321060" w:rsidRDefault="00941A8A" w:rsidP="00D57228">
            <w:pPr>
              <w:pStyle w:val="ConsPlusNormal"/>
              <w:rPr>
                <w:rFonts w:ascii="Times New Roman" w:hAnsi="Times New Roman"/>
              </w:rPr>
            </w:pPr>
          </w:p>
        </w:tc>
        <w:tc>
          <w:tcPr>
            <w:tcW w:w="992" w:type="dxa"/>
          </w:tcPr>
          <w:p w:rsidR="00941A8A" w:rsidRPr="00321060" w:rsidRDefault="00941A8A" w:rsidP="00D57228">
            <w:pPr>
              <w:pStyle w:val="ConsPlusNormal"/>
              <w:rPr>
                <w:rFonts w:ascii="Times New Roman" w:hAnsi="Times New Roman"/>
              </w:rPr>
            </w:pPr>
          </w:p>
        </w:tc>
        <w:tc>
          <w:tcPr>
            <w:tcW w:w="709" w:type="dxa"/>
          </w:tcPr>
          <w:p w:rsidR="00941A8A" w:rsidRPr="00321060" w:rsidRDefault="00941A8A" w:rsidP="00D57228">
            <w:pPr>
              <w:pStyle w:val="ConsPlusNormal"/>
              <w:rPr>
                <w:rFonts w:ascii="Times New Roman" w:hAnsi="Times New Roman"/>
              </w:rPr>
            </w:pPr>
          </w:p>
        </w:tc>
        <w:tc>
          <w:tcPr>
            <w:tcW w:w="992" w:type="dxa"/>
          </w:tcPr>
          <w:p w:rsidR="00941A8A" w:rsidRPr="00321060" w:rsidRDefault="00941A8A" w:rsidP="00941A8A">
            <w:pPr>
              <w:pStyle w:val="ConsPlusNormal"/>
              <w:ind w:firstLine="0"/>
              <w:rPr>
                <w:rFonts w:ascii="Times New Roman" w:hAnsi="Times New Roman"/>
              </w:rPr>
            </w:pPr>
            <w:r>
              <w:rPr>
                <w:rFonts w:ascii="Times New Roman" w:hAnsi="Times New Roman"/>
              </w:rPr>
              <w:t>22496,70</w:t>
            </w:r>
          </w:p>
        </w:tc>
        <w:tc>
          <w:tcPr>
            <w:tcW w:w="709" w:type="dxa"/>
          </w:tcPr>
          <w:p w:rsidR="00941A8A" w:rsidRPr="00321060" w:rsidRDefault="00941A8A" w:rsidP="00D57228">
            <w:pPr>
              <w:pStyle w:val="ConsPlusNormal"/>
              <w:rPr>
                <w:rFonts w:ascii="Times New Roman" w:hAnsi="Times New Roman"/>
              </w:rPr>
            </w:pPr>
          </w:p>
        </w:tc>
      </w:tr>
    </w:tbl>
    <w:p w:rsidR="00FF140D" w:rsidRDefault="00FF140D" w:rsidP="002B0E54">
      <w:pPr>
        <w:rPr>
          <w:b/>
          <w:sz w:val="24"/>
          <w:szCs w:val="24"/>
        </w:rPr>
      </w:pPr>
    </w:p>
    <w:p w:rsidR="008D266E" w:rsidRPr="00FC0349" w:rsidRDefault="008C4053" w:rsidP="00FC0349">
      <w:pPr>
        <w:rPr>
          <w:sz w:val="22"/>
          <w:szCs w:val="22"/>
        </w:rPr>
      </w:pPr>
      <w:r w:rsidRPr="00FC0349">
        <w:rPr>
          <w:sz w:val="22"/>
          <w:szCs w:val="22"/>
        </w:rPr>
        <w:t xml:space="preserve">            </w:t>
      </w:r>
      <w:r w:rsidR="00C34C68" w:rsidRPr="00FC0349">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DA" w:rsidRDefault="00995DDA" w:rsidP="00365AA4">
      <w:r>
        <w:separator/>
      </w:r>
    </w:p>
  </w:endnote>
  <w:endnote w:type="continuationSeparator" w:id="0">
    <w:p w:rsidR="00995DDA" w:rsidRDefault="00995DDA"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DA" w:rsidRDefault="00995DDA" w:rsidP="00365AA4">
      <w:r>
        <w:separator/>
      </w:r>
    </w:p>
  </w:footnote>
  <w:footnote w:type="continuationSeparator" w:id="0">
    <w:p w:rsidR="00995DDA" w:rsidRDefault="00995DDA"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C30"/>
    <w:multiLevelType w:val="hybridMultilevel"/>
    <w:tmpl w:val="FD6A999C"/>
    <w:lvl w:ilvl="0" w:tplc="FF2E0CAA">
      <w:start w:val="250"/>
      <w:numFmt w:val="decimal"/>
      <w:lvlText w:val="%1"/>
      <w:lvlJc w:val="left"/>
      <w:pPr>
        <w:ind w:left="720" w:hanging="360"/>
      </w:pPr>
      <w:rPr>
        <w:rFonts w:hint="default"/>
      </w:rPr>
    </w:lvl>
    <w:lvl w:ilvl="1" w:tplc="19AC5162" w:tentative="1">
      <w:start w:val="1"/>
      <w:numFmt w:val="lowerLetter"/>
      <w:lvlText w:val="%2."/>
      <w:lvlJc w:val="left"/>
      <w:pPr>
        <w:ind w:left="1440" w:hanging="360"/>
      </w:pPr>
    </w:lvl>
    <w:lvl w:ilvl="2" w:tplc="A8765310" w:tentative="1">
      <w:start w:val="1"/>
      <w:numFmt w:val="lowerRoman"/>
      <w:lvlText w:val="%3."/>
      <w:lvlJc w:val="right"/>
      <w:pPr>
        <w:ind w:left="2160" w:hanging="180"/>
      </w:pPr>
    </w:lvl>
    <w:lvl w:ilvl="3" w:tplc="27D6B8B4" w:tentative="1">
      <w:start w:val="1"/>
      <w:numFmt w:val="decimal"/>
      <w:lvlText w:val="%4."/>
      <w:lvlJc w:val="left"/>
      <w:pPr>
        <w:ind w:left="2880" w:hanging="360"/>
      </w:pPr>
    </w:lvl>
    <w:lvl w:ilvl="4" w:tplc="84D41AB6" w:tentative="1">
      <w:start w:val="1"/>
      <w:numFmt w:val="lowerLetter"/>
      <w:lvlText w:val="%5."/>
      <w:lvlJc w:val="left"/>
      <w:pPr>
        <w:ind w:left="3600" w:hanging="360"/>
      </w:pPr>
    </w:lvl>
    <w:lvl w:ilvl="5" w:tplc="00948BD4" w:tentative="1">
      <w:start w:val="1"/>
      <w:numFmt w:val="lowerRoman"/>
      <w:lvlText w:val="%6."/>
      <w:lvlJc w:val="right"/>
      <w:pPr>
        <w:ind w:left="4320" w:hanging="180"/>
      </w:pPr>
    </w:lvl>
    <w:lvl w:ilvl="6" w:tplc="D068C1F6" w:tentative="1">
      <w:start w:val="1"/>
      <w:numFmt w:val="decimal"/>
      <w:lvlText w:val="%7."/>
      <w:lvlJc w:val="left"/>
      <w:pPr>
        <w:ind w:left="5040" w:hanging="360"/>
      </w:pPr>
    </w:lvl>
    <w:lvl w:ilvl="7" w:tplc="7D86F8CA" w:tentative="1">
      <w:start w:val="1"/>
      <w:numFmt w:val="lowerLetter"/>
      <w:lvlText w:val="%8."/>
      <w:lvlJc w:val="left"/>
      <w:pPr>
        <w:ind w:left="5760" w:hanging="360"/>
      </w:pPr>
    </w:lvl>
    <w:lvl w:ilvl="8" w:tplc="0BD2EBD8" w:tentative="1">
      <w:start w:val="1"/>
      <w:numFmt w:val="lowerRoman"/>
      <w:lvlText w:val="%9."/>
      <w:lvlJc w:val="right"/>
      <w:pPr>
        <w:ind w:left="6480" w:hanging="180"/>
      </w:pPr>
    </w:lvl>
  </w:abstractNum>
  <w:abstractNum w:abstractNumId="1">
    <w:nsid w:val="05F41DBD"/>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6208A6"/>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AF6F8E"/>
    <w:multiLevelType w:val="hybridMultilevel"/>
    <w:tmpl w:val="A5C03614"/>
    <w:lvl w:ilvl="0" w:tplc="2A905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36625"/>
    <w:multiLevelType w:val="hybridMultilevel"/>
    <w:tmpl w:val="33E425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965DA"/>
    <w:multiLevelType w:val="hybridMultilevel"/>
    <w:tmpl w:val="4E2E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C6074C"/>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0DD7B02"/>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9">
    <w:nsid w:val="293A50FB"/>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D47B9C"/>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7D5757"/>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82A693B"/>
    <w:multiLevelType w:val="hybridMultilevel"/>
    <w:tmpl w:val="2470639C"/>
    <w:lvl w:ilvl="0" w:tplc="94D8C618">
      <w:start w:val="7"/>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5107E4"/>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38E5CC6"/>
    <w:multiLevelType w:val="hybridMultilevel"/>
    <w:tmpl w:val="A5C03614"/>
    <w:lvl w:ilvl="0" w:tplc="6CAEDCE0">
      <w:start w:val="1"/>
      <w:numFmt w:val="decimal"/>
      <w:lvlText w:val="%1."/>
      <w:lvlJc w:val="left"/>
      <w:pPr>
        <w:ind w:left="720" w:hanging="360"/>
      </w:pPr>
      <w:rPr>
        <w:rFonts w:hint="default"/>
      </w:rPr>
    </w:lvl>
    <w:lvl w:ilvl="1" w:tplc="24289EBE" w:tentative="1">
      <w:start w:val="1"/>
      <w:numFmt w:val="lowerLetter"/>
      <w:lvlText w:val="%2."/>
      <w:lvlJc w:val="left"/>
      <w:pPr>
        <w:ind w:left="1440" w:hanging="360"/>
      </w:pPr>
    </w:lvl>
    <w:lvl w:ilvl="2" w:tplc="769E0E2A" w:tentative="1">
      <w:start w:val="1"/>
      <w:numFmt w:val="lowerRoman"/>
      <w:lvlText w:val="%3."/>
      <w:lvlJc w:val="right"/>
      <w:pPr>
        <w:ind w:left="2160" w:hanging="180"/>
      </w:pPr>
    </w:lvl>
    <w:lvl w:ilvl="3" w:tplc="AFBAFECA" w:tentative="1">
      <w:start w:val="1"/>
      <w:numFmt w:val="decimal"/>
      <w:lvlText w:val="%4."/>
      <w:lvlJc w:val="left"/>
      <w:pPr>
        <w:ind w:left="2880" w:hanging="360"/>
      </w:pPr>
    </w:lvl>
    <w:lvl w:ilvl="4" w:tplc="1B54E422" w:tentative="1">
      <w:start w:val="1"/>
      <w:numFmt w:val="lowerLetter"/>
      <w:lvlText w:val="%5."/>
      <w:lvlJc w:val="left"/>
      <w:pPr>
        <w:ind w:left="3600" w:hanging="360"/>
      </w:pPr>
    </w:lvl>
    <w:lvl w:ilvl="5" w:tplc="A1DE6F46" w:tentative="1">
      <w:start w:val="1"/>
      <w:numFmt w:val="lowerRoman"/>
      <w:lvlText w:val="%6."/>
      <w:lvlJc w:val="right"/>
      <w:pPr>
        <w:ind w:left="4320" w:hanging="180"/>
      </w:pPr>
    </w:lvl>
    <w:lvl w:ilvl="6" w:tplc="434A0366" w:tentative="1">
      <w:start w:val="1"/>
      <w:numFmt w:val="decimal"/>
      <w:lvlText w:val="%7."/>
      <w:lvlJc w:val="left"/>
      <w:pPr>
        <w:ind w:left="5040" w:hanging="360"/>
      </w:pPr>
    </w:lvl>
    <w:lvl w:ilvl="7" w:tplc="98240BC0" w:tentative="1">
      <w:start w:val="1"/>
      <w:numFmt w:val="lowerLetter"/>
      <w:lvlText w:val="%8."/>
      <w:lvlJc w:val="left"/>
      <w:pPr>
        <w:ind w:left="5760" w:hanging="360"/>
      </w:pPr>
    </w:lvl>
    <w:lvl w:ilvl="8" w:tplc="12D27080" w:tentative="1">
      <w:start w:val="1"/>
      <w:numFmt w:val="lowerRoman"/>
      <w:lvlText w:val="%9."/>
      <w:lvlJc w:val="right"/>
      <w:pPr>
        <w:ind w:left="6480" w:hanging="180"/>
      </w:pPr>
    </w:lvl>
  </w:abstractNum>
  <w:abstractNum w:abstractNumId="15">
    <w:nsid w:val="44E846BA"/>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7">
    <w:nsid w:val="4BCE6F06"/>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D910BAE"/>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EA42B6D"/>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54F3B"/>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301257F"/>
    <w:multiLevelType w:val="hybridMultilevel"/>
    <w:tmpl w:val="A5C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EB226F"/>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F97719D"/>
    <w:multiLevelType w:val="hybridMultilevel"/>
    <w:tmpl w:val="19F08A90"/>
    <w:lvl w:ilvl="0" w:tplc="7438206C">
      <w:start w:val="2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E35319"/>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1936BB"/>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7C566B"/>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2F1468"/>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66F7421"/>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BD058D"/>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15053CC"/>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16154CD"/>
    <w:multiLevelType w:val="hybridMultilevel"/>
    <w:tmpl w:val="1C706F52"/>
    <w:lvl w:ilvl="0" w:tplc="732E1CD6">
      <w:start w:val="5"/>
      <w:numFmt w:val="decimal"/>
      <w:lvlText w:val="%1"/>
      <w:lvlJc w:val="left"/>
      <w:pPr>
        <w:ind w:left="720" w:hanging="360"/>
      </w:pPr>
      <w:rPr>
        <w:rFonts w:hint="default"/>
      </w:rPr>
    </w:lvl>
    <w:lvl w:ilvl="1" w:tplc="BE6A81A0" w:tentative="1">
      <w:start w:val="1"/>
      <w:numFmt w:val="lowerLetter"/>
      <w:lvlText w:val="%2."/>
      <w:lvlJc w:val="left"/>
      <w:pPr>
        <w:ind w:left="1440" w:hanging="360"/>
      </w:pPr>
    </w:lvl>
    <w:lvl w:ilvl="2" w:tplc="3DF40314" w:tentative="1">
      <w:start w:val="1"/>
      <w:numFmt w:val="lowerRoman"/>
      <w:lvlText w:val="%3."/>
      <w:lvlJc w:val="right"/>
      <w:pPr>
        <w:ind w:left="2160" w:hanging="180"/>
      </w:pPr>
    </w:lvl>
    <w:lvl w:ilvl="3" w:tplc="87706582" w:tentative="1">
      <w:start w:val="1"/>
      <w:numFmt w:val="decimal"/>
      <w:lvlText w:val="%4."/>
      <w:lvlJc w:val="left"/>
      <w:pPr>
        <w:ind w:left="2880" w:hanging="360"/>
      </w:pPr>
    </w:lvl>
    <w:lvl w:ilvl="4" w:tplc="9608251C" w:tentative="1">
      <w:start w:val="1"/>
      <w:numFmt w:val="lowerLetter"/>
      <w:lvlText w:val="%5."/>
      <w:lvlJc w:val="left"/>
      <w:pPr>
        <w:ind w:left="3600" w:hanging="360"/>
      </w:pPr>
    </w:lvl>
    <w:lvl w:ilvl="5" w:tplc="05AE317E" w:tentative="1">
      <w:start w:val="1"/>
      <w:numFmt w:val="lowerRoman"/>
      <w:lvlText w:val="%6."/>
      <w:lvlJc w:val="right"/>
      <w:pPr>
        <w:ind w:left="4320" w:hanging="180"/>
      </w:pPr>
    </w:lvl>
    <w:lvl w:ilvl="6" w:tplc="FAA8A5E0" w:tentative="1">
      <w:start w:val="1"/>
      <w:numFmt w:val="decimal"/>
      <w:lvlText w:val="%7."/>
      <w:lvlJc w:val="left"/>
      <w:pPr>
        <w:ind w:left="5040" w:hanging="360"/>
      </w:pPr>
    </w:lvl>
    <w:lvl w:ilvl="7" w:tplc="32927CD6" w:tentative="1">
      <w:start w:val="1"/>
      <w:numFmt w:val="lowerLetter"/>
      <w:lvlText w:val="%8."/>
      <w:lvlJc w:val="left"/>
      <w:pPr>
        <w:ind w:left="5760" w:hanging="360"/>
      </w:pPr>
    </w:lvl>
    <w:lvl w:ilvl="8" w:tplc="86DE7636" w:tentative="1">
      <w:start w:val="1"/>
      <w:numFmt w:val="lowerRoman"/>
      <w:lvlText w:val="%9."/>
      <w:lvlJc w:val="right"/>
      <w:pPr>
        <w:ind w:left="6480" w:hanging="180"/>
      </w:pPr>
    </w:lvl>
  </w:abstractNum>
  <w:abstractNum w:abstractNumId="34">
    <w:nsid w:val="75731BCE"/>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8D37BE1"/>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AA96FB5"/>
    <w:multiLevelType w:val="hybridMultilevel"/>
    <w:tmpl w:val="A5C03614"/>
    <w:lvl w:ilvl="0" w:tplc="A8D0AC88">
      <w:start w:val="1"/>
      <w:numFmt w:val="decimal"/>
      <w:lvlText w:val="%1."/>
      <w:lvlJc w:val="left"/>
      <w:pPr>
        <w:ind w:left="720" w:hanging="360"/>
      </w:pPr>
      <w:rPr>
        <w:rFonts w:hint="default"/>
      </w:rPr>
    </w:lvl>
    <w:lvl w:ilvl="1" w:tplc="8A92A3D0" w:tentative="1">
      <w:start w:val="1"/>
      <w:numFmt w:val="lowerLetter"/>
      <w:lvlText w:val="%2."/>
      <w:lvlJc w:val="left"/>
      <w:pPr>
        <w:ind w:left="1440" w:hanging="360"/>
      </w:pPr>
    </w:lvl>
    <w:lvl w:ilvl="2" w:tplc="DF3466A4" w:tentative="1">
      <w:start w:val="1"/>
      <w:numFmt w:val="lowerRoman"/>
      <w:lvlText w:val="%3."/>
      <w:lvlJc w:val="right"/>
      <w:pPr>
        <w:ind w:left="2160" w:hanging="180"/>
      </w:pPr>
    </w:lvl>
    <w:lvl w:ilvl="3" w:tplc="24EE1994" w:tentative="1">
      <w:start w:val="1"/>
      <w:numFmt w:val="decimal"/>
      <w:lvlText w:val="%4."/>
      <w:lvlJc w:val="left"/>
      <w:pPr>
        <w:ind w:left="2880" w:hanging="360"/>
      </w:pPr>
    </w:lvl>
    <w:lvl w:ilvl="4" w:tplc="96AA7E8A" w:tentative="1">
      <w:start w:val="1"/>
      <w:numFmt w:val="lowerLetter"/>
      <w:lvlText w:val="%5."/>
      <w:lvlJc w:val="left"/>
      <w:pPr>
        <w:ind w:left="3600" w:hanging="360"/>
      </w:pPr>
    </w:lvl>
    <w:lvl w:ilvl="5" w:tplc="EB92E2A4" w:tentative="1">
      <w:start w:val="1"/>
      <w:numFmt w:val="lowerRoman"/>
      <w:lvlText w:val="%6."/>
      <w:lvlJc w:val="right"/>
      <w:pPr>
        <w:ind w:left="4320" w:hanging="180"/>
      </w:pPr>
    </w:lvl>
    <w:lvl w:ilvl="6" w:tplc="50DC83BE" w:tentative="1">
      <w:start w:val="1"/>
      <w:numFmt w:val="decimal"/>
      <w:lvlText w:val="%7."/>
      <w:lvlJc w:val="left"/>
      <w:pPr>
        <w:ind w:left="5040" w:hanging="360"/>
      </w:pPr>
    </w:lvl>
    <w:lvl w:ilvl="7" w:tplc="8072F34C" w:tentative="1">
      <w:start w:val="1"/>
      <w:numFmt w:val="lowerLetter"/>
      <w:lvlText w:val="%8."/>
      <w:lvlJc w:val="left"/>
      <w:pPr>
        <w:ind w:left="5760" w:hanging="360"/>
      </w:pPr>
    </w:lvl>
    <w:lvl w:ilvl="8" w:tplc="69DEC6D0" w:tentative="1">
      <w:start w:val="1"/>
      <w:numFmt w:val="lowerRoman"/>
      <w:lvlText w:val="%9."/>
      <w:lvlJc w:val="right"/>
      <w:pPr>
        <w:ind w:left="6480" w:hanging="180"/>
      </w:pPr>
    </w:lvl>
  </w:abstractNum>
  <w:num w:numId="1">
    <w:abstractNumId w:val="30"/>
  </w:num>
  <w:num w:numId="2">
    <w:abstractNumId w:val="16"/>
  </w:num>
  <w:num w:numId="3">
    <w:abstractNumId w:val="28"/>
  </w:num>
  <w:num w:numId="4">
    <w:abstractNumId w:val="26"/>
  </w:num>
  <w:num w:numId="5">
    <w:abstractNumId w:val="8"/>
  </w:num>
  <w:num w:numId="6">
    <w:abstractNumId w:val="0"/>
  </w:num>
  <w:num w:numId="7">
    <w:abstractNumId w:val="36"/>
  </w:num>
  <w:num w:numId="8">
    <w:abstractNumId w:val="14"/>
  </w:num>
  <w:num w:numId="9">
    <w:abstractNumId w:val="3"/>
  </w:num>
  <w:num w:numId="10">
    <w:abstractNumId w:val="33"/>
  </w:num>
  <w:num w:numId="11">
    <w:abstractNumId w:val="21"/>
  </w:num>
  <w:num w:numId="12">
    <w:abstractNumId w:val="5"/>
  </w:num>
  <w:num w:numId="13">
    <w:abstractNumId w:val="15"/>
  </w:num>
  <w:num w:numId="14">
    <w:abstractNumId w:val="10"/>
  </w:num>
  <w:num w:numId="15">
    <w:abstractNumId w:val="24"/>
  </w:num>
  <w:num w:numId="16">
    <w:abstractNumId w:val="19"/>
  </w:num>
  <w:num w:numId="17">
    <w:abstractNumId w:val="27"/>
  </w:num>
  <w:num w:numId="18">
    <w:abstractNumId w:val="7"/>
  </w:num>
  <w:num w:numId="19">
    <w:abstractNumId w:val="29"/>
  </w:num>
  <w:num w:numId="20">
    <w:abstractNumId w:val="22"/>
  </w:num>
  <w:num w:numId="21">
    <w:abstractNumId w:val="17"/>
  </w:num>
  <w:num w:numId="22">
    <w:abstractNumId w:val="9"/>
  </w:num>
  <w:num w:numId="23">
    <w:abstractNumId w:val="34"/>
  </w:num>
  <w:num w:numId="24">
    <w:abstractNumId w:val="11"/>
  </w:num>
  <w:num w:numId="25">
    <w:abstractNumId w:val="2"/>
  </w:num>
  <w:num w:numId="26">
    <w:abstractNumId w:val="12"/>
  </w:num>
  <w:num w:numId="27">
    <w:abstractNumId w:val="31"/>
  </w:num>
  <w:num w:numId="28">
    <w:abstractNumId w:val="20"/>
  </w:num>
  <w:num w:numId="29">
    <w:abstractNumId w:val="1"/>
  </w:num>
  <w:num w:numId="30">
    <w:abstractNumId w:val="13"/>
  </w:num>
  <w:num w:numId="31">
    <w:abstractNumId w:val="25"/>
  </w:num>
  <w:num w:numId="32">
    <w:abstractNumId w:val="6"/>
  </w:num>
  <w:num w:numId="33">
    <w:abstractNumId w:val="23"/>
  </w:num>
  <w:num w:numId="34">
    <w:abstractNumId w:val="32"/>
  </w:num>
  <w:num w:numId="35">
    <w:abstractNumId w:val="35"/>
  </w:num>
  <w:num w:numId="36">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4DFA"/>
    <w:rsid w:val="000165F0"/>
    <w:rsid w:val="000216EB"/>
    <w:rsid w:val="0002758C"/>
    <w:rsid w:val="00030BCD"/>
    <w:rsid w:val="00031B5B"/>
    <w:rsid w:val="00031B65"/>
    <w:rsid w:val="000326D3"/>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833B6"/>
    <w:rsid w:val="00090318"/>
    <w:rsid w:val="00092188"/>
    <w:rsid w:val="0009616E"/>
    <w:rsid w:val="0009776E"/>
    <w:rsid w:val="000978E9"/>
    <w:rsid w:val="0009796F"/>
    <w:rsid w:val="00097D56"/>
    <w:rsid w:val="000A0335"/>
    <w:rsid w:val="000A05A6"/>
    <w:rsid w:val="000A15D4"/>
    <w:rsid w:val="000A6866"/>
    <w:rsid w:val="000B15CA"/>
    <w:rsid w:val="000B15DE"/>
    <w:rsid w:val="000B3613"/>
    <w:rsid w:val="000B4136"/>
    <w:rsid w:val="000B5981"/>
    <w:rsid w:val="000B5EC2"/>
    <w:rsid w:val="000C03C5"/>
    <w:rsid w:val="000C0B69"/>
    <w:rsid w:val="000C3A4D"/>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7571"/>
    <w:rsid w:val="001C0C50"/>
    <w:rsid w:val="001C1505"/>
    <w:rsid w:val="001C4BE3"/>
    <w:rsid w:val="001C61D7"/>
    <w:rsid w:val="001C6D88"/>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5449D"/>
    <w:rsid w:val="002610F7"/>
    <w:rsid w:val="002706C1"/>
    <w:rsid w:val="0027270D"/>
    <w:rsid w:val="002814B6"/>
    <w:rsid w:val="002818F2"/>
    <w:rsid w:val="0029204F"/>
    <w:rsid w:val="002920B1"/>
    <w:rsid w:val="00295618"/>
    <w:rsid w:val="00296CE1"/>
    <w:rsid w:val="002A02C0"/>
    <w:rsid w:val="002A266B"/>
    <w:rsid w:val="002A3908"/>
    <w:rsid w:val="002A7E6D"/>
    <w:rsid w:val="002B001B"/>
    <w:rsid w:val="002B0E54"/>
    <w:rsid w:val="002B7A0E"/>
    <w:rsid w:val="002C2616"/>
    <w:rsid w:val="002C684A"/>
    <w:rsid w:val="002C7A31"/>
    <w:rsid w:val="002C7E8E"/>
    <w:rsid w:val="002D4C55"/>
    <w:rsid w:val="002E2195"/>
    <w:rsid w:val="002E6623"/>
    <w:rsid w:val="002E69A9"/>
    <w:rsid w:val="002F09AE"/>
    <w:rsid w:val="002F73A7"/>
    <w:rsid w:val="003001B8"/>
    <w:rsid w:val="00301906"/>
    <w:rsid w:val="00306F57"/>
    <w:rsid w:val="0031403D"/>
    <w:rsid w:val="00316949"/>
    <w:rsid w:val="00321790"/>
    <w:rsid w:val="003238CD"/>
    <w:rsid w:val="0032512B"/>
    <w:rsid w:val="0032755A"/>
    <w:rsid w:val="00327A17"/>
    <w:rsid w:val="003320D2"/>
    <w:rsid w:val="00334348"/>
    <w:rsid w:val="00336A15"/>
    <w:rsid w:val="003423DC"/>
    <w:rsid w:val="00342813"/>
    <w:rsid w:val="0034363A"/>
    <w:rsid w:val="003454F2"/>
    <w:rsid w:val="003468A8"/>
    <w:rsid w:val="003531D0"/>
    <w:rsid w:val="00356A68"/>
    <w:rsid w:val="00364790"/>
    <w:rsid w:val="00364D09"/>
    <w:rsid w:val="00365AA4"/>
    <w:rsid w:val="00370E7E"/>
    <w:rsid w:val="00371735"/>
    <w:rsid w:val="00375CA4"/>
    <w:rsid w:val="00376DC2"/>
    <w:rsid w:val="00382B87"/>
    <w:rsid w:val="00383AB7"/>
    <w:rsid w:val="00386BC8"/>
    <w:rsid w:val="00394ACE"/>
    <w:rsid w:val="00395DFF"/>
    <w:rsid w:val="00397CA7"/>
    <w:rsid w:val="003A5DDB"/>
    <w:rsid w:val="003A721C"/>
    <w:rsid w:val="003B270E"/>
    <w:rsid w:val="003B686A"/>
    <w:rsid w:val="003C628C"/>
    <w:rsid w:val="003C6C74"/>
    <w:rsid w:val="003D23AF"/>
    <w:rsid w:val="003D30E0"/>
    <w:rsid w:val="003E37E8"/>
    <w:rsid w:val="003E3EE3"/>
    <w:rsid w:val="003E4119"/>
    <w:rsid w:val="003E4FC4"/>
    <w:rsid w:val="003E614C"/>
    <w:rsid w:val="003F1FEE"/>
    <w:rsid w:val="003F4A8E"/>
    <w:rsid w:val="0040339A"/>
    <w:rsid w:val="00404D1B"/>
    <w:rsid w:val="00410A1F"/>
    <w:rsid w:val="0041218B"/>
    <w:rsid w:val="00412BC5"/>
    <w:rsid w:val="00421E33"/>
    <w:rsid w:val="00422C06"/>
    <w:rsid w:val="00427602"/>
    <w:rsid w:val="00436FEC"/>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5306"/>
    <w:rsid w:val="004C2AEB"/>
    <w:rsid w:val="004D0C6E"/>
    <w:rsid w:val="004D14E0"/>
    <w:rsid w:val="004D1658"/>
    <w:rsid w:val="004D71AF"/>
    <w:rsid w:val="004E2EE3"/>
    <w:rsid w:val="004E7DE7"/>
    <w:rsid w:val="00500C2B"/>
    <w:rsid w:val="005049D5"/>
    <w:rsid w:val="00504BC3"/>
    <w:rsid w:val="00505525"/>
    <w:rsid w:val="005056C9"/>
    <w:rsid w:val="005078A4"/>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C3F"/>
    <w:rsid w:val="005E1FD9"/>
    <w:rsid w:val="005E7448"/>
    <w:rsid w:val="005F2F22"/>
    <w:rsid w:val="005F35E7"/>
    <w:rsid w:val="005F3755"/>
    <w:rsid w:val="005F78F1"/>
    <w:rsid w:val="00600725"/>
    <w:rsid w:val="00603867"/>
    <w:rsid w:val="0061606E"/>
    <w:rsid w:val="00616F3C"/>
    <w:rsid w:val="00621A65"/>
    <w:rsid w:val="00626E45"/>
    <w:rsid w:val="006277C9"/>
    <w:rsid w:val="00635A7B"/>
    <w:rsid w:val="00637C43"/>
    <w:rsid w:val="00640332"/>
    <w:rsid w:val="006408F8"/>
    <w:rsid w:val="00642317"/>
    <w:rsid w:val="0064384C"/>
    <w:rsid w:val="00644D12"/>
    <w:rsid w:val="00644DAE"/>
    <w:rsid w:val="00645336"/>
    <w:rsid w:val="006519E1"/>
    <w:rsid w:val="006523A1"/>
    <w:rsid w:val="00653F86"/>
    <w:rsid w:val="006568B9"/>
    <w:rsid w:val="00660CF6"/>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15F"/>
    <w:rsid w:val="006F5346"/>
    <w:rsid w:val="006F61B9"/>
    <w:rsid w:val="00707135"/>
    <w:rsid w:val="007149B1"/>
    <w:rsid w:val="007154A9"/>
    <w:rsid w:val="00720839"/>
    <w:rsid w:val="00721978"/>
    <w:rsid w:val="0072775F"/>
    <w:rsid w:val="00732B82"/>
    <w:rsid w:val="00732F06"/>
    <w:rsid w:val="00733D14"/>
    <w:rsid w:val="00734051"/>
    <w:rsid w:val="007346C6"/>
    <w:rsid w:val="00734B2F"/>
    <w:rsid w:val="00734C14"/>
    <w:rsid w:val="007363A3"/>
    <w:rsid w:val="00743C40"/>
    <w:rsid w:val="00745D08"/>
    <w:rsid w:val="00746FDD"/>
    <w:rsid w:val="00747B37"/>
    <w:rsid w:val="00747B7B"/>
    <w:rsid w:val="00751BAA"/>
    <w:rsid w:val="007531E7"/>
    <w:rsid w:val="007553DE"/>
    <w:rsid w:val="00756185"/>
    <w:rsid w:val="007604DA"/>
    <w:rsid w:val="00761AF4"/>
    <w:rsid w:val="0076328B"/>
    <w:rsid w:val="00764087"/>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56BE"/>
    <w:rsid w:val="007E4E69"/>
    <w:rsid w:val="007E6D10"/>
    <w:rsid w:val="007F3FCA"/>
    <w:rsid w:val="007F4A8C"/>
    <w:rsid w:val="007F4CCF"/>
    <w:rsid w:val="007F5C8D"/>
    <w:rsid w:val="00801409"/>
    <w:rsid w:val="00802F51"/>
    <w:rsid w:val="008034DD"/>
    <w:rsid w:val="0081792A"/>
    <w:rsid w:val="00817E78"/>
    <w:rsid w:val="0082338F"/>
    <w:rsid w:val="00830E89"/>
    <w:rsid w:val="008313FC"/>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95966"/>
    <w:rsid w:val="008A034B"/>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0F89"/>
    <w:rsid w:val="00901F86"/>
    <w:rsid w:val="009031DF"/>
    <w:rsid w:val="00912D7D"/>
    <w:rsid w:val="009138FB"/>
    <w:rsid w:val="00935CBB"/>
    <w:rsid w:val="00937186"/>
    <w:rsid w:val="009401C6"/>
    <w:rsid w:val="009407EE"/>
    <w:rsid w:val="00941A8A"/>
    <w:rsid w:val="00942447"/>
    <w:rsid w:val="009425A4"/>
    <w:rsid w:val="0095489E"/>
    <w:rsid w:val="00960645"/>
    <w:rsid w:val="009641EA"/>
    <w:rsid w:val="0096543F"/>
    <w:rsid w:val="009656AA"/>
    <w:rsid w:val="00965D7E"/>
    <w:rsid w:val="00966C68"/>
    <w:rsid w:val="009706F4"/>
    <w:rsid w:val="00970B6F"/>
    <w:rsid w:val="00973D56"/>
    <w:rsid w:val="009746FA"/>
    <w:rsid w:val="00986C42"/>
    <w:rsid w:val="00990B7C"/>
    <w:rsid w:val="009911A9"/>
    <w:rsid w:val="00993977"/>
    <w:rsid w:val="00995DDA"/>
    <w:rsid w:val="009A22BA"/>
    <w:rsid w:val="009B13F9"/>
    <w:rsid w:val="009B26CF"/>
    <w:rsid w:val="009B3997"/>
    <w:rsid w:val="009B5F1D"/>
    <w:rsid w:val="009B65F6"/>
    <w:rsid w:val="009C556C"/>
    <w:rsid w:val="009C6930"/>
    <w:rsid w:val="009D1E79"/>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4A3D"/>
    <w:rsid w:val="00AE6896"/>
    <w:rsid w:val="00AE7D76"/>
    <w:rsid w:val="00AF10B6"/>
    <w:rsid w:val="00AF1357"/>
    <w:rsid w:val="00AF47E3"/>
    <w:rsid w:val="00AF5AB5"/>
    <w:rsid w:val="00B000B6"/>
    <w:rsid w:val="00B10D82"/>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7399A"/>
    <w:rsid w:val="00B73A05"/>
    <w:rsid w:val="00B83A1A"/>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71E9"/>
    <w:rsid w:val="00BF0A98"/>
    <w:rsid w:val="00BF1111"/>
    <w:rsid w:val="00BF15DD"/>
    <w:rsid w:val="00BF6430"/>
    <w:rsid w:val="00BF6FCC"/>
    <w:rsid w:val="00BF7289"/>
    <w:rsid w:val="00C01EDF"/>
    <w:rsid w:val="00C020B8"/>
    <w:rsid w:val="00C02FCE"/>
    <w:rsid w:val="00C03409"/>
    <w:rsid w:val="00C17A2E"/>
    <w:rsid w:val="00C23879"/>
    <w:rsid w:val="00C23D1C"/>
    <w:rsid w:val="00C25E77"/>
    <w:rsid w:val="00C34C68"/>
    <w:rsid w:val="00C34DDE"/>
    <w:rsid w:val="00C35232"/>
    <w:rsid w:val="00C35D7F"/>
    <w:rsid w:val="00C43F78"/>
    <w:rsid w:val="00C45A76"/>
    <w:rsid w:val="00C460F9"/>
    <w:rsid w:val="00C47B47"/>
    <w:rsid w:val="00C54608"/>
    <w:rsid w:val="00C568A4"/>
    <w:rsid w:val="00C738E7"/>
    <w:rsid w:val="00C76BF2"/>
    <w:rsid w:val="00C8058B"/>
    <w:rsid w:val="00C830F9"/>
    <w:rsid w:val="00C938C1"/>
    <w:rsid w:val="00C947F7"/>
    <w:rsid w:val="00C94C1B"/>
    <w:rsid w:val="00C956A8"/>
    <w:rsid w:val="00C96954"/>
    <w:rsid w:val="00CA5DBC"/>
    <w:rsid w:val="00CB08AF"/>
    <w:rsid w:val="00CB6CC0"/>
    <w:rsid w:val="00CC07A3"/>
    <w:rsid w:val="00CC0B6B"/>
    <w:rsid w:val="00CC2BE7"/>
    <w:rsid w:val="00CC4BD5"/>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15E1"/>
    <w:rsid w:val="00D3093C"/>
    <w:rsid w:val="00D30D3B"/>
    <w:rsid w:val="00D351A8"/>
    <w:rsid w:val="00D3621C"/>
    <w:rsid w:val="00D40543"/>
    <w:rsid w:val="00D406E3"/>
    <w:rsid w:val="00D41828"/>
    <w:rsid w:val="00D4214C"/>
    <w:rsid w:val="00D42755"/>
    <w:rsid w:val="00D45E46"/>
    <w:rsid w:val="00D46F9C"/>
    <w:rsid w:val="00D67916"/>
    <w:rsid w:val="00D76D88"/>
    <w:rsid w:val="00D80EB8"/>
    <w:rsid w:val="00D81026"/>
    <w:rsid w:val="00D83EB3"/>
    <w:rsid w:val="00D86774"/>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9D5"/>
    <w:rsid w:val="00DC6E08"/>
    <w:rsid w:val="00DC7C12"/>
    <w:rsid w:val="00DD0E12"/>
    <w:rsid w:val="00DD19D1"/>
    <w:rsid w:val="00DD24A5"/>
    <w:rsid w:val="00DD4A9F"/>
    <w:rsid w:val="00DE3D5E"/>
    <w:rsid w:val="00DE4158"/>
    <w:rsid w:val="00DE7A99"/>
    <w:rsid w:val="00DF5CE7"/>
    <w:rsid w:val="00E00C6A"/>
    <w:rsid w:val="00E02990"/>
    <w:rsid w:val="00E04ADC"/>
    <w:rsid w:val="00E04D86"/>
    <w:rsid w:val="00E05991"/>
    <w:rsid w:val="00E061A4"/>
    <w:rsid w:val="00E11398"/>
    <w:rsid w:val="00E14704"/>
    <w:rsid w:val="00E14A3D"/>
    <w:rsid w:val="00E14AC8"/>
    <w:rsid w:val="00E20DBE"/>
    <w:rsid w:val="00E20F93"/>
    <w:rsid w:val="00E23380"/>
    <w:rsid w:val="00E23CE9"/>
    <w:rsid w:val="00E2430C"/>
    <w:rsid w:val="00E271A2"/>
    <w:rsid w:val="00E27587"/>
    <w:rsid w:val="00E4022A"/>
    <w:rsid w:val="00E44079"/>
    <w:rsid w:val="00E44556"/>
    <w:rsid w:val="00E50CE1"/>
    <w:rsid w:val="00E51B01"/>
    <w:rsid w:val="00E52A9E"/>
    <w:rsid w:val="00E53335"/>
    <w:rsid w:val="00E55996"/>
    <w:rsid w:val="00E56749"/>
    <w:rsid w:val="00E56E06"/>
    <w:rsid w:val="00E57998"/>
    <w:rsid w:val="00E7113D"/>
    <w:rsid w:val="00E7307C"/>
    <w:rsid w:val="00E74465"/>
    <w:rsid w:val="00E75D5A"/>
    <w:rsid w:val="00E8069C"/>
    <w:rsid w:val="00E914B6"/>
    <w:rsid w:val="00E94846"/>
    <w:rsid w:val="00E97C33"/>
    <w:rsid w:val="00EA5011"/>
    <w:rsid w:val="00EA552E"/>
    <w:rsid w:val="00EA69E5"/>
    <w:rsid w:val="00EB396E"/>
    <w:rsid w:val="00EB5CBE"/>
    <w:rsid w:val="00EC05B7"/>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E6"/>
    <w:rsid w:val="00F04ADC"/>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349"/>
    <w:rsid w:val="00FC0F44"/>
    <w:rsid w:val="00FC2767"/>
    <w:rsid w:val="00FC2AEE"/>
    <w:rsid w:val="00FC6A4E"/>
    <w:rsid w:val="00FC6E36"/>
    <w:rsid w:val="00FD50F4"/>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uiPriority w:val="1"/>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aff7">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8">
    <w:name w:val="Заголовок Знак"/>
    <w:link w:val="aff9"/>
    <w:locked/>
    <w:rsid w:val="009401C6"/>
    <w:rPr>
      <w:rFonts w:ascii="Arial" w:hAnsi="Arial"/>
      <w:b/>
      <w:i/>
      <w:sz w:val="24"/>
      <w:lang w:val="ru-RU" w:eastAsia="ar-SA" w:bidi="ar-SA"/>
    </w:rPr>
  </w:style>
  <w:style w:type="paragraph" w:styleId="affa">
    <w:name w:val="Subtitle"/>
    <w:basedOn w:val="a1"/>
    <w:next w:val="a1"/>
    <w:link w:val="affb"/>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2"/>
    <w:link w:val="affa"/>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c">
    <w:name w:val="endnote text"/>
    <w:basedOn w:val="a1"/>
    <w:link w:val="affd"/>
    <w:semiHidden/>
    <w:rsid w:val="000E6399"/>
    <w:pPr>
      <w:widowControl/>
      <w:overflowPunct/>
      <w:autoSpaceDE/>
      <w:autoSpaceDN/>
      <w:adjustRightInd/>
      <w:spacing w:before="120"/>
      <w:jc w:val="both"/>
    </w:pPr>
  </w:style>
  <w:style w:type="character" w:customStyle="1" w:styleId="affd">
    <w:name w:val="Текст концевой сноски Знак"/>
    <w:basedOn w:val="a2"/>
    <w:link w:val="affc"/>
    <w:semiHidden/>
    <w:rsid w:val="000E6399"/>
    <w:rPr>
      <w:rFonts w:ascii="Times New Roman" w:eastAsia="Times New Roman" w:hAnsi="Times New Roman" w:cs="Times New Roman"/>
      <w:sz w:val="20"/>
      <w:szCs w:val="20"/>
      <w:lang w:eastAsia="ru-RU"/>
    </w:rPr>
  </w:style>
  <w:style w:type="character" w:styleId="affe">
    <w:name w:val="endnote reference"/>
    <w:basedOn w:val="a2"/>
    <w:semiHidden/>
    <w:rsid w:val="000E6399"/>
    <w:rPr>
      <w:vertAlign w:val="superscript"/>
    </w:rPr>
  </w:style>
  <w:style w:type="paragraph" w:customStyle="1" w:styleId="afff">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f0">
    <w:name w:val="footnote text"/>
    <w:basedOn w:val="a1"/>
    <w:link w:val="afff1"/>
    <w:rsid w:val="000E6399"/>
    <w:pPr>
      <w:widowControl/>
      <w:overflowPunct/>
      <w:autoSpaceDE/>
      <w:autoSpaceDN/>
      <w:adjustRightInd/>
      <w:spacing w:before="120"/>
      <w:jc w:val="both"/>
    </w:pPr>
  </w:style>
  <w:style w:type="character" w:customStyle="1" w:styleId="afff1">
    <w:name w:val="Текст сноски Знак"/>
    <w:basedOn w:val="a2"/>
    <w:link w:val="afff0"/>
    <w:rsid w:val="000E6399"/>
    <w:rPr>
      <w:rFonts w:ascii="Times New Roman" w:eastAsia="Times New Roman" w:hAnsi="Times New Roman" w:cs="Times New Roman"/>
      <w:sz w:val="20"/>
      <w:szCs w:val="20"/>
      <w:lang w:eastAsia="ru-RU"/>
    </w:rPr>
  </w:style>
  <w:style w:type="character" w:styleId="afff2">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aff9">
    <w:basedOn w:val="a1"/>
    <w:next w:val="affa"/>
    <w:link w:val="aff8"/>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3">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4">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5">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6">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7">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8">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9">
    <w:name w:val="Заголовок таблицы"/>
    <w:basedOn w:val="afff3"/>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afffa">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b">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1">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e">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c">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2">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e">
    <w:name w:val="Без интервала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3">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0">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27C7E-1BA3-4421-B148-468CFC82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2682</Words>
  <Characters>15290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6</cp:revision>
  <cp:lastPrinted>2022-07-21T06:43:00Z</cp:lastPrinted>
  <dcterms:created xsi:type="dcterms:W3CDTF">2023-10-20T05:22:00Z</dcterms:created>
  <dcterms:modified xsi:type="dcterms:W3CDTF">2023-10-26T12:59:00Z</dcterms:modified>
</cp:coreProperties>
</file>