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014DFA"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014DFA"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64384C">
              <w:rPr>
                <w:sz w:val="24"/>
                <w:szCs w:val="24"/>
              </w:rPr>
              <w:t>1</w:t>
            </w:r>
            <w:r w:rsidR="00E7113D" w:rsidRPr="001D6B2A">
              <w:rPr>
                <w:sz w:val="24"/>
                <w:szCs w:val="24"/>
              </w:rPr>
              <w:t xml:space="preserve">» </w:t>
            </w:r>
            <w:r w:rsidR="003238CD">
              <w:rPr>
                <w:sz w:val="24"/>
                <w:szCs w:val="24"/>
              </w:rPr>
              <w:t>сентября</w:t>
            </w:r>
            <w:r w:rsidR="00F509FB" w:rsidRPr="001D6B2A">
              <w:rPr>
                <w:sz w:val="24"/>
                <w:szCs w:val="24"/>
              </w:rPr>
              <w:t xml:space="preserve"> 202</w:t>
            </w:r>
            <w:r w:rsidR="00FC6E36">
              <w:rPr>
                <w:sz w:val="24"/>
                <w:szCs w:val="24"/>
              </w:rPr>
              <w:t>3</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C43F78">
              <w:rPr>
                <w:sz w:val="24"/>
                <w:szCs w:val="24"/>
              </w:rPr>
              <w:t>1</w:t>
            </w:r>
            <w:r w:rsidR="003238CD">
              <w:rPr>
                <w:sz w:val="24"/>
                <w:szCs w:val="24"/>
              </w:rPr>
              <w:t>67</w:t>
            </w: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3238CD">
              <w:rPr>
                <w:b/>
                <w:sz w:val="24"/>
                <w:szCs w:val="24"/>
              </w:rPr>
              <w:t>АВГУСТ</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7A768A" w:rsidRDefault="007A768A" w:rsidP="00D67916">
      <w:pPr>
        <w:rPr>
          <w:b/>
          <w:sz w:val="24"/>
          <w:szCs w:val="24"/>
        </w:rPr>
      </w:pPr>
    </w:p>
    <w:p w:rsidR="001B04CA" w:rsidRPr="00D67916" w:rsidRDefault="001B04CA" w:rsidP="00D67916">
      <w:pPr>
        <w:rPr>
          <w:b/>
          <w:sz w:val="24"/>
          <w:szCs w:val="24"/>
        </w:rPr>
      </w:pPr>
    </w:p>
    <w:p w:rsidR="007A768A" w:rsidRPr="003238CD" w:rsidRDefault="007A768A" w:rsidP="007A768A">
      <w:pPr>
        <w:ind w:left="360"/>
        <w:rPr>
          <w:b/>
          <w:sz w:val="24"/>
          <w:szCs w:val="24"/>
        </w:rPr>
      </w:pPr>
    </w:p>
    <w:p w:rsidR="00681427" w:rsidRPr="003238CD" w:rsidRDefault="00681427" w:rsidP="007A768A">
      <w:pPr>
        <w:pStyle w:val="a5"/>
        <w:numPr>
          <w:ilvl w:val="0"/>
          <w:numId w:val="17"/>
        </w:numPr>
        <w:jc w:val="center"/>
        <w:rPr>
          <w:b/>
          <w:sz w:val="24"/>
          <w:szCs w:val="24"/>
        </w:rPr>
      </w:pPr>
      <w:r w:rsidRPr="003238CD">
        <w:rPr>
          <w:b/>
          <w:sz w:val="24"/>
          <w:szCs w:val="24"/>
        </w:rPr>
        <w:t>Но</w:t>
      </w:r>
      <w:r w:rsidR="00F509FB" w:rsidRPr="003238CD">
        <w:rPr>
          <w:b/>
          <w:sz w:val="24"/>
          <w:szCs w:val="24"/>
        </w:rPr>
        <w:t>мер закупки: №</w:t>
      </w:r>
      <w:r w:rsidR="003238CD" w:rsidRPr="003238CD">
        <w:rPr>
          <w:b/>
          <w:bCs/>
          <w:color w:val="000000"/>
          <w:sz w:val="24"/>
          <w:szCs w:val="24"/>
        </w:rPr>
        <w:t>0340200003323010412</w:t>
      </w:r>
      <w:r w:rsidR="003238CD" w:rsidRPr="003238CD">
        <w:rPr>
          <w:b/>
          <w:sz w:val="24"/>
          <w:szCs w:val="24"/>
        </w:rPr>
        <w:t xml:space="preserve"> </w:t>
      </w:r>
      <w:r w:rsidRPr="003238CD">
        <w:rPr>
          <w:b/>
          <w:sz w:val="24"/>
          <w:szCs w:val="24"/>
        </w:rPr>
        <w:t>(электронный аукцион);</w:t>
      </w:r>
    </w:p>
    <w:p w:rsidR="00681427" w:rsidRPr="003238CD" w:rsidRDefault="00681427" w:rsidP="00681427">
      <w:pPr>
        <w:ind w:left="300"/>
        <w:jc w:val="center"/>
        <w:rPr>
          <w:b/>
          <w:sz w:val="24"/>
          <w:szCs w:val="24"/>
        </w:rPr>
      </w:pPr>
    </w:p>
    <w:p w:rsidR="003238CD" w:rsidRPr="003238CD" w:rsidRDefault="00681427" w:rsidP="003238CD">
      <w:pPr>
        <w:pStyle w:val="ConsPlusNormal"/>
        <w:jc w:val="center"/>
        <w:rPr>
          <w:rFonts w:ascii="Times New Roman" w:hAnsi="Times New Roman" w:cs="Times New Roman"/>
          <w:b/>
          <w:sz w:val="24"/>
          <w:szCs w:val="24"/>
        </w:rPr>
      </w:pPr>
      <w:r w:rsidRPr="003238CD">
        <w:rPr>
          <w:rFonts w:ascii="Times New Roman" w:hAnsi="Times New Roman" w:cs="Times New Roman"/>
          <w:sz w:val="24"/>
          <w:szCs w:val="24"/>
        </w:rPr>
        <w:t xml:space="preserve">Наименование объекта закупки: </w:t>
      </w:r>
      <w:r w:rsidR="0009776E" w:rsidRPr="003238CD">
        <w:rPr>
          <w:rFonts w:ascii="Times New Roman" w:hAnsi="Times New Roman" w:cs="Times New Roman"/>
          <w:b/>
          <w:sz w:val="24"/>
          <w:szCs w:val="24"/>
        </w:rPr>
        <w:t xml:space="preserve">Поставка </w:t>
      </w:r>
      <w:r w:rsidR="003238CD" w:rsidRPr="003238CD">
        <w:rPr>
          <w:rFonts w:ascii="Times New Roman" w:hAnsi="Times New Roman" w:cs="Times New Roman"/>
          <w:b/>
          <w:sz w:val="24"/>
          <w:szCs w:val="24"/>
        </w:rPr>
        <w:t xml:space="preserve">лекарственных препаратов </w:t>
      </w:r>
    </w:p>
    <w:p w:rsidR="00C43F78" w:rsidRPr="003238CD" w:rsidRDefault="003238CD" w:rsidP="003238CD">
      <w:pPr>
        <w:jc w:val="center"/>
        <w:rPr>
          <w:b/>
          <w:sz w:val="24"/>
          <w:szCs w:val="24"/>
        </w:rPr>
      </w:pPr>
      <w:r w:rsidRPr="003238CD">
        <w:rPr>
          <w:b/>
          <w:sz w:val="24"/>
          <w:szCs w:val="24"/>
        </w:rPr>
        <w:t>(</w:t>
      </w:r>
      <w:proofErr w:type="spellStart"/>
      <w:r w:rsidRPr="003238CD">
        <w:rPr>
          <w:b/>
          <w:bCs/>
          <w:sz w:val="24"/>
          <w:szCs w:val="24"/>
          <w:shd w:val="clear" w:color="auto" w:fill="FFFFFF"/>
        </w:rPr>
        <w:t>Изосорбида</w:t>
      </w:r>
      <w:proofErr w:type="spellEnd"/>
      <w:r w:rsidRPr="003238CD">
        <w:rPr>
          <w:b/>
          <w:bCs/>
          <w:sz w:val="24"/>
          <w:szCs w:val="24"/>
          <w:shd w:val="clear" w:color="auto" w:fill="FFFFFF"/>
        </w:rPr>
        <w:t xml:space="preserve"> </w:t>
      </w:r>
      <w:proofErr w:type="spellStart"/>
      <w:r w:rsidRPr="003238CD">
        <w:rPr>
          <w:b/>
          <w:bCs/>
          <w:sz w:val="24"/>
          <w:szCs w:val="24"/>
          <w:shd w:val="clear" w:color="auto" w:fill="FFFFFF"/>
        </w:rPr>
        <w:t>мононитрат</w:t>
      </w:r>
      <w:proofErr w:type="spellEnd"/>
      <w:r w:rsidRPr="003238CD">
        <w:rPr>
          <w:b/>
          <w:bCs/>
          <w:sz w:val="24"/>
          <w:szCs w:val="24"/>
          <w:shd w:val="clear" w:color="auto" w:fill="FFFFFF"/>
        </w:rPr>
        <w:t xml:space="preserve">, </w:t>
      </w:r>
      <w:proofErr w:type="spellStart"/>
      <w:r w:rsidRPr="003238CD">
        <w:rPr>
          <w:b/>
          <w:bCs/>
          <w:sz w:val="24"/>
          <w:szCs w:val="24"/>
          <w:shd w:val="clear" w:color="auto" w:fill="FFFFFF"/>
        </w:rPr>
        <w:t>хлоропирамин</w:t>
      </w:r>
      <w:proofErr w:type="spellEnd"/>
      <w:r w:rsidRPr="003238CD">
        <w:rPr>
          <w:b/>
          <w:sz w:val="24"/>
          <w:szCs w:val="24"/>
        </w:rPr>
        <w:t>)</w:t>
      </w:r>
    </w:p>
    <w:p w:rsidR="001B04CA" w:rsidRPr="001B04CA" w:rsidRDefault="001B04CA" w:rsidP="001B04CA">
      <w:pPr>
        <w:pStyle w:val="ConsPlusNormal"/>
        <w:jc w:val="center"/>
        <w:rPr>
          <w:rFonts w:ascii="Times New Roman" w:hAnsi="Times New Roman" w:cs="Times New Roman"/>
          <w:i/>
          <w:sz w:val="24"/>
          <w:szCs w:val="24"/>
          <w:lang w:eastAsia="ar-SA"/>
        </w:rPr>
      </w:pPr>
    </w:p>
    <w:p w:rsidR="00504BC3" w:rsidRPr="001B04CA" w:rsidRDefault="00681427" w:rsidP="00BB3B68">
      <w:pPr>
        <w:pStyle w:val="-0"/>
        <w:numPr>
          <w:ilvl w:val="1"/>
          <w:numId w:val="0"/>
        </w:numPr>
        <w:tabs>
          <w:tab w:val="num" w:pos="1418"/>
        </w:tabs>
        <w:ind w:firstLine="567"/>
        <w:rPr>
          <w:color w:val="000000"/>
        </w:rPr>
      </w:pPr>
      <w:r w:rsidRPr="001B04CA">
        <w:rPr>
          <w:b/>
        </w:rPr>
        <w:t>Срок поставки товара</w:t>
      </w:r>
      <w:r w:rsidRPr="001B04CA">
        <w:t>:</w:t>
      </w:r>
      <w:r w:rsidR="004A450E" w:rsidRPr="001B04CA">
        <w:t xml:space="preserve"> </w:t>
      </w:r>
      <w:r w:rsidR="00FC6E36" w:rsidRPr="001B04CA">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BB3B68" w:rsidRPr="001B04CA">
        <w:t>.</w:t>
      </w:r>
      <w:r w:rsidR="004A450E" w:rsidRPr="001B04CA">
        <w:t xml:space="preserve"> </w:t>
      </w:r>
      <w:proofErr w:type="gramStart"/>
      <w:r w:rsidR="004A450E" w:rsidRPr="001B04CA">
        <w:t xml:space="preserve">Место поставки товара: </w:t>
      </w:r>
      <w:r w:rsidR="00504BC3" w:rsidRPr="001B04CA">
        <w:t>612412, Кировская область, Зуевский район, г. Зуевка, ул. Исполкомовская, д.109,  с разгрузкой с транспортного средства.</w:t>
      </w:r>
      <w:proofErr w:type="gramEnd"/>
    </w:p>
    <w:p w:rsidR="004A450E" w:rsidRPr="001B04CA" w:rsidRDefault="004A450E" w:rsidP="004A450E">
      <w:pPr>
        <w:rPr>
          <w:color w:val="000000"/>
          <w:sz w:val="24"/>
          <w:szCs w:val="24"/>
        </w:rPr>
      </w:pPr>
    </w:p>
    <w:p w:rsidR="00681427" w:rsidRPr="001B04CA" w:rsidRDefault="00681427" w:rsidP="004A450E">
      <w:pPr>
        <w:pStyle w:val="afb"/>
        <w:ind w:firstLine="567"/>
        <w:jc w:val="both"/>
        <w:rPr>
          <w:sz w:val="24"/>
          <w:szCs w:val="24"/>
          <w:u w:val="none"/>
        </w:rPr>
      </w:pPr>
      <w:r w:rsidRPr="001B04CA">
        <w:rPr>
          <w:sz w:val="24"/>
          <w:szCs w:val="24"/>
          <w:u w:val="none"/>
        </w:rPr>
        <w:t>Начальная (максимальная) цена контракта (далее – НМЦК):</w:t>
      </w:r>
      <w:r w:rsidR="003B270E" w:rsidRPr="001B04CA">
        <w:rPr>
          <w:sz w:val="24"/>
          <w:szCs w:val="24"/>
          <w:u w:val="none"/>
        </w:rPr>
        <w:t xml:space="preserve"> </w:t>
      </w:r>
      <w:r w:rsidR="000A05A6" w:rsidRPr="001B04CA">
        <w:rPr>
          <w:sz w:val="24"/>
          <w:szCs w:val="24"/>
          <w:u w:val="none"/>
        </w:rPr>
        <w:t xml:space="preserve"> </w:t>
      </w:r>
      <w:r w:rsidR="003238CD">
        <w:rPr>
          <w:sz w:val="24"/>
          <w:szCs w:val="24"/>
          <w:u w:val="none"/>
        </w:rPr>
        <w:t>21 278</w:t>
      </w:r>
      <w:r w:rsidR="00543B8F" w:rsidRPr="001B04CA">
        <w:rPr>
          <w:sz w:val="24"/>
          <w:szCs w:val="24"/>
          <w:u w:val="none"/>
        </w:rPr>
        <w:t>,</w:t>
      </w:r>
      <w:r w:rsidR="001B04CA" w:rsidRPr="001B04CA">
        <w:rPr>
          <w:sz w:val="24"/>
          <w:szCs w:val="24"/>
          <w:u w:val="none"/>
        </w:rPr>
        <w:t>40</w:t>
      </w:r>
      <w:r w:rsidRPr="001B04CA">
        <w:rPr>
          <w:sz w:val="24"/>
          <w:szCs w:val="24"/>
          <w:u w:val="none"/>
        </w:rPr>
        <w:t xml:space="preserve"> руб. </w:t>
      </w:r>
    </w:p>
    <w:p w:rsidR="00681427" w:rsidRPr="001B04CA" w:rsidRDefault="00681427" w:rsidP="00067BF9">
      <w:pPr>
        <w:ind w:firstLine="567"/>
        <w:rPr>
          <w:sz w:val="24"/>
          <w:szCs w:val="24"/>
        </w:rPr>
      </w:pPr>
      <w:r w:rsidRPr="001B04CA">
        <w:rPr>
          <w:b/>
          <w:sz w:val="24"/>
          <w:szCs w:val="24"/>
        </w:rPr>
        <w:t>Дата заключения контракта:</w:t>
      </w:r>
      <w:r w:rsidR="003B270E" w:rsidRPr="001B04CA">
        <w:rPr>
          <w:b/>
          <w:sz w:val="24"/>
          <w:szCs w:val="24"/>
        </w:rPr>
        <w:t xml:space="preserve">  </w:t>
      </w:r>
      <w:r w:rsidR="00E914B6" w:rsidRPr="001B04CA">
        <w:rPr>
          <w:sz w:val="24"/>
          <w:szCs w:val="24"/>
        </w:rPr>
        <w:t>0</w:t>
      </w:r>
      <w:r w:rsidR="003238CD">
        <w:rPr>
          <w:sz w:val="24"/>
          <w:szCs w:val="24"/>
        </w:rPr>
        <w:t>8</w:t>
      </w:r>
      <w:r w:rsidRPr="001B04CA">
        <w:rPr>
          <w:sz w:val="24"/>
          <w:szCs w:val="24"/>
        </w:rPr>
        <w:t>.</w:t>
      </w:r>
      <w:r w:rsidR="00FC6E36" w:rsidRPr="001B04CA">
        <w:rPr>
          <w:sz w:val="24"/>
          <w:szCs w:val="24"/>
        </w:rPr>
        <w:t>0</w:t>
      </w:r>
      <w:r w:rsidR="003238CD">
        <w:rPr>
          <w:sz w:val="24"/>
          <w:szCs w:val="24"/>
        </w:rPr>
        <w:t>8</w:t>
      </w:r>
      <w:r w:rsidR="00FD5C09" w:rsidRPr="001B04CA">
        <w:rPr>
          <w:sz w:val="24"/>
          <w:szCs w:val="24"/>
        </w:rPr>
        <w:t>.202</w:t>
      </w:r>
      <w:r w:rsidR="00FC6E36" w:rsidRPr="001B04CA">
        <w:rPr>
          <w:sz w:val="24"/>
          <w:szCs w:val="24"/>
        </w:rPr>
        <w:t>3</w:t>
      </w:r>
      <w:r w:rsidRPr="001B04CA">
        <w:rPr>
          <w:sz w:val="24"/>
          <w:szCs w:val="24"/>
        </w:rPr>
        <w:t xml:space="preserve">г. </w:t>
      </w:r>
    </w:p>
    <w:p w:rsidR="00243CC4" w:rsidRPr="001B04CA" w:rsidRDefault="00681427" w:rsidP="00067BF9">
      <w:pPr>
        <w:ind w:firstLine="567"/>
        <w:rPr>
          <w:sz w:val="24"/>
          <w:szCs w:val="24"/>
        </w:rPr>
      </w:pPr>
      <w:r w:rsidRPr="001B04CA">
        <w:rPr>
          <w:b/>
          <w:sz w:val="24"/>
          <w:szCs w:val="24"/>
        </w:rPr>
        <w:t>Наименование поставщика:</w:t>
      </w:r>
      <w:r w:rsidR="003B270E" w:rsidRPr="001B04CA">
        <w:rPr>
          <w:sz w:val="24"/>
          <w:szCs w:val="24"/>
        </w:rPr>
        <w:t xml:space="preserve">  </w:t>
      </w:r>
      <w:r w:rsidR="005E7448" w:rsidRPr="001B04CA">
        <w:rPr>
          <w:sz w:val="24"/>
          <w:szCs w:val="24"/>
        </w:rPr>
        <w:t>ООО «</w:t>
      </w:r>
      <w:r w:rsidR="003238CD" w:rsidRPr="00E95AC7">
        <w:rPr>
          <w:b/>
          <w:sz w:val="24"/>
          <w:szCs w:val="24"/>
        </w:rPr>
        <w:t>Алгоритм</w:t>
      </w:r>
      <w:r w:rsidR="005E7448" w:rsidRPr="001B04CA">
        <w:rPr>
          <w:sz w:val="24"/>
          <w:szCs w:val="24"/>
        </w:rPr>
        <w:t>»</w:t>
      </w:r>
    </w:p>
    <w:p w:rsidR="00734C14" w:rsidRPr="001B04CA" w:rsidRDefault="00681427" w:rsidP="00734C14">
      <w:pPr>
        <w:ind w:firstLine="567"/>
        <w:rPr>
          <w:sz w:val="24"/>
          <w:szCs w:val="24"/>
        </w:rPr>
      </w:pPr>
      <w:r w:rsidRPr="001B04CA">
        <w:rPr>
          <w:b/>
          <w:sz w:val="24"/>
          <w:szCs w:val="24"/>
        </w:rPr>
        <w:t>Цена контракта:</w:t>
      </w:r>
      <w:r w:rsidR="003B270E" w:rsidRPr="001B04CA">
        <w:rPr>
          <w:b/>
          <w:sz w:val="24"/>
          <w:szCs w:val="24"/>
        </w:rPr>
        <w:t xml:space="preserve">  </w:t>
      </w:r>
      <w:r w:rsidR="003238CD">
        <w:rPr>
          <w:sz w:val="24"/>
          <w:szCs w:val="24"/>
        </w:rPr>
        <w:t>21 277</w:t>
      </w:r>
      <w:r w:rsidR="002B7A0E" w:rsidRPr="001B04CA">
        <w:rPr>
          <w:sz w:val="24"/>
          <w:szCs w:val="24"/>
        </w:rPr>
        <w:t>,</w:t>
      </w:r>
      <w:r w:rsidR="003238CD">
        <w:rPr>
          <w:sz w:val="24"/>
          <w:szCs w:val="24"/>
        </w:rPr>
        <w:t>5</w:t>
      </w:r>
      <w:r w:rsidR="00E914B6" w:rsidRPr="001B04CA">
        <w:rPr>
          <w:sz w:val="24"/>
          <w:szCs w:val="24"/>
        </w:rPr>
        <w:t>0</w:t>
      </w:r>
      <w:r w:rsidR="002B7A0E" w:rsidRPr="001B04CA">
        <w:rPr>
          <w:sz w:val="24"/>
          <w:szCs w:val="24"/>
        </w:rPr>
        <w:t xml:space="preserve"> </w:t>
      </w:r>
      <w:r w:rsidRPr="001B04CA">
        <w:rPr>
          <w:sz w:val="24"/>
          <w:szCs w:val="24"/>
        </w:rPr>
        <w:t>руб.</w:t>
      </w:r>
    </w:p>
    <w:p w:rsidR="007E6D10" w:rsidRPr="001B04CA" w:rsidRDefault="00681427" w:rsidP="00040F28">
      <w:pPr>
        <w:ind w:firstLine="567"/>
        <w:jc w:val="both"/>
        <w:rPr>
          <w:sz w:val="24"/>
          <w:szCs w:val="24"/>
        </w:rPr>
      </w:pPr>
      <w:r w:rsidRPr="001B04CA">
        <w:rPr>
          <w:b/>
          <w:sz w:val="24"/>
          <w:szCs w:val="24"/>
        </w:rPr>
        <w:t>Срок исполнения контракта:</w:t>
      </w:r>
      <w:r w:rsidR="003B270E" w:rsidRPr="001B04CA">
        <w:rPr>
          <w:sz w:val="24"/>
          <w:szCs w:val="24"/>
        </w:rPr>
        <w:t xml:space="preserve">  </w:t>
      </w:r>
      <w:r w:rsidR="003454F2" w:rsidRPr="001B04CA">
        <w:rPr>
          <w:sz w:val="24"/>
          <w:szCs w:val="24"/>
        </w:rPr>
        <w:t>Настоящий Контракт</w:t>
      </w:r>
      <w:r w:rsidR="004A450E" w:rsidRPr="001B04CA">
        <w:rPr>
          <w:sz w:val="24"/>
          <w:szCs w:val="24"/>
        </w:rPr>
        <w:t>,</w:t>
      </w:r>
      <w:r w:rsidR="003454F2" w:rsidRPr="001B04CA">
        <w:rPr>
          <w:sz w:val="24"/>
          <w:szCs w:val="24"/>
        </w:rPr>
        <w:t xml:space="preserve"> </w:t>
      </w:r>
      <w:r w:rsidR="00ED2773" w:rsidRPr="001B04CA">
        <w:rPr>
          <w:sz w:val="24"/>
          <w:szCs w:val="24"/>
        </w:rPr>
        <w:t xml:space="preserve">вступает </w:t>
      </w:r>
      <w:r w:rsidR="00FA5F7B" w:rsidRPr="001B04CA">
        <w:rPr>
          <w:sz w:val="24"/>
          <w:szCs w:val="24"/>
        </w:rPr>
        <w:t xml:space="preserve">в силу </w:t>
      </w:r>
      <w:r w:rsidR="00771B6B" w:rsidRPr="001B04CA">
        <w:rPr>
          <w:sz w:val="24"/>
          <w:szCs w:val="24"/>
        </w:rPr>
        <w:t xml:space="preserve">с момента заключения и действует до </w:t>
      </w:r>
      <w:r w:rsidR="00771B6B" w:rsidRPr="001B04CA">
        <w:rPr>
          <w:b/>
          <w:sz w:val="24"/>
          <w:szCs w:val="24"/>
        </w:rPr>
        <w:t>3</w:t>
      </w:r>
      <w:r w:rsidR="001B04CA" w:rsidRPr="001B04CA">
        <w:rPr>
          <w:b/>
          <w:sz w:val="24"/>
          <w:szCs w:val="24"/>
        </w:rPr>
        <w:t>0.06</w:t>
      </w:r>
      <w:r w:rsidR="00771B6B" w:rsidRPr="001B04CA">
        <w:rPr>
          <w:b/>
          <w:sz w:val="24"/>
          <w:szCs w:val="24"/>
        </w:rPr>
        <w:t>.202</w:t>
      </w:r>
      <w:r w:rsidR="001B04CA" w:rsidRPr="001B04CA">
        <w:rPr>
          <w:b/>
          <w:sz w:val="24"/>
          <w:szCs w:val="24"/>
        </w:rPr>
        <w:t>4</w:t>
      </w:r>
      <w:r w:rsidR="00771B6B" w:rsidRPr="001B04CA">
        <w:rPr>
          <w:b/>
          <w:sz w:val="24"/>
          <w:szCs w:val="24"/>
        </w:rPr>
        <w:t xml:space="preserve"> года</w:t>
      </w:r>
      <w:r w:rsidR="003454F2" w:rsidRPr="001B04CA">
        <w:rPr>
          <w:sz w:val="24"/>
          <w:szCs w:val="24"/>
        </w:rPr>
        <w:t>.</w:t>
      </w:r>
    </w:p>
    <w:p w:rsidR="007F5C8D" w:rsidRDefault="007F5C8D" w:rsidP="00771B6B">
      <w:pPr>
        <w:rPr>
          <w:b/>
          <w:sz w:val="24"/>
          <w:szCs w:val="24"/>
        </w:rPr>
      </w:pPr>
    </w:p>
    <w:p w:rsidR="001B04CA" w:rsidRDefault="001B04CA" w:rsidP="00771B6B">
      <w:pPr>
        <w:rPr>
          <w:b/>
          <w:sz w:val="24"/>
          <w:szCs w:val="24"/>
        </w:rPr>
      </w:pPr>
    </w:p>
    <w:p w:rsidR="001B04CA" w:rsidRDefault="001B04CA" w:rsidP="00771B6B">
      <w:pPr>
        <w:rPr>
          <w:b/>
          <w:sz w:val="24"/>
          <w:szCs w:val="24"/>
        </w:rPr>
      </w:pPr>
    </w:p>
    <w:p w:rsidR="001B04CA" w:rsidRDefault="001B04CA" w:rsidP="00771B6B">
      <w:pPr>
        <w:rPr>
          <w:b/>
          <w:sz w:val="24"/>
          <w:szCs w:val="24"/>
        </w:rPr>
      </w:pPr>
    </w:p>
    <w:p w:rsidR="001B04CA" w:rsidRDefault="001B04CA" w:rsidP="00771B6B">
      <w:pPr>
        <w:rPr>
          <w:b/>
          <w:sz w:val="24"/>
          <w:szCs w:val="24"/>
        </w:rPr>
      </w:pPr>
    </w:p>
    <w:p w:rsidR="001B04CA" w:rsidRPr="001B04CA" w:rsidRDefault="001B04CA" w:rsidP="00771B6B">
      <w:pPr>
        <w:rPr>
          <w:b/>
          <w:sz w:val="24"/>
          <w:szCs w:val="24"/>
        </w:rPr>
      </w:pPr>
    </w:p>
    <w:p w:rsidR="00C738E7" w:rsidRPr="001B04CA" w:rsidRDefault="003E4119" w:rsidP="00375CA4">
      <w:pPr>
        <w:jc w:val="center"/>
        <w:rPr>
          <w:b/>
          <w:sz w:val="24"/>
          <w:szCs w:val="24"/>
        </w:rPr>
      </w:pPr>
      <w:r w:rsidRPr="001B04CA">
        <w:rPr>
          <w:b/>
          <w:sz w:val="24"/>
          <w:szCs w:val="24"/>
        </w:rPr>
        <w:t>СПЕЦИФИКАЦИЯ</w:t>
      </w:r>
    </w:p>
    <w:tbl>
      <w:tblPr>
        <w:tblW w:w="158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417"/>
        <w:gridCol w:w="2127"/>
        <w:gridCol w:w="1842"/>
        <w:gridCol w:w="851"/>
        <w:gridCol w:w="850"/>
        <w:gridCol w:w="851"/>
        <w:gridCol w:w="850"/>
        <w:gridCol w:w="709"/>
        <w:gridCol w:w="851"/>
        <w:gridCol w:w="850"/>
        <w:gridCol w:w="851"/>
        <w:gridCol w:w="850"/>
        <w:gridCol w:w="992"/>
      </w:tblGrid>
      <w:tr w:rsidR="003238CD" w:rsidRPr="00E95AC7" w:rsidTr="003238CD">
        <w:tc>
          <w:tcPr>
            <w:tcW w:w="567"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 xml:space="preserve">N </w:t>
            </w:r>
            <w:proofErr w:type="spellStart"/>
            <w:proofErr w:type="gramStart"/>
            <w:r w:rsidRPr="00E95AC7">
              <w:rPr>
                <w:rFonts w:ascii="Times New Roman" w:hAnsi="Times New Roman"/>
                <w:sz w:val="16"/>
                <w:szCs w:val="16"/>
              </w:rPr>
              <w:t>п</w:t>
            </w:r>
            <w:proofErr w:type="spellEnd"/>
            <w:proofErr w:type="gramEnd"/>
            <w:r w:rsidRPr="00E95AC7">
              <w:rPr>
                <w:rFonts w:ascii="Times New Roman" w:hAnsi="Times New Roman"/>
                <w:sz w:val="16"/>
                <w:szCs w:val="16"/>
              </w:rPr>
              <w:t>/</w:t>
            </w:r>
            <w:proofErr w:type="spellStart"/>
            <w:r w:rsidRPr="00E95AC7">
              <w:rPr>
                <w:rFonts w:ascii="Times New Roman" w:hAnsi="Times New Roman"/>
                <w:sz w:val="16"/>
                <w:szCs w:val="16"/>
              </w:rPr>
              <w:t>п</w:t>
            </w:r>
            <w:proofErr w:type="spellEnd"/>
          </w:p>
        </w:tc>
        <w:tc>
          <w:tcPr>
            <w:tcW w:w="2835" w:type="dxa"/>
            <w:gridSpan w:val="2"/>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E95AC7">
                <w:rPr>
                  <w:rFonts w:ascii="Times New Roman" w:hAnsi="Times New Roman"/>
                  <w:sz w:val="16"/>
                  <w:szCs w:val="16"/>
                </w:rPr>
                <w:t>&lt;196&gt;</w:t>
              </w:r>
            </w:hyperlink>
          </w:p>
        </w:tc>
        <w:tc>
          <w:tcPr>
            <w:tcW w:w="2127"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842"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Лекарственная форма в соответствии с ЕСКЛП</w:t>
            </w:r>
          </w:p>
        </w:tc>
        <w:tc>
          <w:tcPr>
            <w:tcW w:w="851"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Дозировка в соответствии с ЕСКЛП</w:t>
            </w:r>
          </w:p>
        </w:tc>
        <w:tc>
          <w:tcPr>
            <w:tcW w:w="850"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Единица измерения Товара в соответствии с ЕСКЛП (ПЕ)</w:t>
            </w:r>
          </w:p>
        </w:tc>
        <w:tc>
          <w:tcPr>
            <w:tcW w:w="2410" w:type="dxa"/>
            <w:gridSpan w:val="3"/>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Цена за единицу измерения Товара, в том числе</w:t>
            </w:r>
          </w:p>
        </w:tc>
        <w:tc>
          <w:tcPr>
            <w:tcW w:w="851"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Количество в единицах измерения Товара</w:t>
            </w:r>
          </w:p>
        </w:tc>
        <w:tc>
          <w:tcPr>
            <w:tcW w:w="2551" w:type="dxa"/>
            <w:gridSpan w:val="3"/>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Стоимость, в том числе</w:t>
            </w:r>
          </w:p>
        </w:tc>
        <w:tc>
          <w:tcPr>
            <w:tcW w:w="992" w:type="dxa"/>
            <w:vMerge w:val="restart"/>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Количество вторичных (потребительских) упаковок</w:t>
            </w:r>
          </w:p>
        </w:tc>
      </w:tr>
      <w:tr w:rsidR="003238CD" w:rsidRPr="00E95AC7" w:rsidTr="003238CD">
        <w:tc>
          <w:tcPr>
            <w:tcW w:w="567" w:type="dxa"/>
            <w:vMerge/>
          </w:tcPr>
          <w:p w:rsidR="003238CD" w:rsidRPr="00E95AC7" w:rsidRDefault="003238CD" w:rsidP="007C3EF7">
            <w:pPr>
              <w:rPr>
                <w:sz w:val="16"/>
                <w:szCs w:val="16"/>
              </w:rPr>
            </w:pPr>
          </w:p>
        </w:tc>
        <w:tc>
          <w:tcPr>
            <w:tcW w:w="1418"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 xml:space="preserve">международное непатентованное или химическое, или </w:t>
            </w:r>
            <w:proofErr w:type="spellStart"/>
            <w:r w:rsidRPr="00E95AC7">
              <w:rPr>
                <w:rFonts w:ascii="Times New Roman" w:hAnsi="Times New Roman"/>
                <w:sz w:val="16"/>
                <w:szCs w:val="16"/>
              </w:rPr>
              <w:t>группировочное</w:t>
            </w:r>
            <w:proofErr w:type="spellEnd"/>
            <w:r w:rsidRPr="00E95AC7">
              <w:rPr>
                <w:rFonts w:ascii="Times New Roman" w:hAnsi="Times New Roman"/>
                <w:sz w:val="16"/>
                <w:szCs w:val="16"/>
              </w:rPr>
              <w:t xml:space="preserve"> наименование</w:t>
            </w:r>
          </w:p>
        </w:tc>
        <w:tc>
          <w:tcPr>
            <w:tcW w:w="1417"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торговое наименование</w:t>
            </w:r>
          </w:p>
        </w:tc>
        <w:tc>
          <w:tcPr>
            <w:tcW w:w="2127" w:type="dxa"/>
            <w:vMerge/>
          </w:tcPr>
          <w:p w:rsidR="003238CD" w:rsidRPr="00E95AC7" w:rsidRDefault="003238CD" w:rsidP="007C3EF7">
            <w:pPr>
              <w:rPr>
                <w:sz w:val="16"/>
                <w:szCs w:val="16"/>
              </w:rPr>
            </w:pPr>
          </w:p>
        </w:tc>
        <w:tc>
          <w:tcPr>
            <w:tcW w:w="1842" w:type="dxa"/>
            <w:vMerge/>
          </w:tcPr>
          <w:p w:rsidR="003238CD" w:rsidRPr="00E95AC7" w:rsidRDefault="003238CD" w:rsidP="007C3EF7">
            <w:pPr>
              <w:rPr>
                <w:sz w:val="16"/>
                <w:szCs w:val="16"/>
              </w:rPr>
            </w:pPr>
          </w:p>
        </w:tc>
        <w:tc>
          <w:tcPr>
            <w:tcW w:w="851" w:type="dxa"/>
            <w:vMerge/>
          </w:tcPr>
          <w:p w:rsidR="003238CD" w:rsidRPr="00E95AC7" w:rsidRDefault="003238CD" w:rsidP="007C3EF7">
            <w:pPr>
              <w:rPr>
                <w:sz w:val="16"/>
                <w:szCs w:val="16"/>
              </w:rPr>
            </w:pPr>
          </w:p>
        </w:tc>
        <w:tc>
          <w:tcPr>
            <w:tcW w:w="850" w:type="dxa"/>
            <w:vMerge/>
          </w:tcPr>
          <w:p w:rsidR="003238CD" w:rsidRPr="00E95AC7" w:rsidRDefault="003238CD" w:rsidP="007C3EF7">
            <w:pPr>
              <w:rPr>
                <w:sz w:val="16"/>
                <w:szCs w:val="16"/>
              </w:rPr>
            </w:pPr>
          </w:p>
        </w:tc>
        <w:tc>
          <w:tcPr>
            <w:tcW w:w="851"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без НДС</w:t>
            </w: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размер НДС (если облагается НДС)</w:t>
            </w:r>
          </w:p>
        </w:tc>
        <w:tc>
          <w:tcPr>
            <w:tcW w:w="709"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итого</w:t>
            </w:r>
          </w:p>
        </w:tc>
        <w:tc>
          <w:tcPr>
            <w:tcW w:w="851" w:type="dxa"/>
            <w:vMerge/>
          </w:tcPr>
          <w:p w:rsidR="003238CD" w:rsidRPr="00E95AC7" w:rsidRDefault="003238CD" w:rsidP="007C3EF7">
            <w:pPr>
              <w:rPr>
                <w:sz w:val="16"/>
                <w:szCs w:val="16"/>
              </w:rPr>
            </w:pP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без НДС</w:t>
            </w:r>
          </w:p>
        </w:tc>
        <w:tc>
          <w:tcPr>
            <w:tcW w:w="851"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размер НДС (если облагается НДС)</w:t>
            </w: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итого</w:t>
            </w:r>
          </w:p>
        </w:tc>
        <w:tc>
          <w:tcPr>
            <w:tcW w:w="992" w:type="dxa"/>
            <w:vMerge/>
          </w:tcPr>
          <w:p w:rsidR="003238CD" w:rsidRPr="00E95AC7" w:rsidRDefault="003238CD" w:rsidP="007C3EF7">
            <w:pPr>
              <w:rPr>
                <w:sz w:val="16"/>
                <w:szCs w:val="16"/>
              </w:rPr>
            </w:pPr>
          </w:p>
        </w:tc>
      </w:tr>
      <w:tr w:rsidR="003238CD" w:rsidRPr="00E95AC7" w:rsidTr="003238CD">
        <w:tc>
          <w:tcPr>
            <w:tcW w:w="567"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1</w:t>
            </w:r>
          </w:p>
        </w:tc>
        <w:tc>
          <w:tcPr>
            <w:tcW w:w="1418" w:type="dxa"/>
          </w:tcPr>
          <w:p w:rsidR="003238CD" w:rsidRPr="00E95AC7" w:rsidRDefault="003238CD" w:rsidP="007C3EF7">
            <w:pPr>
              <w:pStyle w:val="ConsPlusNormal"/>
              <w:jc w:val="center"/>
              <w:rPr>
                <w:rFonts w:ascii="Times New Roman" w:hAnsi="Times New Roman"/>
                <w:sz w:val="16"/>
                <w:szCs w:val="16"/>
              </w:rPr>
            </w:pPr>
            <w:r w:rsidRPr="00E95AC7">
              <w:rPr>
                <w:rFonts w:ascii="Times New Roman" w:hAnsi="Times New Roman"/>
                <w:sz w:val="16"/>
                <w:szCs w:val="16"/>
              </w:rPr>
              <w:t>2</w:t>
            </w:r>
          </w:p>
        </w:tc>
        <w:tc>
          <w:tcPr>
            <w:tcW w:w="1417" w:type="dxa"/>
          </w:tcPr>
          <w:p w:rsidR="003238CD" w:rsidRPr="00E95AC7" w:rsidRDefault="003238CD" w:rsidP="007C3EF7">
            <w:pPr>
              <w:pStyle w:val="ConsPlusNormal"/>
              <w:jc w:val="center"/>
              <w:rPr>
                <w:rFonts w:ascii="Times New Roman" w:hAnsi="Times New Roman"/>
                <w:sz w:val="16"/>
                <w:szCs w:val="16"/>
              </w:rPr>
            </w:pPr>
            <w:r w:rsidRPr="00E95AC7">
              <w:rPr>
                <w:rFonts w:ascii="Times New Roman" w:hAnsi="Times New Roman"/>
                <w:sz w:val="16"/>
                <w:szCs w:val="16"/>
              </w:rPr>
              <w:t>3</w:t>
            </w:r>
          </w:p>
        </w:tc>
        <w:tc>
          <w:tcPr>
            <w:tcW w:w="2127" w:type="dxa"/>
          </w:tcPr>
          <w:p w:rsidR="003238CD" w:rsidRPr="00E95AC7" w:rsidRDefault="003238CD" w:rsidP="007C3EF7">
            <w:pPr>
              <w:pStyle w:val="ConsPlusNormal"/>
              <w:jc w:val="center"/>
              <w:rPr>
                <w:rFonts w:ascii="Times New Roman" w:hAnsi="Times New Roman"/>
                <w:sz w:val="16"/>
                <w:szCs w:val="16"/>
              </w:rPr>
            </w:pPr>
            <w:r w:rsidRPr="00E95AC7">
              <w:rPr>
                <w:rFonts w:ascii="Times New Roman" w:hAnsi="Times New Roman"/>
                <w:sz w:val="16"/>
                <w:szCs w:val="16"/>
              </w:rPr>
              <w:t>4</w:t>
            </w:r>
          </w:p>
        </w:tc>
        <w:tc>
          <w:tcPr>
            <w:tcW w:w="1842" w:type="dxa"/>
          </w:tcPr>
          <w:p w:rsidR="003238CD" w:rsidRPr="00E95AC7" w:rsidRDefault="003238CD" w:rsidP="003238CD">
            <w:pPr>
              <w:pStyle w:val="ConsPlusNormal"/>
              <w:rPr>
                <w:rFonts w:ascii="Times New Roman" w:hAnsi="Times New Roman"/>
                <w:sz w:val="16"/>
                <w:szCs w:val="16"/>
              </w:rPr>
            </w:pPr>
            <w:r w:rsidRPr="00E95AC7">
              <w:rPr>
                <w:rFonts w:ascii="Times New Roman" w:hAnsi="Times New Roman"/>
                <w:sz w:val="16"/>
                <w:szCs w:val="16"/>
              </w:rPr>
              <w:t>5</w:t>
            </w:r>
          </w:p>
        </w:tc>
        <w:tc>
          <w:tcPr>
            <w:tcW w:w="851"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6</w:t>
            </w: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7</w:t>
            </w:r>
          </w:p>
        </w:tc>
        <w:tc>
          <w:tcPr>
            <w:tcW w:w="851"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8</w:t>
            </w: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9</w:t>
            </w:r>
          </w:p>
        </w:tc>
        <w:tc>
          <w:tcPr>
            <w:tcW w:w="709" w:type="dxa"/>
          </w:tcPr>
          <w:p w:rsidR="003238CD" w:rsidRPr="00E95AC7" w:rsidRDefault="003238CD" w:rsidP="007C3EF7">
            <w:pPr>
              <w:pStyle w:val="ConsPlusNormal"/>
              <w:jc w:val="center"/>
              <w:rPr>
                <w:rFonts w:ascii="Times New Roman" w:hAnsi="Times New Roman"/>
                <w:sz w:val="16"/>
                <w:szCs w:val="16"/>
              </w:rPr>
            </w:pPr>
            <w:r w:rsidRPr="00E95AC7">
              <w:rPr>
                <w:rFonts w:ascii="Times New Roman" w:hAnsi="Times New Roman"/>
                <w:sz w:val="16"/>
                <w:szCs w:val="16"/>
              </w:rPr>
              <w:t>10</w:t>
            </w:r>
          </w:p>
        </w:tc>
        <w:tc>
          <w:tcPr>
            <w:tcW w:w="851" w:type="dxa"/>
          </w:tcPr>
          <w:p w:rsidR="003238CD" w:rsidRPr="00E95AC7" w:rsidRDefault="003238CD" w:rsidP="003238CD">
            <w:pPr>
              <w:pStyle w:val="ConsPlusNormal"/>
              <w:ind w:firstLine="0"/>
              <w:rPr>
                <w:rFonts w:ascii="Times New Roman" w:hAnsi="Times New Roman"/>
                <w:sz w:val="16"/>
                <w:szCs w:val="16"/>
              </w:rPr>
            </w:pPr>
            <w:bookmarkStart w:id="0" w:name="P513"/>
            <w:bookmarkEnd w:id="0"/>
            <w:r w:rsidRPr="00E95AC7">
              <w:rPr>
                <w:rFonts w:ascii="Times New Roman" w:hAnsi="Times New Roman"/>
                <w:sz w:val="16"/>
                <w:szCs w:val="16"/>
              </w:rPr>
              <w:t>11</w:t>
            </w: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12</w:t>
            </w:r>
          </w:p>
        </w:tc>
        <w:tc>
          <w:tcPr>
            <w:tcW w:w="851"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13</w:t>
            </w:r>
          </w:p>
        </w:tc>
        <w:tc>
          <w:tcPr>
            <w:tcW w:w="850" w:type="dxa"/>
          </w:tcPr>
          <w:p w:rsidR="003238CD" w:rsidRPr="00E95AC7" w:rsidRDefault="003238CD" w:rsidP="003238CD">
            <w:pPr>
              <w:pStyle w:val="ConsPlusNormal"/>
              <w:ind w:firstLine="0"/>
              <w:rPr>
                <w:rFonts w:ascii="Times New Roman" w:hAnsi="Times New Roman"/>
                <w:sz w:val="16"/>
                <w:szCs w:val="16"/>
              </w:rPr>
            </w:pPr>
            <w:r w:rsidRPr="00E95AC7">
              <w:rPr>
                <w:rFonts w:ascii="Times New Roman" w:hAnsi="Times New Roman"/>
                <w:sz w:val="16"/>
                <w:szCs w:val="16"/>
              </w:rPr>
              <w:t>14</w:t>
            </w:r>
          </w:p>
        </w:tc>
        <w:tc>
          <w:tcPr>
            <w:tcW w:w="992" w:type="dxa"/>
          </w:tcPr>
          <w:p w:rsidR="003238CD" w:rsidRPr="00E95AC7" w:rsidRDefault="003238CD" w:rsidP="003238CD">
            <w:pPr>
              <w:pStyle w:val="ConsPlusNormal"/>
              <w:ind w:firstLine="0"/>
              <w:rPr>
                <w:rFonts w:ascii="Times New Roman" w:hAnsi="Times New Roman"/>
                <w:sz w:val="16"/>
                <w:szCs w:val="16"/>
              </w:rPr>
            </w:pPr>
            <w:bookmarkStart w:id="1" w:name="P517"/>
            <w:bookmarkEnd w:id="1"/>
            <w:r w:rsidRPr="00E95AC7">
              <w:rPr>
                <w:rFonts w:ascii="Times New Roman" w:hAnsi="Times New Roman"/>
                <w:sz w:val="16"/>
                <w:szCs w:val="16"/>
              </w:rPr>
              <w:t>15</w:t>
            </w:r>
          </w:p>
        </w:tc>
      </w:tr>
      <w:tr w:rsidR="003238CD" w:rsidRPr="00E95AC7" w:rsidTr="003238CD">
        <w:tc>
          <w:tcPr>
            <w:tcW w:w="567"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w:t>
            </w:r>
          </w:p>
        </w:tc>
        <w:tc>
          <w:tcPr>
            <w:tcW w:w="1418"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bCs/>
                <w:sz w:val="18"/>
                <w:szCs w:val="18"/>
                <w:shd w:val="clear" w:color="auto" w:fill="FFFFFF"/>
              </w:rPr>
              <w:t>Изосорбида</w:t>
            </w:r>
            <w:proofErr w:type="spellEnd"/>
            <w:r w:rsidRPr="00E95AC7">
              <w:rPr>
                <w:rFonts w:ascii="Times New Roman" w:hAnsi="Times New Roman"/>
                <w:bCs/>
                <w:sz w:val="18"/>
                <w:szCs w:val="18"/>
                <w:shd w:val="clear" w:color="auto" w:fill="FFFFFF"/>
              </w:rPr>
              <w:t xml:space="preserve"> </w:t>
            </w:r>
            <w:proofErr w:type="spellStart"/>
            <w:r w:rsidRPr="00E95AC7">
              <w:rPr>
                <w:rFonts w:ascii="Times New Roman" w:hAnsi="Times New Roman"/>
                <w:bCs/>
                <w:sz w:val="18"/>
                <w:szCs w:val="18"/>
                <w:shd w:val="clear" w:color="auto" w:fill="FFFFFF"/>
              </w:rPr>
              <w:t>мононитрат</w:t>
            </w:r>
            <w:proofErr w:type="spellEnd"/>
          </w:p>
        </w:tc>
        <w:tc>
          <w:tcPr>
            <w:tcW w:w="1417"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color w:val="000000"/>
                <w:sz w:val="18"/>
                <w:szCs w:val="18"/>
              </w:rPr>
              <w:t>Изосорбида</w:t>
            </w:r>
            <w:proofErr w:type="spellEnd"/>
            <w:r w:rsidRPr="00E95AC7">
              <w:rPr>
                <w:rFonts w:ascii="Times New Roman" w:hAnsi="Times New Roman"/>
                <w:color w:val="000000"/>
                <w:sz w:val="18"/>
                <w:szCs w:val="18"/>
              </w:rPr>
              <w:t xml:space="preserve"> </w:t>
            </w:r>
            <w:proofErr w:type="spellStart"/>
            <w:r w:rsidRPr="00E95AC7">
              <w:rPr>
                <w:rFonts w:ascii="Times New Roman" w:hAnsi="Times New Roman"/>
                <w:color w:val="000000"/>
                <w:sz w:val="18"/>
                <w:szCs w:val="18"/>
              </w:rPr>
              <w:t>мононитрат</w:t>
            </w:r>
            <w:proofErr w:type="spellEnd"/>
          </w:p>
        </w:tc>
        <w:tc>
          <w:tcPr>
            <w:tcW w:w="2127"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color w:val="000000"/>
                <w:sz w:val="18"/>
                <w:szCs w:val="18"/>
              </w:rPr>
              <w:t>Изосорбида</w:t>
            </w:r>
            <w:proofErr w:type="spellEnd"/>
            <w:r w:rsidRPr="00E95AC7">
              <w:rPr>
                <w:rFonts w:ascii="Times New Roman" w:hAnsi="Times New Roman"/>
                <w:color w:val="000000"/>
                <w:sz w:val="18"/>
                <w:szCs w:val="18"/>
              </w:rPr>
              <w:t xml:space="preserve"> </w:t>
            </w:r>
            <w:proofErr w:type="spellStart"/>
            <w:r w:rsidRPr="00E95AC7">
              <w:rPr>
                <w:rFonts w:ascii="Times New Roman" w:hAnsi="Times New Roman"/>
                <w:color w:val="000000"/>
                <w:sz w:val="18"/>
                <w:szCs w:val="18"/>
              </w:rPr>
              <w:t>мононитрат</w:t>
            </w:r>
            <w:proofErr w:type="spellEnd"/>
            <w:r w:rsidRPr="00E95AC7">
              <w:rPr>
                <w:rFonts w:ascii="Times New Roman" w:hAnsi="Times New Roman"/>
                <w:sz w:val="18"/>
                <w:szCs w:val="18"/>
              </w:rPr>
              <w:t>, таблетки с пролонгированным высвобождением, покрытые пленочной оболочкой, 40 мг, №30</w:t>
            </w:r>
          </w:p>
        </w:tc>
        <w:tc>
          <w:tcPr>
            <w:tcW w:w="1842"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таблетки с пролонгированным высвобождением, покрытые пленочной оболочкой</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40 мг</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proofErr w:type="spellStart"/>
            <w:proofErr w:type="gramStart"/>
            <w:r w:rsidRPr="00E95AC7">
              <w:rPr>
                <w:rFonts w:ascii="Times New Roman" w:hAnsi="Times New Roman"/>
                <w:sz w:val="18"/>
                <w:szCs w:val="18"/>
              </w:rPr>
              <w:t>шт</w:t>
            </w:r>
            <w:proofErr w:type="spellEnd"/>
            <w:proofErr w:type="gramEnd"/>
            <w:r w:rsidRPr="00E95AC7">
              <w:rPr>
                <w:rFonts w:ascii="Times New Roman" w:hAnsi="Times New Roman"/>
                <w:sz w:val="18"/>
                <w:szCs w:val="18"/>
              </w:rPr>
              <w:t>/</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упаковка</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5,254/</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157,61</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w:t>
            </w:r>
          </w:p>
        </w:tc>
        <w:tc>
          <w:tcPr>
            <w:tcW w:w="709"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5,779/</w:t>
            </w:r>
          </w:p>
          <w:p w:rsidR="003238CD" w:rsidRPr="00E95AC7" w:rsidRDefault="003238CD" w:rsidP="007C3EF7">
            <w:pPr>
              <w:pStyle w:val="ConsPlusNormal"/>
              <w:jc w:val="center"/>
              <w:rPr>
                <w:rFonts w:ascii="Times New Roman" w:hAnsi="Times New Roman"/>
                <w:sz w:val="18"/>
                <w:szCs w:val="18"/>
              </w:rPr>
            </w:pPr>
            <w:r w:rsidRPr="00E95AC7">
              <w:rPr>
                <w:rFonts w:ascii="Times New Roman" w:hAnsi="Times New Roman"/>
                <w:sz w:val="18"/>
                <w:szCs w:val="18"/>
              </w:rPr>
              <w:t>173,37</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1500/</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7880,45</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8 668,50</w:t>
            </w:r>
          </w:p>
        </w:tc>
        <w:tc>
          <w:tcPr>
            <w:tcW w:w="992"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50</w:t>
            </w:r>
          </w:p>
        </w:tc>
      </w:tr>
      <w:tr w:rsidR="003238CD" w:rsidRPr="00E95AC7" w:rsidTr="003238CD">
        <w:tc>
          <w:tcPr>
            <w:tcW w:w="567"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2.</w:t>
            </w:r>
          </w:p>
        </w:tc>
        <w:tc>
          <w:tcPr>
            <w:tcW w:w="1418"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bCs/>
                <w:sz w:val="18"/>
                <w:szCs w:val="18"/>
                <w:shd w:val="clear" w:color="auto" w:fill="FFFFFF"/>
              </w:rPr>
              <w:t>Хлоропирамин</w:t>
            </w:r>
            <w:proofErr w:type="spellEnd"/>
          </w:p>
        </w:tc>
        <w:tc>
          <w:tcPr>
            <w:tcW w:w="1417"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color w:val="000000"/>
                <w:sz w:val="18"/>
                <w:szCs w:val="18"/>
              </w:rPr>
              <w:t>Хлоропирамин</w:t>
            </w:r>
            <w:proofErr w:type="spellEnd"/>
          </w:p>
        </w:tc>
        <w:tc>
          <w:tcPr>
            <w:tcW w:w="2127"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color w:val="000000"/>
                <w:sz w:val="18"/>
                <w:szCs w:val="18"/>
              </w:rPr>
              <w:t>Хлоропирамин</w:t>
            </w:r>
            <w:proofErr w:type="spellEnd"/>
            <w:r w:rsidRPr="00E95AC7">
              <w:rPr>
                <w:rFonts w:ascii="Times New Roman" w:hAnsi="Times New Roman"/>
                <w:sz w:val="18"/>
                <w:szCs w:val="18"/>
              </w:rPr>
              <w:t>, раствор для внутривенного и внутримышечного введения, 20 мг/мл, 1мл, №5</w:t>
            </w:r>
          </w:p>
        </w:tc>
        <w:tc>
          <w:tcPr>
            <w:tcW w:w="1842"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раствор для внутривенного и внутримышечного введения</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20 мг/мл</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мл/</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упаковка</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16,726/</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83,63</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w:t>
            </w:r>
          </w:p>
        </w:tc>
        <w:tc>
          <w:tcPr>
            <w:tcW w:w="709" w:type="dxa"/>
            <w:vAlign w:val="center"/>
          </w:tcPr>
          <w:p w:rsidR="003238CD" w:rsidRPr="00E95AC7" w:rsidRDefault="003238CD" w:rsidP="007C3EF7">
            <w:pPr>
              <w:pStyle w:val="ConsPlusNormal"/>
              <w:jc w:val="center"/>
              <w:rPr>
                <w:rFonts w:ascii="Times New Roman" w:hAnsi="Times New Roman"/>
                <w:sz w:val="18"/>
                <w:szCs w:val="18"/>
              </w:rPr>
            </w:pPr>
            <w:r w:rsidRPr="00E95AC7">
              <w:rPr>
                <w:rFonts w:ascii="Times New Roman" w:hAnsi="Times New Roman"/>
                <w:sz w:val="18"/>
                <w:szCs w:val="18"/>
              </w:rPr>
              <w:t>18,398/</w:t>
            </w:r>
          </w:p>
          <w:p w:rsidR="003238CD" w:rsidRPr="00E95AC7" w:rsidRDefault="003238CD" w:rsidP="007C3EF7">
            <w:pPr>
              <w:pStyle w:val="ConsPlusNormal"/>
              <w:jc w:val="center"/>
              <w:rPr>
                <w:rFonts w:ascii="Times New Roman" w:hAnsi="Times New Roman"/>
                <w:sz w:val="18"/>
                <w:szCs w:val="18"/>
              </w:rPr>
            </w:pPr>
            <w:r w:rsidRPr="00E95AC7">
              <w:rPr>
                <w:rFonts w:ascii="Times New Roman" w:hAnsi="Times New Roman"/>
                <w:sz w:val="18"/>
                <w:szCs w:val="18"/>
              </w:rPr>
              <w:t>91,99</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500/</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8362,73</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9199,00</w:t>
            </w:r>
          </w:p>
        </w:tc>
        <w:tc>
          <w:tcPr>
            <w:tcW w:w="992"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100</w:t>
            </w:r>
          </w:p>
        </w:tc>
      </w:tr>
      <w:tr w:rsidR="003238CD" w:rsidRPr="00E95AC7" w:rsidTr="003238CD">
        <w:tc>
          <w:tcPr>
            <w:tcW w:w="567"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3.</w:t>
            </w:r>
          </w:p>
        </w:tc>
        <w:tc>
          <w:tcPr>
            <w:tcW w:w="1418"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bCs/>
                <w:sz w:val="18"/>
                <w:szCs w:val="18"/>
              </w:rPr>
              <w:t>Хлоропирамин</w:t>
            </w:r>
            <w:proofErr w:type="spellEnd"/>
          </w:p>
        </w:tc>
        <w:tc>
          <w:tcPr>
            <w:tcW w:w="1417"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color w:val="000000"/>
                <w:sz w:val="18"/>
                <w:szCs w:val="18"/>
              </w:rPr>
              <w:t>Хлоропирамин</w:t>
            </w:r>
            <w:proofErr w:type="spellEnd"/>
          </w:p>
        </w:tc>
        <w:tc>
          <w:tcPr>
            <w:tcW w:w="2127" w:type="dxa"/>
            <w:vAlign w:val="center"/>
          </w:tcPr>
          <w:p w:rsidR="003238CD" w:rsidRPr="00E95AC7" w:rsidRDefault="003238CD" w:rsidP="003238CD">
            <w:pPr>
              <w:pStyle w:val="ConsPlusNormal"/>
              <w:ind w:firstLine="0"/>
              <w:rPr>
                <w:rFonts w:ascii="Times New Roman" w:hAnsi="Times New Roman"/>
                <w:sz w:val="18"/>
                <w:szCs w:val="18"/>
              </w:rPr>
            </w:pPr>
            <w:proofErr w:type="spellStart"/>
            <w:r w:rsidRPr="00E95AC7">
              <w:rPr>
                <w:rFonts w:ascii="Times New Roman" w:hAnsi="Times New Roman"/>
                <w:color w:val="000000"/>
                <w:sz w:val="18"/>
                <w:szCs w:val="18"/>
              </w:rPr>
              <w:t>Хлоропирамин</w:t>
            </w:r>
            <w:proofErr w:type="spellEnd"/>
            <w:r w:rsidRPr="00E95AC7">
              <w:rPr>
                <w:rFonts w:ascii="Times New Roman" w:hAnsi="Times New Roman"/>
                <w:sz w:val="18"/>
                <w:szCs w:val="18"/>
              </w:rPr>
              <w:t>, таблетки,</w:t>
            </w:r>
            <w:r w:rsidRPr="00E95AC7">
              <w:t xml:space="preserve"> </w:t>
            </w:r>
            <w:r w:rsidRPr="00E95AC7">
              <w:rPr>
                <w:rFonts w:ascii="Times New Roman" w:hAnsi="Times New Roman"/>
                <w:sz w:val="18"/>
                <w:szCs w:val="18"/>
              </w:rPr>
              <w:t>25 мг, №20</w:t>
            </w:r>
          </w:p>
        </w:tc>
        <w:tc>
          <w:tcPr>
            <w:tcW w:w="1842"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таблетки</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25 мг</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proofErr w:type="spellStart"/>
            <w:proofErr w:type="gramStart"/>
            <w:r w:rsidRPr="00E95AC7">
              <w:rPr>
                <w:rFonts w:ascii="Times New Roman" w:hAnsi="Times New Roman"/>
                <w:sz w:val="18"/>
                <w:szCs w:val="18"/>
              </w:rPr>
              <w:t>шт</w:t>
            </w:r>
            <w:proofErr w:type="spellEnd"/>
            <w:proofErr w:type="gramEnd"/>
            <w:r w:rsidRPr="00E95AC7">
              <w:rPr>
                <w:rFonts w:ascii="Times New Roman" w:hAnsi="Times New Roman"/>
                <w:sz w:val="18"/>
                <w:szCs w:val="18"/>
              </w:rPr>
              <w:t>/</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упаковка</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3,10/</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62,00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w:t>
            </w:r>
          </w:p>
        </w:tc>
        <w:tc>
          <w:tcPr>
            <w:tcW w:w="709"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3,41/</w:t>
            </w:r>
          </w:p>
          <w:p w:rsidR="003238CD" w:rsidRPr="00E95AC7" w:rsidRDefault="003238CD" w:rsidP="007C3EF7">
            <w:pPr>
              <w:pStyle w:val="ConsPlusNormal"/>
              <w:jc w:val="center"/>
              <w:rPr>
                <w:rFonts w:ascii="Times New Roman" w:hAnsi="Times New Roman"/>
                <w:sz w:val="18"/>
                <w:szCs w:val="18"/>
              </w:rPr>
            </w:pPr>
            <w:r w:rsidRPr="00E95AC7">
              <w:rPr>
                <w:rFonts w:ascii="Times New Roman" w:hAnsi="Times New Roman"/>
                <w:sz w:val="18"/>
                <w:szCs w:val="18"/>
              </w:rPr>
              <w:t>68,20</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1000/</w:t>
            </w:r>
          </w:p>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3100,00</w:t>
            </w:r>
          </w:p>
        </w:tc>
        <w:tc>
          <w:tcPr>
            <w:tcW w:w="851"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10%</w:t>
            </w: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3 410,00</w:t>
            </w:r>
          </w:p>
        </w:tc>
        <w:tc>
          <w:tcPr>
            <w:tcW w:w="992"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50</w:t>
            </w:r>
          </w:p>
        </w:tc>
      </w:tr>
      <w:tr w:rsidR="003238CD" w:rsidRPr="00630487" w:rsidTr="003238CD">
        <w:tc>
          <w:tcPr>
            <w:tcW w:w="11482" w:type="dxa"/>
            <w:gridSpan w:val="10"/>
            <w:vAlign w:val="center"/>
          </w:tcPr>
          <w:p w:rsidR="003238CD" w:rsidRPr="00E95AC7" w:rsidRDefault="003238CD" w:rsidP="007C3EF7">
            <w:pPr>
              <w:pStyle w:val="ConsPlusNormal"/>
              <w:jc w:val="right"/>
              <w:rPr>
                <w:rFonts w:ascii="Times New Roman" w:hAnsi="Times New Roman"/>
                <w:sz w:val="18"/>
                <w:szCs w:val="18"/>
              </w:rPr>
            </w:pPr>
            <w:r w:rsidRPr="00E95AC7">
              <w:rPr>
                <w:rFonts w:ascii="Times New Roman" w:hAnsi="Times New Roman"/>
                <w:sz w:val="18"/>
                <w:szCs w:val="18"/>
              </w:rPr>
              <w:t>ИТОГО:</w:t>
            </w:r>
          </w:p>
        </w:tc>
        <w:tc>
          <w:tcPr>
            <w:tcW w:w="851" w:type="dxa"/>
            <w:vAlign w:val="center"/>
          </w:tcPr>
          <w:p w:rsidR="003238CD" w:rsidRPr="00E95AC7" w:rsidRDefault="003238CD" w:rsidP="007C3EF7">
            <w:pPr>
              <w:pStyle w:val="ConsPlusNormal"/>
              <w:rPr>
                <w:rFonts w:ascii="Times New Roman" w:hAnsi="Times New Roman"/>
                <w:sz w:val="18"/>
                <w:szCs w:val="18"/>
              </w:rPr>
            </w:pPr>
          </w:p>
        </w:tc>
        <w:tc>
          <w:tcPr>
            <w:tcW w:w="850" w:type="dxa"/>
            <w:vAlign w:val="center"/>
          </w:tcPr>
          <w:p w:rsidR="003238CD" w:rsidRPr="00E95AC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19343,18</w:t>
            </w:r>
          </w:p>
        </w:tc>
        <w:tc>
          <w:tcPr>
            <w:tcW w:w="851" w:type="dxa"/>
            <w:vAlign w:val="center"/>
          </w:tcPr>
          <w:p w:rsidR="003238CD" w:rsidRPr="00E95AC7" w:rsidRDefault="003238CD" w:rsidP="007C3EF7">
            <w:pPr>
              <w:pStyle w:val="ConsPlusNormal"/>
              <w:rPr>
                <w:rFonts w:ascii="Times New Roman" w:hAnsi="Times New Roman"/>
                <w:sz w:val="18"/>
                <w:szCs w:val="18"/>
              </w:rPr>
            </w:pPr>
          </w:p>
        </w:tc>
        <w:tc>
          <w:tcPr>
            <w:tcW w:w="850" w:type="dxa"/>
            <w:vAlign w:val="center"/>
          </w:tcPr>
          <w:p w:rsidR="003238CD" w:rsidRPr="00630487" w:rsidRDefault="003238CD" w:rsidP="003238CD">
            <w:pPr>
              <w:pStyle w:val="ConsPlusNormal"/>
              <w:ind w:firstLine="0"/>
              <w:rPr>
                <w:rFonts w:ascii="Times New Roman" w:hAnsi="Times New Roman"/>
                <w:sz w:val="18"/>
                <w:szCs w:val="18"/>
              </w:rPr>
            </w:pPr>
            <w:r w:rsidRPr="00E95AC7">
              <w:rPr>
                <w:rFonts w:ascii="Times New Roman" w:hAnsi="Times New Roman"/>
                <w:sz w:val="18"/>
                <w:szCs w:val="18"/>
              </w:rPr>
              <w:t>21277,50</w:t>
            </w:r>
          </w:p>
        </w:tc>
        <w:tc>
          <w:tcPr>
            <w:tcW w:w="992" w:type="dxa"/>
            <w:vAlign w:val="center"/>
          </w:tcPr>
          <w:p w:rsidR="003238CD" w:rsidRPr="00630487" w:rsidRDefault="003238CD" w:rsidP="007C3EF7">
            <w:pPr>
              <w:pStyle w:val="ConsPlusNormal"/>
              <w:rPr>
                <w:rFonts w:ascii="Times New Roman" w:hAnsi="Times New Roman"/>
                <w:sz w:val="18"/>
                <w:szCs w:val="18"/>
              </w:rPr>
            </w:pPr>
          </w:p>
        </w:tc>
      </w:tr>
    </w:tbl>
    <w:p w:rsidR="00ED2773" w:rsidRDefault="00ED2773" w:rsidP="0014261B">
      <w:pPr>
        <w:widowControl/>
        <w:overflowPunct/>
        <w:autoSpaceDE/>
        <w:autoSpaceDN/>
        <w:adjustRightInd/>
        <w:rPr>
          <w:b/>
          <w:sz w:val="24"/>
          <w:szCs w:val="24"/>
        </w:rPr>
      </w:pPr>
    </w:p>
    <w:p w:rsidR="00681427" w:rsidRPr="008313FC" w:rsidRDefault="00681427" w:rsidP="007A768A">
      <w:pPr>
        <w:pStyle w:val="a5"/>
        <w:numPr>
          <w:ilvl w:val="0"/>
          <w:numId w:val="17"/>
        </w:numPr>
        <w:jc w:val="center"/>
        <w:rPr>
          <w:b/>
          <w:sz w:val="24"/>
          <w:szCs w:val="24"/>
        </w:rPr>
      </w:pPr>
      <w:r w:rsidRPr="008313FC">
        <w:rPr>
          <w:b/>
          <w:sz w:val="24"/>
          <w:szCs w:val="24"/>
        </w:rPr>
        <w:t>Но</w:t>
      </w:r>
      <w:r w:rsidR="00751BAA" w:rsidRPr="008313FC">
        <w:rPr>
          <w:b/>
          <w:sz w:val="24"/>
          <w:szCs w:val="24"/>
        </w:rPr>
        <w:t>мер закупки: №</w:t>
      </w:r>
      <w:r w:rsidR="008313FC" w:rsidRPr="008313FC">
        <w:rPr>
          <w:b/>
          <w:bCs/>
          <w:color w:val="000000"/>
          <w:sz w:val="24"/>
          <w:szCs w:val="24"/>
        </w:rPr>
        <w:t>340200003323010705</w:t>
      </w:r>
      <w:r w:rsidR="008313FC" w:rsidRPr="008313FC">
        <w:rPr>
          <w:b/>
          <w:sz w:val="24"/>
          <w:szCs w:val="24"/>
        </w:rPr>
        <w:t xml:space="preserve"> </w:t>
      </w:r>
      <w:r w:rsidRPr="008313FC">
        <w:rPr>
          <w:b/>
          <w:sz w:val="24"/>
          <w:szCs w:val="24"/>
        </w:rPr>
        <w:t>(электронный аукцион);</w:t>
      </w:r>
    </w:p>
    <w:p w:rsidR="00681427" w:rsidRPr="008313FC" w:rsidRDefault="00681427" w:rsidP="00852160">
      <w:pPr>
        <w:ind w:firstLine="708"/>
        <w:jc w:val="center"/>
        <w:rPr>
          <w:sz w:val="24"/>
          <w:szCs w:val="24"/>
        </w:rPr>
      </w:pPr>
    </w:p>
    <w:p w:rsidR="008313FC" w:rsidRPr="008313FC" w:rsidRDefault="00681427" w:rsidP="008313FC">
      <w:pPr>
        <w:pStyle w:val="ConsPlusNormal"/>
        <w:jc w:val="center"/>
        <w:rPr>
          <w:rFonts w:ascii="Times New Roman" w:hAnsi="Times New Roman" w:cs="Times New Roman"/>
          <w:b/>
          <w:sz w:val="24"/>
          <w:szCs w:val="24"/>
        </w:rPr>
      </w:pPr>
      <w:r w:rsidRPr="008313FC">
        <w:rPr>
          <w:rFonts w:ascii="Times New Roman" w:hAnsi="Times New Roman" w:cs="Times New Roman"/>
          <w:sz w:val="24"/>
          <w:szCs w:val="24"/>
        </w:rPr>
        <w:t xml:space="preserve">Наименование объекта закупки: </w:t>
      </w:r>
      <w:r w:rsidR="00801409" w:rsidRPr="008313FC">
        <w:rPr>
          <w:rFonts w:ascii="Times New Roman" w:hAnsi="Times New Roman" w:cs="Times New Roman"/>
          <w:b/>
          <w:sz w:val="24"/>
          <w:szCs w:val="24"/>
        </w:rPr>
        <w:t xml:space="preserve">Поставка </w:t>
      </w:r>
      <w:r w:rsidR="008313FC" w:rsidRPr="008313FC">
        <w:rPr>
          <w:rFonts w:ascii="Times New Roman" w:hAnsi="Times New Roman" w:cs="Times New Roman"/>
          <w:b/>
          <w:sz w:val="24"/>
          <w:szCs w:val="24"/>
        </w:rPr>
        <w:t>лекарственных препаратов (</w:t>
      </w:r>
      <w:proofErr w:type="spellStart"/>
      <w:r w:rsidR="008313FC" w:rsidRPr="008313FC">
        <w:rPr>
          <w:rFonts w:ascii="Times New Roman" w:hAnsi="Times New Roman" w:cs="Times New Roman"/>
          <w:b/>
          <w:bCs/>
          <w:sz w:val="24"/>
          <w:szCs w:val="24"/>
          <w:shd w:val="clear" w:color="auto" w:fill="FFFFFF"/>
        </w:rPr>
        <w:t>Фуросемид</w:t>
      </w:r>
      <w:proofErr w:type="spellEnd"/>
      <w:r w:rsidR="008313FC" w:rsidRPr="008313FC">
        <w:rPr>
          <w:rFonts w:ascii="Times New Roman" w:hAnsi="Times New Roman" w:cs="Times New Roman"/>
          <w:b/>
          <w:bCs/>
          <w:sz w:val="24"/>
          <w:szCs w:val="24"/>
          <w:shd w:val="clear" w:color="auto" w:fill="FFFFFF"/>
        </w:rPr>
        <w:t xml:space="preserve">, </w:t>
      </w:r>
      <w:proofErr w:type="spellStart"/>
      <w:r w:rsidR="008313FC" w:rsidRPr="008313FC">
        <w:rPr>
          <w:rFonts w:ascii="Times New Roman" w:hAnsi="Times New Roman" w:cs="Times New Roman"/>
          <w:b/>
          <w:bCs/>
          <w:sz w:val="24"/>
          <w:szCs w:val="24"/>
          <w:shd w:val="clear" w:color="auto" w:fill="FFFFFF"/>
        </w:rPr>
        <w:t>винпоцетин</w:t>
      </w:r>
      <w:proofErr w:type="spellEnd"/>
      <w:r w:rsidR="008313FC" w:rsidRPr="008313FC">
        <w:rPr>
          <w:rFonts w:ascii="Times New Roman" w:hAnsi="Times New Roman" w:cs="Times New Roman"/>
          <w:b/>
          <w:bCs/>
          <w:sz w:val="24"/>
          <w:szCs w:val="24"/>
          <w:shd w:val="clear" w:color="auto" w:fill="FFFFFF"/>
        </w:rPr>
        <w:t xml:space="preserve">, </w:t>
      </w:r>
      <w:proofErr w:type="spellStart"/>
      <w:r w:rsidR="008313FC" w:rsidRPr="008313FC">
        <w:rPr>
          <w:rFonts w:ascii="Times New Roman" w:hAnsi="Times New Roman" w:cs="Times New Roman"/>
          <w:b/>
          <w:bCs/>
          <w:sz w:val="24"/>
          <w:szCs w:val="24"/>
          <w:shd w:val="clear" w:color="auto" w:fill="FFFFFF"/>
        </w:rPr>
        <w:t>лидокаин</w:t>
      </w:r>
      <w:proofErr w:type="spellEnd"/>
      <w:r w:rsidR="008313FC" w:rsidRPr="008313FC">
        <w:rPr>
          <w:rFonts w:ascii="Times New Roman" w:hAnsi="Times New Roman" w:cs="Times New Roman"/>
          <w:b/>
          <w:sz w:val="24"/>
          <w:szCs w:val="24"/>
        </w:rPr>
        <w:t>)</w:t>
      </w:r>
    </w:p>
    <w:p w:rsidR="00531887" w:rsidRPr="00364D09" w:rsidRDefault="00531887" w:rsidP="008313FC">
      <w:pPr>
        <w:jc w:val="center"/>
        <w:rPr>
          <w:b/>
          <w:sz w:val="24"/>
          <w:szCs w:val="24"/>
        </w:rPr>
      </w:pPr>
    </w:p>
    <w:p w:rsidR="009B5F1D" w:rsidRPr="00364D09" w:rsidRDefault="00681427" w:rsidP="009B5F1D">
      <w:pPr>
        <w:ind w:firstLine="539"/>
        <w:jc w:val="both"/>
        <w:rPr>
          <w:sz w:val="24"/>
          <w:szCs w:val="24"/>
        </w:rPr>
      </w:pPr>
      <w:r w:rsidRPr="00364D09">
        <w:rPr>
          <w:b/>
          <w:sz w:val="24"/>
          <w:szCs w:val="24"/>
        </w:rPr>
        <w:t>Срок поставки товара:</w:t>
      </w:r>
      <w:r w:rsidR="00541CF2" w:rsidRPr="00364D09">
        <w:rPr>
          <w:sz w:val="24"/>
          <w:szCs w:val="24"/>
        </w:rPr>
        <w:t xml:space="preserve"> </w:t>
      </w:r>
      <w:r w:rsidR="00801409" w:rsidRPr="00364D09">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7F5C8D" w:rsidRPr="00364D09">
        <w:rPr>
          <w:sz w:val="24"/>
          <w:szCs w:val="24"/>
        </w:rPr>
        <w:t>.</w:t>
      </w:r>
      <w:r w:rsidR="00801409" w:rsidRPr="00364D09">
        <w:rPr>
          <w:sz w:val="24"/>
          <w:szCs w:val="24"/>
        </w:rPr>
        <w:t xml:space="preserve"> </w:t>
      </w:r>
      <w:proofErr w:type="gramStart"/>
      <w:r w:rsidR="00801409" w:rsidRPr="00364D09">
        <w:rPr>
          <w:sz w:val="24"/>
          <w:szCs w:val="24"/>
        </w:rPr>
        <w:t>По адресу: 612412, Кировская область, Зуевский район, г. Зуевка, ул. Исполкомовская, д.109.</w:t>
      </w:r>
      <w:proofErr w:type="gramEnd"/>
    </w:p>
    <w:p w:rsidR="00531887" w:rsidRPr="00364D09" w:rsidRDefault="00531887" w:rsidP="009B5F1D">
      <w:pPr>
        <w:ind w:firstLine="539"/>
        <w:jc w:val="both"/>
        <w:rPr>
          <w:sz w:val="24"/>
          <w:szCs w:val="24"/>
        </w:rPr>
      </w:pPr>
    </w:p>
    <w:p w:rsidR="00681427" w:rsidRPr="00364D09" w:rsidRDefault="00681427" w:rsidP="009B5F1D">
      <w:pPr>
        <w:pStyle w:val="ConsPlusNormal"/>
        <w:ind w:firstLine="539"/>
        <w:jc w:val="both"/>
        <w:rPr>
          <w:rFonts w:ascii="Times New Roman" w:hAnsi="Times New Roman" w:cs="Times New Roman"/>
          <w:sz w:val="24"/>
          <w:szCs w:val="24"/>
        </w:rPr>
      </w:pPr>
      <w:r w:rsidRPr="00364D09">
        <w:rPr>
          <w:rFonts w:ascii="Times New Roman" w:hAnsi="Times New Roman" w:cs="Times New Roman"/>
          <w:b/>
          <w:sz w:val="24"/>
          <w:szCs w:val="24"/>
        </w:rPr>
        <w:t>Начальная (максимальная) цена контракта (далее – НМЦК):</w:t>
      </w:r>
      <w:r w:rsidR="00475332" w:rsidRPr="00364D09">
        <w:rPr>
          <w:rFonts w:ascii="Times New Roman" w:hAnsi="Times New Roman" w:cs="Times New Roman"/>
          <w:sz w:val="24"/>
          <w:szCs w:val="24"/>
        </w:rPr>
        <w:t xml:space="preserve">  </w:t>
      </w:r>
      <w:r w:rsidR="008313FC">
        <w:rPr>
          <w:rFonts w:ascii="Times New Roman" w:hAnsi="Times New Roman" w:cs="Times New Roman"/>
          <w:sz w:val="24"/>
          <w:szCs w:val="24"/>
        </w:rPr>
        <w:t>40 709</w:t>
      </w:r>
      <w:r w:rsidR="007A768A" w:rsidRPr="00364D09">
        <w:rPr>
          <w:rFonts w:ascii="Times New Roman" w:hAnsi="Times New Roman" w:cs="Times New Roman"/>
          <w:sz w:val="24"/>
          <w:szCs w:val="24"/>
        </w:rPr>
        <w:t>,</w:t>
      </w:r>
      <w:r w:rsidR="00364D09" w:rsidRPr="00364D09">
        <w:rPr>
          <w:rFonts w:ascii="Times New Roman" w:hAnsi="Times New Roman" w:cs="Times New Roman"/>
          <w:sz w:val="24"/>
          <w:szCs w:val="24"/>
        </w:rPr>
        <w:t>0</w:t>
      </w:r>
      <w:r w:rsidR="00AE3C01" w:rsidRPr="00364D09">
        <w:rPr>
          <w:rFonts w:ascii="Times New Roman" w:hAnsi="Times New Roman" w:cs="Times New Roman"/>
          <w:sz w:val="24"/>
          <w:szCs w:val="24"/>
        </w:rPr>
        <w:t>0</w:t>
      </w:r>
      <w:r w:rsidRPr="00364D09">
        <w:rPr>
          <w:rFonts w:ascii="Times New Roman" w:hAnsi="Times New Roman" w:cs="Times New Roman"/>
          <w:sz w:val="24"/>
          <w:szCs w:val="24"/>
        </w:rPr>
        <w:t xml:space="preserve"> руб. </w:t>
      </w:r>
    </w:p>
    <w:p w:rsidR="00681427" w:rsidRPr="00364D09" w:rsidRDefault="00681427" w:rsidP="00067BF9">
      <w:pPr>
        <w:ind w:firstLine="567"/>
        <w:rPr>
          <w:sz w:val="24"/>
          <w:szCs w:val="24"/>
        </w:rPr>
      </w:pPr>
      <w:r w:rsidRPr="00364D09">
        <w:rPr>
          <w:b/>
          <w:sz w:val="24"/>
          <w:szCs w:val="24"/>
        </w:rPr>
        <w:t>Дата заключения контракта:</w:t>
      </w:r>
      <w:r w:rsidR="00D4214C" w:rsidRPr="00364D09">
        <w:rPr>
          <w:sz w:val="24"/>
          <w:szCs w:val="24"/>
        </w:rPr>
        <w:t xml:space="preserve"> </w:t>
      </w:r>
      <w:r w:rsidR="007531E7" w:rsidRPr="00364D09">
        <w:rPr>
          <w:sz w:val="24"/>
          <w:szCs w:val="24"/>
        </w:rPr>
        <w:t xml:space="preserve"> </w:t>
      </w:r>
      <w:r w:rsidR="008313FC">
        <w:rPr>
          <w:sz w:val="24"/>
          <w:szCs w:val="24"/>
        </w:rPr>
        <w:t>15</w:t>
      </w:r>
      <w:r w:rsidRPr="00364D09">
        <w:rPr>
          <w:sz w:val="24"/>
          <w:szCs w:val="24"/>
        </w:rPr>
        <w:t>.</w:t>
      </w:r>
      <w:r w:rsidR="00801409" w:rsidRPr="00364D09">
        <w:rPr>
          <w:sz w:val="24"/>
          <w:szCs w:val="24"/>
        </w:rPr>
        <w:t>0</w:t>
      </w:r>
      <w:r w:rsidR="008313FC">
        <w:rPr>
          <w:sz w:val="24"/>
          <w:szCs w:val="24"/>
        </w:rPr>
        <w:t>8</w:t>
      </w:r>
      <w:r w:rsidR="00FD5C09" w:rsidRPr="00364D09">
        <w:rPr>
          <w:sz w:val="24"/>
          <w:szCs w:val="24"/>
        </w:rPr>
        <w:t>.202</w:t>
      </w:r>
      <w:r w:rsidR="00801409" w:rsidRPr="00364D09">
        <w:rPr>
          <w:sz w:val="24"/>
          <w:szCs w:val="24"/>
        </w:rPr>
        <w:t>3</w:t>
      </w:r>
      <w:r w:rsidRPr="00364D09">
        <w:rPr>
          <w:sz w:val="24"/>
          <w:szCs w:val="24"/>
        </w:rPr>
        <w:t xml:space="preserve">г. </w:t>
      </w:r>
    </w:p>
    <w:p w:rsidR="00364D09" w:rsidRPr="00364D09" w:rsidRDefault="00681427" w:rsidP="00067BF9">
      <w:pPr>
        <w:ind w:firstLine="567"/>
        <w:rPr>
          <w:b/>
          <w:sz w:val="24"/>
          <w:szCs w:val="24"/>
        </w:rPr>
      </w:pPr>
      <w:r w:rsidRPr="00364D09">
        <w:rPr>
          <w:b/>
          <w:sz w:val="24"/>
          <w:szCs w:val="24"/>
        </w:rPr>
        <w:t>Наименование поставщика:</w:t>
      </w:r>
      <w:r w:rsidR="00990B7C" w:rsidRPr="00364D09">
        <w:rPr>
          <w:sz w:val="24"/>
          <w:szCs w:val="24"/>
        </w:rPr>
        <w:t xml:space="preserve"> </w:t>
      </w:r>
      <w:r w:rsidR="00364D09" w:rsidRPr="00364D09">
        <w:rPr>
          <w:b/>
          <w:bCs/>
          <w:sz w:val="24"/>
          <w:szCs w:val="24"/>
        </w:rPr>
        <w:t>ООО «</w:t>
      </w:r>
      <w:r w:rsidR="008313FC" w:rsidRPr="000D5F60">
        <w:rPr>
          <w:b/>
          <w:sz w:val="24"/>
          <w:szCs w:val="24"/>
        </w:rPr>
        <w:t>Альбатрос</w:t>
      </w:r>
      <w:r w:rsidR="00364D09" w:rsidRPr="00364D09">
        <w:rPr>
          <w:b/>
          <w:bCs/>
          <w:sz w:val="24"/>
          <w:szCs w:val="24"/>
        </w:rPr>
        <w:t>»</w:t>
      </w:r>
    </w:p>
    <w:p w:rsidR="00681427" w:rsidRPr="00364D09" w:rsidRDefault="00681427" w:rsidP="00067BF9">
      <w:pPr>
        <w:ind w:firstLine="567"/>
        <w:rPr>
          <w:sz w:val="24"/>
          <w:szCs w:val="24"/>
        </w:rPr>
      </w:pPr>
      <w:r w:rsidRPr="00364D09">
        <w:rPr>
          <w:b/>
          <w:sz w:val="24"/>
          <w:szCs w:val="24"/>
        </w:rPr>
        <w:t>Цена контракта:</w:t>
      </w:r>
      <w:r w:rsidR="00531887" w:rsidRPr="00364D09">
        <w:rPr>
          <w:sz w:val="24"/>
          <w:szCs w:val="24"/>
        </w:rPr>
        <w:t xml:space="preserve">  </w:t>
      </w:r>
      <w:r w:rsidR="008313FC">
        <w:rPr>
          <w:sz w:val="24"/>
          <w:szCs w:val="24"/>
        </w:rPr>
        <w:t>26 249</w:t>
      </w:r>
      <w:r w:rsidR="00AE3C01" w:rsidRPr="00364D09">
        <w:rPr>
          <w:sz w:val="24"/>
          <w:szCs w:val="24"/>
        </w:rPr>
        <w:t>,</w:t>
      </w:r>
      <w:r w:rsidR="008313FC">
        <w:rPr>
          <w:sz w:val="24"/>
          <w:szCs w:val="24"/>
        </w:rPr>
        <w:t>36</w:t>
      </w:r>
      <w:r w:rsidR="002B7A0E" w:rsidRPr="00364D09">
        <w:rPr>
          <w:sz w:val="24"/>
          <w:szCs w:val="24"/>
        </w:rPr>
        <w:t xml:space="preserve"> </w:t>
      </w:r>
      <w:r w:rsidRPr="00364D09">
        <w:rPr>
          <w:sz w:val="24"/>
          <w:szCs w:val="24"/>
        </w:rPr>
        <w:t xml:space="preserve">руб. </w:t>
      </w:r>
    </w:p>
    <w:p w:rsidR="00681427" w:rsidRPr="007A768A" w:rsidRDefault="00681427" w:rsidP="00044529">
      <w:pPr>
        <w:pStyle w:val="-0"/>
        <w:numPr>
          <w:ilvl w:val="1"/>
          <w:numId w:val="0"/>
        </w:numPr>
        <w:tabs>
          <w:tab w:val="num" w:pos="1418"/>
        </w:tabs>
        <w:ind w:firstLine="567"/>
      </w:pPr>
      <w:r w:rsidRPr="00364D09">
        <w:rPr>
          <w:b/>
        </w:rPr>
        <w:t>Срок исполнения контракта:</w:t>
      </w:r>
      <w:r w:rsidRPr="00364D09">
        <w:t xml:space="preserve"> </w:t>
      </w:r>
      <w:r w:rsidR="00751BAA" w:rsidRPr="00364D09">
        <w:t>Контракт</w:t>
      </w:r>
      <w:r w:rsidR="006523A1" w:rsidRPr="00364D09">
        <w:t>,</w:t>
      </w:r>
      <w:r w:rsidR="00751BAA" w:rsidRPr="00364D09">
        <w:t xml:space="preserve"> вступает </w:t>
      </w:r>
      <w:r w:rsidR="009911A9" w:rsidRPr="00364D09">
        <w:t xml:space="preserve">в </w:t>
      </w:r>
      <w:r w:rsidR="008466EB" w:rsidRPr="00364D09">
        <w:t xml:space="preserve">силу с </w:t>
      </w:r>
      <w:r w:rsidR="00801409" w:rsidRPr="00364D09">
        <w:t xml:space="preserve">момента заключения и действует до </w:t>
      </w:r>
      <w:r w:rsidR="007A768A" w:rsidRPr="00364D09">
        <w:rPr>
          <w:b/>
        </w:rPr>
        <w:t>3</w:t>
      </w:r>
      <w:r w:rsidR="00E50CE1">
        <w:rPr>
          <w:b/>
        </w:rPr>
        <w:t>0.06</w:t>
      </w:r>
      <w:r w:rsidR="00801409" w:rsidRPr="00364D09">
        <w:rPr>
          <w:b/>
        </w:rPr>
        <w:t>.202</w:t>
      </w:r>
      <w:r w:rsidR="00E50CE1">
        <w:rPr>
          <w:b/>
        </w:rPr>
        <w:t>4</w:t>
      </w:r>
      <w:r w:rsidR="00801409" w:rsidRPr="00364D09">
        <w:rPr>
          <w:b/>
        </w:rPr>
        <w:t xml:space="preserve"> года</w:t>
      </w:r>
      <w:r w:rsidR="00C738E7" w:rsidRPr="007A768A">
        <w:t>.</w:t>
      </w:r>
    </w:p>
    <w:p w:rsidR="00063EF2" w:rsidRPr="007A768A" w:rsidRDefault="00063EF2" w:rsidP="00E00C6A">
      <w:pPr>
        <w:rPr>
          <w:b/>
          <w:sz w:val="24"/>
          <w:szCs w:val="24"/>
        </w:rPr>
      </w:pPr>
    </w:p>
    <w:p w:rsidR="00C738E7" w:rsidRDefault="009401C6" w:rsidP="00375CA4">
      <w:pPr>
        <w:jc w:val="center"/>
        <w:rPr>
          <w:b/>
          <w:sz w:val="24"/>
          <w:szCs w:val="24"/>
        </w:rPr>
      </w:pPr>
      <w:r w:rsidRPr="007A768A">
        <w:rPr>
          <w:b/>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276"/>
        <w:gridCol w:w="1701"/>
        <w:gridCol w:w="1843"/>
        <w:gridCol w:w="850"/>
        <w:gridCol w:w="992"/>
        <w:gridCol w:w="851"/>
        <w:gridCol w:w="850"/>
        <w:gridCol w:w="851"/>
        <w:gridCol w:w="850"/>
        <w:gridCol w:w="993"/>
        <w:gridCol w:w="850"/>
        <w:gridCol w:w="1134"/>
        <w:gridCol w:w="992"/>
      </w:tblGrid>
      <w:tr w:rsidR="008313FC" w:rsidRPr="00BA7E36" w:rsidTr="008313FC">
        <w:tc>
          <w:tcPr>
            <w:tcW w:w="567"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 xml:space="preserve">N </w:t>
            </w:r>
            <w:proofErr w:type="spellStart"/>
            <w:proofErr w:type="gramStart"/>
            <w:r w:rsidRPr="00BA7E36">
              <w:rPr>
                <w:rFonts w:ascii="Times New Roman" w:hAnsi="Times New Roman"/>
                <w:sz w:val="16"/>
                <w:szCs w:val="16"/>
              </w:rPr>
              <w:t>п</w:t>
            </w:r>
            <w:proofErr w:type="spellEnd"/>
            <w:proofErr w:type="gramEnd"/>
            <w:r w:rsidRPr="00BA7E36">
              <w:rPr>
                <w:rFonts w:ascii="Times New Roman" w:hAnsi="Times New Roman"/>
                <w:sz w:val="16"/>
                <w:szCs w:val="16"/>
              </w:rPr>
              <w:t>/</w:t>
            </w:r>
            <w:proofErr w:type="spellStart"/>
            <w:r w:rsidRPr="00BA7E36">
              <w:rPr>
                <w:rFonts w:ascii="Times New Roman" w:hAnsi="Times New Roman"/>
                <w:sz w:val="16"/>
                <w:szCs w:val="16"/>
              </w:rPr>
              <w:t>п</w:t>
            </w:r>
            <w:proofErr w:type="spellEnd"/>
          </w:p>
        </w:tc>
        <w:tc>
          <w:tcPr>
            <w:tcW w:w="2694" w:type="dxa"/>
            <w:gridSpan w:val="2"/>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BA7E36">
                <w:rPr>
                  <w:rFonts w:ascii="Times New Roman" w:hAnsi="Times New Roman"/>
                  <w:sz w:val="16"/>
                  <w:szCs w:val="16"/>
                </w:rPr>
                <w:t>&lt;196&gt;</w:t>
              </w:r>
            </w:hyperlink>
          </w:p>
        </w:tc>
        <w:tc>
          <w:tcPr>
            <w:tcW w:w="1701"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843"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Лекарственная форма в соответствии с ЕСКЛП</w:t>
            </w:r>
          </w:p>
        </w:tc>
        <w:tc>
          <w:tcPr>
            <w:tcW w:w="850"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Дозировка в соответствии с ЕСКЛП</w:t>
            </w:r>
          </w:p>
        </w:tc>
        <w:tc>
          <w:tcPr>
            <w:tcW w:w="992"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Единица измерения Товара в соответствии с ЕСКЛП (ПЕ)</w:t>
            </w:r>
          </w:p>
        </w:tc>
        <w:tc>
          <w:tcPr>
            <w:tcW w:w="2552" w:type="dxa"/>
            <w:gridSpan w:val="3"/>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Цена за единицу измерения Товара, в том числе</w:t>
            </w:r>
          </w:p>
        </w:tc>
        <w:tc>
          <w:tcPr>
            <w:tcW w:w="850"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Количество в единицах измерения Товара</w:t>
            </w:r>
          </w:p>
        </w:tc>
        <w:tc>
          <w:tcPr>
            <w:tcW w:w="2977" w:type="dxa"/>
            <w:gridSpan w:val="3"/>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Стоимость, в том числе</w:t>
            </w:r>
          </w:p>
        </w:tc>
        <w:tc>
          <w:tcPr>
            <w:tcW w:w="992" w:type="dxa"/>
            <w:vMerge w:val="restart"/>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Количество вторичных (потребительских) упаковок</w:t>
            </w:r>
          </w:p>
        </w:tc>
      </w:tr>
      <w:tr w:rsidR="008313FC" w:rsidRPr="00BA7E36" w:rsidTr="008313FC">
        <w:tc>
          <w:tcPr>
            <w:tcW w:w="567" w:type="dxa"/>
            <w:vMerge/>
          </w:tcPr>
          <w:p w:rsidR="008313FC" w:rsidRPr="00BA7E36" w:rsidRDefault="008313FC" w:rsidP="007C3EF7">
            <w:pPr>
              <w:rPr>
                <w:sz w:val="16"/>
                <w:szCs w:val="16"/>
              </w:rPr>
            </w:pPr>
          </w:p>
        </w:tc>
        <w:tc>
          <w:tcPr>
            <w:tcW w:w="1418"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 xml:space="preserve">международное непатентованное или химическое, или </w:t>
            </w:r>
            <w:proofErr w:type="spellStart"/>
            <w:r w:rsidRPr="00BA7E36">
              <w:rPr>
                <w:rFonts w:ascii="Times New Roman" w:hAnsi="Times New Roman"/>
                <w:sz w:val="16"/>
                <w:szCs w:val="16"/>
              </w:rPr>
              <w:t>группировочное</w:t>
            </w:r>
            <w:proofErr w:type="spellEnd"/>
            <w:r w:rsidRPr="00BA7E36">
              <w:rPr>
                <w:rFonts w:ascii="Times New Roman" w:hAnsi="Times New Roman"/>
                <w:sz w:val="16"/>
                <w:szCs w:val="16"/>
              </w:rPr>
              <w:t xml:space="preserve"> наименование</w:t>
            </w:r>
          </w:p>
        </w:tc>
        <w:tc>
          <w:tcPr>
            <w:tcW w:w="1276"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торговое наименование</w:t>
            </w:r>
          </w:p>
        </w:tc>
        <w:tc>
          <w:tcPr>
            <w:tcW w:w="1701" w:type="dxa"/>
            <w:vMerge/>
          </w:tcPr>
          <w:p w:rsidR="008313FC" w:rsidRPr="00BA7E36" w:rsidRDefault="008313FC" w:rsidP="007C3EF7">
            <w:pPr>
              <w:rPr>
                <w:sz w:val="16"/>
                <w:szCs w:val="16"/>
              </w:rPr>
            </w:pPr>
          </w:p>
        </w:tc>
        <w:tc>
          <w:tcPr>
            <w:tcW w:w="1843" w:type="dxa"/>
            <w:vMerge/>
          </w:tcPr>
          <w:p w:rsidR="008313FC" w:rsidRPr="00BA7E36" w:rsidRDefault="008313FC" w:rsidP="007C3EF7">
            <w:pPr>
              <w:rPr>
                <w:sz w:val="16"/>
                <w:szCs w:val="16"/>
              </w:rPr>
            </w:pPr>
          </w:p>
        </w:tc>
        <w:tc>
          <w:tcPr>
            <w:tcW w:w="850" w:type="dxa"/>
            <w:vMerge/>
          </w:tcPr>
          <w:p w:rsidR="008313FC" w:rsidRPr="00BA7E36" w:rsidRDefault="008313FC" w:rsidP="007C3EF7">
            <w:pPr>
              <w:rPr>
                <w:sz w:val="16"/>
                <w:szCs w:val="16"/>
              </w:rPr>
            </w:pPr>
          </w:p>
        </w:tc>
        <w:tc>
          <w:tcPr>
            <w:tcW w:w="992" w:type="dxa"/>
            <w:vMerge/>
          </w:tcPr>
          <w:p w:rsidR="008313FC" w:rsidRPr="00BA7E36" w:rsidRDefault="008313FC" w:rsidP="007C3EF7">
            <w:pPr>
              <w:rPr>
                <w:sz w:val="16"/>
                <w:szCs w:val="16"/>
              </w:rPr>
            </w:pPr>
          </w:p>
        </w:tc>
        <w:tc>
          <w:tcPr>
            <w:tcW w:w="851"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без НДС</w:t>
            </w:r>
          </w:p>
        </w:tc>
        <w:tc>
          <w:tcPr>
            <w:tcW w:w="850"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размер НДС (если облагается НДС)</w:t>
            </w:r>
          </w:p>
        </w:tc>
        <w:tc>
          <w:tcPr>
            <w:tcW w:w="851"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итого</w:t>
            </w:r>
          </w:p>
        </w:tc>
        <w:tc>
          <w:tcPr>
            <w:tcW w:w="850" w:type="dxa"/>
            <w:vMerge/>
          </w:tcPr>
          <w:p w:rsidR="008313FC" w:rsidRPr="00BA7E36" w:rsidRDefault="008313FC" w:rsidP="007C3EF7">
            <w:pPr>
              <w:rPr>
                <w:sz w:val="16"/>
                <w:szCs w:val="16"/>
              </w:rPr>
            </w:pPr>
          </w:p>
        </w:tc>
        <w:tc>
          <w:tcPr>
            <w:tcW w:w="993"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без НДС</w:t>
            </w:r>
          </w:p>
        </w:tc>
        <w:tc>
          <w:tcPr>
            <w:tcW w:w="850"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размер НДС (если облагается НДС)</w:t>
            </w:r>
          </w:p>
        </w:tc>
        <w:tc>
          <w:tcPr>
            <w:tcW w:w="1134"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итого</w:t>
            </w:r>
          </w:p>
        </w:tc>
        <w:tc>
          <w:tcPr>
            <w:tcW w:w="992" w:type="dxa"/>
            <w:vMerge/>
          </w:tcPr>
          <w:p w:rsidR="008313FC" w:rsidRPr="00BA7E36" w:rsidRDefault="008313FC" w:rsidP="007C3EF7">
            <w:pPr>
              <w:rPr>
                <w:sz w:val="16"/>
                <w:szCs w:val="16"/>
              </w:rPr>
            </w:pPr>
          </w:p>
        </w:tc>
      </w:tr>
      <w:tr w:rsidR="008313FC" w:rsidRPr="00BA7E36" w:rsidTr="008313FC">
        <w:tc>
          <w:tcPr>
            <w:tcW w:w="567"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w:t>
            </w:r>
          </w:p>
        </w:tc>
        <w:tc>
          <w:tcPr>
            <w:tcW w:w="1418" w:type="dxa"/>
          </w:tcPr>
          <w:p w:rsidR="008313FC" w:rsidRPr="00BA7E36" w:rsidRDefault="008313FC" w:rsidP="008313FC">
            <w:pPr>
              <w:pStyle w:val="ConsPlusNormal"/>
              <w:rPr>
                <w:rFonts w:ascii="Times New Roman" w:hAnsi="Times New Roman"/>
                <w:sz w:val="16"/>
                <w:szCs w:val="16"/>
              </w:rPr>
            </w:pPr>
            <w:r w:rsidRPr="00BA7E36">
              <w:rPr>
                <w:rFonts w:ascii="Times New Roman" w:hAnsi="Times New Roman"/>
                <w:sz w:val="16"/>
                <w:szCs w:val="16"/>
              </w:rPr>
              <w:t>2</w:t>
            </w:r>
          </w:p>
        </w:tc>
        <w:tc>
          <w:tcPr>
            <w:tcW w:w="1276" w:type="dxa"/>
          </w:tcPr>
          <w:p w:rsidR="008313FC" w:rsidRPr="00BA7E36" w:rsidRDefault="008313FC" w:rsidP="008313FC">
            <w:pPr>
              <w:pStyle w:val="ConsPlusNormal"/>
              <w:rPr>
                <w:rFonts w:ascii="Times New Roman" w:hAnsi="Times New Roman"/>
                <w:sz w:val="16"/>
                <w:szCs w:val="16"/>
              </w:rPr>
            </w:pPr>
            <w:r w:rsidRPr="00BA7E36">
              <w:rPr>
                <w:rFonts w:ascii="Times New Roman" w:hAnsi="Times New Roman"/>
                <w:sz w:val="16"/>
                <w:szCs w:val="16"/>
              </w:rPr>
              <w:t>3</w:t>
            </w:r>
          </w:p>
        </w:tc>
        <w:tc>
          <w:tcPr>
            <w:tcW w:w="1701" w:type="dxa"/>
          </w:tcPr>
          <w:p w:rsidR="008313FC" w:rsidRPr="00BA7E36" w:rsidRDefault="008313FC" w:rsidP="008313FC">
            <w:pPr>
              <w:pStyle w:val="ConsPlusNormal"/>
              <w:rPr>
                <w:rFonts w:ascii="Times New Roman" w:hAnsi="Times New Roman"/>
                <w:sz w:val="16"/>
                <w:szCs w:val="16"/>
              </w:rPr>
            </w:pPr>
            <w:r w:rsidRPr="00BA7E36">
              <w:rPr>
                <w:rFonts w:ascii="Times New Roman" w:hAnsi="Times New Roman"/>
                <w:sz w:val="16"/>
                <w:szCs w:val="16"/>
              </w:rPr>
              <w:t>4</w:t>
            </w:r>
          </w:p>
        </w:tc>
        <w:tc>
          <w:tcPr>
            <w:tcW w:w="1843" w:type="dxa"/>
          </w:tcPr>
          <w:p w:rsidR="008313FC" w:rsidRPr="00BA7E36" w:rsidRDefault="008313FC" w:rsidP="008313FC">
            <w:pPr>
              <w:pStyle w:val="ConsPlusNormal"/>
              <w:rPr>
                <w:rFonts w:ascii="Times New Roman" w:hAnsi="Times New Roman"/>
                <w:sz w:val="16"/>
                <w:szCs w:val="16"/>
              </w:rPr>
            </w:pPr>
            <w:r w:rsidRPr="00BA7E36">
              <w:rPr>
                <w:rFonts w:ascii="Times New Roman" w:hAnsi="Times New Roman"/>
                <w:sz w:val="16"/>
                <w:szCs w:val="16"/>
              </w:rPr>
              <w:t>5</w:t>
            </w:r>
          </w:p>
        </w:tc>
        <w:tc>
          <w:tcPr>
            <w:tcW w:w="850"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6</w:t>
            </w:r>
          </w:p>
        </w:tc>
        <w:tc>
          <w:tcPr>
            <w:tcW w:w="992"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7</w:t>
            </w:r>
          </w:p>
        </w:tc>
        <w:tc>
          <w:tcPr>
            <w:tcW w:w="851"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8</w:t>
            </w:r>
          </w:p>
        </w:tc>
        <w:tc>
          <w:tcPr>
            <w:tcW w:w="850"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9</w:t>
            </w:r>
          </w:p>
        </w:tc>
        <w:tc>
          <w:tcPr>
            <w:tcW w:w="851"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10</w:t>
            </w:r>
          </w:p>
        </w:tc>
        <w:tc>
          <w:tcPr>
            <w:tcW w:w="850"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11</w:t>
            </w:r>
          </w:p>
        </w:tc>
        <w:tc>
          <w:tcPr>
            <w:tcW w:w="993"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12</w:t>
            </w:r>
          </w:p>
        </w:tc>
        <w:tc>
          <w:tcPr>
            <w:tcW w:w="850"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13</w:t>
            </w:r>
          </w:p>
        </w:tc>
        <w:tc>
          <w:tcPr>
            <w:tcW w:w="1134"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14</w:t>
            </w:r>
          </w:p>
        </w:tc>
        <w:tc>
          <w:tcPr>
            <w:tcW w:w="992" w:type="dxa"/>
          </w:tcPr>
          <w:p w:rsidR="008313FC" w:rsidRPr="00BA7E36" w:rsidRDefault="008313FC" w:rsidP="008313FC">
            <w:pPr>
              <w:pStyle w:val="ConsPlusNormal"/>
              <w:ind w:firstLine="0"/>
              <w:rPr>
                <w:rFonts w:ascii="Times New Roman" w:hAnsi="Times New Roman"/>
                <w:sz w:val="16"/>
                <w:szCs w:val="16"/>
              </w:rPr>
            </w:pPr>
            <w:r w:rsidRPr="00BA7E36">
              <w:rPr>
                <w:rFonts w:ascii="Times New Roman" w:hAnsi="Times New Roman"/>
                <w:sz w:val="16"/>
                <w:szCs w:val="16"/>
              </w:rPr>
              <w:t>15</w:t>
            </w:r>
          </w:p>
        </w:tc>
      </w:tr>
      <w:tr w:rsidR="008313FC" w:rsidRPr="00BA7E36" w:rsidTr="008313FC">
        <w:tc>
          <w:tcPr>
            <w:tcW w:w="567" w:type="dxa"/>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w:t>
            </w:r>
          </w:p>
        </w:tc>
        <w:tc>
          <w:tcPr>
            <w:tcW w:w="1418" w:type="dxa"/>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Фуросемид</w:t>
            </w:r>
            <w:proofErr w:type="spellEnd"/>
          </w:p>
        </w:tc>
        <w:tc>
          <w:tcPr>
            <w:tcW w:w="1276" w:type="dxa"/>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Фуросемид</w:t>
            </w:r>
            <w:proofErr w:type="spellEnd"/>
          </w:p>
        </w:tc>
        <w:tc>
          <w:tcPr>
            <w:tcW w:w="1701" w:type="dxa"/>
          </w:tcPr>
          <w:p w:rsidR="008313FC" w:rsidRPr="00BA7E36" w:rsidRDefault="008313FC" w:rsidP="004438D8">
            <w:pPr>
              <w:pStyle w:val="ConsPlusNormal"/>
              <w:ind w:firstLine="0"/>
              <w:rPr>
                <w:rFonts w:ascii="Times New Roman" w:hAnsi="Times New Roman"/>
              </w:rPr>
            </w:pPr>
            <w:proofErr w:type="spellStart"/>
            <w:proofErr w:type="gramStart"/>
            <w:r w:rsidRPr="00BA7E36">
              <w:rPr>
                <w:rFonts w:ascii="Times New Roman" w:hAnsi="Times New Roman"/>
              </w:rPr>
              <w:t>Фуросемид</w:t>
            </w:r>
            <w:proofErr w:type="spellEnd"/>
            <w:r w:rsidRPr="00BA7E36">
              <w:rPr>
                <w:rFonts w:ascii="Times New Roman" w:hAnsi="Times New Roman"/>
              </w:rPr>
              <w:t xml:space="preserve"> </w:t>
            </w:r>
            <w:proofErr w:type="spellStart"/>
            <w:r w:rsidRPr="00BA7E36">
              <w:rPr>
                <w:rFonts w:ascii="Times New Roman" w:hAnsi="Times New Roman"/>
              </w:rPr>
              <w:t>р-р</w:t>
            </w:r>
            <w:proofErr w:type="spellEnd"/>
            <w:r w:rsidRPr="00BA7E36">
              <w:rPr>
                <w:rFonts w:ascii="Times New Roman" w:hAnsi="Times New Roman"/>
              </w:rPr>
              <w:t xml:space="preserve"> для в/в и в/м </w:t>
            </w:r>
            <w:proofErr w:type="spellStart"/>
            <w:r w:rsidRPr="00BA7E36">
              <w:rPr>
                <w:rFonts w:ascii="Times New Roman" w:hAnsi="Times New Roman"/>
              </w:rPr>
              <w:t>введ</w:t>
            </w:r>
            <w:proofErr w:type="spellEnd"/>
            <w:r w:rsidRPr="00BA7E36">
              <w:rPr>
                <w:rFonts w:ascii="Times New Roman" w:hAnsi="Times New Roman"/>
              </w:rPr>
              <w:t xml:space="preserve">. 10мг/мл </w:t>
            </w:r>
            <w:proofErr w:type="spellStart"/>
            <w:r w:rsidRPr="00BA7E36">
              <w:rPr>
                <w:rFonts w:ascii="Times New Roman" w:hAnsi="Times New Roman"/>
              </w:rPr>
              <w:t>амп</w:t>
            </w:r>
            <w:proofErr w:type="spellEnd"/>
            <w:r w:rsidRPr="00BA7E36">
              <w:rPr>
                <w:rFonts w:ascii="Times New Roman" w:hAnsi="Times New Roman"/>
              </w:rPr>
              <w:t>. 2мл №10</w:t>
            </w:r>
            <w:proofErr w:type="gramEnd"/>
          </w:p>
        </w:tc>
        <w:tc>
          <w:tcPr>
            <w:tcW w:w="1843" w:type="dxa"/>
          </w:tcPr>
          <w:p w:rsidR="008313FC" w:rsidRPr="00BA7E36" w:rsidRDefault="008313FC" w:rsidP="007C3EF7">
            <w:r w:rsidRPr="00BA7E36">
              <w:t>раствор для внутривенного и внутримышечного введения</w:t>
            </w:r>
          </w:p>
        </w:tc>
        <w:tc>
          <w:tcPr>
            <w:tcW w:w="850" w:type="dxa"/>
            <w:vAlign w:val="center"/>
          </w:tcPr>
          <w:p w:rsidR="008313FC" w:rsidRPr="00BA7E36" w:rsidRDefault="008313FC" w:rsidP="007C3EF7">
            <w:pPr>
              <w:jc w:val="center"/>
            </w:pPr>
            <w:r w:rsidRPr="00BA7E36">
              <w:t>10 мг/мл</w:t>
            </w:r>
          </w:p>
        </w:tc>
        <w:tc>
          <w:tcPr>
            <w:tcW w:w="992"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мл</w:t>
            </w: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3,00</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w:t>
            </w: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3,3</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5 000</w:t>
            </w:r>
          </w:p>
        </w:tc>
        <w:tc>
          <w:tcPr>
            <w:tcW w:w="993"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15 000,00</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w:t>
            </w:r>
          </w:p>
        </w:tc>
        <w:tc>
          <w:tcPr>
            <w:tcW w:w="1134"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16 500,00</w:t>
            </w:r>
          </w:p>
        </w:tc>
        <w:tc>
          <w:tcPr>
            <w:tcW w:w="992"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250</w:t>
            </w:r>
          </w:p>
        </w:tc>
      </w:tr>
      <w:tr w:rsidR="008313FC" w:rsidRPr="00BA7E36" w:rsidTr="008313FC">
        <w:tc>
          <w:tcPr>
            <w:tcW w:w="567" w:type="dxa"/>
          </w:tcPr>
          <w:p w:rsidR="008313FC" w:rsidRPr="00BA7E36" w:rsidRDefault="008313FC" w:rsidP="004438D8">
            <w:pPr>
              <w:pStyle w:val="ConsPlusNormal"/>
              <w:ind w:firstLine="0"/>
              <w:rPr>
                <w:rFonts w:ascii="Times New Roman" w:hAnsi="Times New Roman"/>
              </w:rPr>
            </w:pPr>
            <w:r w:rsidRPr="00BA7E36">
              <w:rPr>
                <w:rFonts w:ascii="Times New Roman" w:hAnsi="Times New Roman"/>
              </w:rPr>
              <w:t>2.</w:t>
            </w:r>
          </w:p>
        </w:tc>
        <w:tc>
          <w:tcPr>
            <w:tcW w:w="1418" w:type="dxa"/>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Винпоцетин</w:t>
            </w:r>
            <w:proofErr w:type="spellEnd"/>
          </w:p>
        </w:tc>
        <w:tc>
          <w:tcPr>
            <w:tcW w:w="1276" w:type="dxa"/>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Винпоцетин</w:t>
            </w:r>
            <w:proofErr w:type="spellEnd"/>
          </w:p>
        </w:tc>
        <w:tc>
          <w:tcPr>
            <w:tcW w:w="1701" w:type="dxa"/>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Винпоцетин</w:t>
            </w:r>
            <w:proofErr w:type="spellEnd"/>
            <w:r w:rsidRPr="00BA7E36">
              <w:rPr>
                <w:rFonts w:ascii="Times New Roman" w:hAnsi="Times New Roman"/>
              </w:rPr>
              <w:t xml:space="preserve"> </w:t>
            </w:r>
            <w:proofErr w:type="spellStart"/>
            <w:r w:rsidRPr="00BA7E36">
              <w:rPr>
                <w:rFonts w:ascii="Times New Roman" w:hAnsi="Times New Roman"/>
              </w:rPr>
              <w:t>конц</w:t>
            </w:r>
            <w:proofErr w:type="spellEnd"/>
            <w:r w:rsidRPr="00BA7E36">
              <w:rPr>
                <w:rFonts w:ascii="Times New Roman" w:hAnsi="Times New Roman"/>
              </w:rPr>
              <w:t xml:space="preserve">. </w:t>
            </w:r>
            <w:proofErr w:type="spellStart"/>
            <w:r w:rsidRPr="00BA7E36">
              <w:rPr>
                <w:rFonts w:ascii="Times New Roman" w:hAnsi="Times New Roman"/>
              </w:rPr>
              <w:t>пригот</w:t>
            </w:r>
            <w:proofErr w:type="spellEnd"/>
            <w:r w:rsidRPr="00BA7E36">
              <w:rPr>
                <w:rFonts w:ascii="Times New Roman" w:hAnsi="Times New Roman"/>
              </w:rPr>
              <w:t xml:space="preserve">. </w:t>
            </w:r>
            <w:proofErr w:type="spellStart"/>
            <w:r w:rsidRPr="00BA7E36">
              <w:rPr>
                <w:rFonts w:ascii="Times New Roman" w:hAnsi="Times New Roman"/>
              </w:rPr>
              <w:t>р-ра</w:t>
            </w:r>
            <w:proofErr w:type="spellEnd"/>
            <w:r w:rsidRPr="00BA7E36">
              <w:rPr>
                <w:rFonts w:ascii="Times New Roman" w:hAnsi="Times New Roman"/>
              </w:rPr>
              <w:t xml:space="preserve"> </w:t>
            </w:r>
            <w:proofErr w:type="spellStart"/>
            <w:r w:rsidRPr="00BA7E36">
              <w:rPr>
                <w:rFonts w:ascii="Times New Roman" w:hAnsi="Times New Roman"/>
              </w:rPr>
              <w:t>д</w:t>
            </w:r>
            <w:proofErr w:type="spellEnd"/>
            <w:r w:rsidRPr="00BA7E36">
              <w:rPr>
                <w:rFonts w:ascii="Times New Roman" w:hAnsi="Times New Roman"/>
              </w:rPr>
              <w:t>/</w:t>
            </w:r>
            <w:proofErr w:type="spellStart"/>
            <w:r w:rsidRPr="00BA7E36">
              <w:rPr>
                <w:rFonts w:ascii="Times New Roman" w:hAnsi="Times New Roman"/>
              </w:rPr>
              <w:t>инф</w:t>
            </w:r>
            <w:proofErr w:type="spellEnd"/>
            <w:r w:rsidRPr="00BA7E36">
              <w:rPr>
                <w:rFonts w:ascii="Times New Roman" w:hAnsi="Times New Roman"/>
              </w:rPr>
              <w:t>. 5 мг/мл 2мл №10</w:t>
            </w:r>
          </w:p>
        </w:tc>
        <w:tc>
          <w:tcPr>
            <w:tcW w:w="1843" w:type="dxa"/>
          </w:tcPr>
          <w:p w:rsidR="008313FC" w:rsidRPr="00BA7E36" w:rsidRDefault="008313FC" w:rsidP="007C3EF7">
            <w:r w:rsidRPr="00BA7E36">
              <w:t xml:space="preserve">концентрат для приготовления раствора для </w:t>
            </w:r>
            <w:proofErr w:type="spellStart"/>
            <w:r w:rsidRPr="00BA7E36">
              <w:t>инфузий</w:t>
            </w:r>
            <w:proofErr w:type="spellEnd"/>
          </w:p>
        </w:tc>
        <w:tc>
          <w:tcPr>
            <w:tcW w:w="850" w:type="dxa"/>
            <w:vAlign w:val="center"/>
          </w:tcPr>
          <w:p w:rsidR="008313FC" w:rsidRPr="00BA7E36" w:rsidRDefault="008313FC" w:rsidP="007C3EF7">
            <w:pPr>
              <w:jc w:val="center"/>
            </w:pPr>
            <w:r w:rsidRPr="00BA7E36">
              <w:t>5 мг/мл</w:t>
            </w:r>
          </w:p>
        </w:tc>
        <w:tc>
          <w:tcPr>
            <w:tcW w:w="992"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мл</w:t>
            </w: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3,71</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w:t>
            </w: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4,078</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2 000</w:t>
            </w:r>
          </w:p>
        </w:tc>
        <w:tc>
          <w:tcPr>
            <w:tcW w:w="993"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7 414,55</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w:t>
            </w:r>
          </w:p>
        </w:tc>
        <w:tc>
          <w:tcPr>
            <w:tcW w:w="1134"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8 156,00</w:t>
            </w:r>
          </w:p>
        </w:tc>
        <w:tc>
          <w:tcPr>
            <w:tcW w:w="992"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100</w:t>
            </w:r>
          </w:p>
        </w:tc>
      </w:tr>
      <w:tr w:rsidR="008313FC" w:rsidRPr="00BA7E36" w:rsidTr="008313FC">
        <w:tc>
          <w:tcPr>
            <w:tcW w:w="567" w:type="dxa"/>
            <w:vMerge w:val="restart"/>
          </w:tcPr>
          <w:p w:rsidR="008313FC" w:rsidRPr="00BA7E36" w:rsidRDefault="008313FC" w:rsidP="004438D8">
            <w:pPr>
              <w:pStyle w:val="ConsPlusNormal"/>
              <w:ind w:firstLine="0"/>
              <w:rPr>
                <w:rFonts w:ascii="Times New Roman" w:hAnsi="Times New Roman"/>
              </w:rPr>
            </w:pPr>
            <w:r w:rsidRPr="00BA7E36">
              <w:rPr>
                <w:rFonts w:ascii="Times New Roman" w:hAnsi="Times New Roman"/>
              </w:rPr>
              <w:t>3.</w:t>
            </w:r>
          </w:p>
        </w:tc>
        <w:tc>
          <w:tcPr>
            <w:tcW w:w="1418" w:type="dxa"/>
            <w:vMerge w:val="restart"/>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Лидокаин</w:t>
            </w:r>
            <w:proofErr w:type="spellEnd"/>
          </w:p>
        </w:tc>
        <w:tc>
          <w:tcPr>
            <w:tcW w:w="1276" w:type="dxa"/>
            <w:vMerge w:val="restart"/>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Лидокаин</w:t>
            </w:r>
            <w:proofErr w:type="spellEnd"/>
          </w:p>
        </w:tc>
        <w:tc>
          <w:tcPr>
            <w:tcW w:w="1701" w:type="dxa"/>
            <w:vMerge w:val="restart"/>
          </w:tcPr>
          <w:p w:rsidR="008313FC" w:rsidRPr="00BA7E36" w:rsidRDefault="008313FC" w:rsidP="004438D8">
            <w:pPr>
              <w:pStyle w:val="ConsPlusNormal"/>
              <w:ind w:firstLine="0"/>
              <w:rPr>
                <w:rFonts w:ascii="Times New Roman" w:hAnsi="Times New Roman"/>
              </w:rPr>
            </w:pPr>
            <w:proofErr w:type="spellStart"/>
            <w:r w:rsidRPr="00BA7E36">
              <w:rPr>
                <w:rFonts w:ascii="Times New Roman" w:hAnsi="Times New Roman"/>
              </w:rPr>
              <w:t>Лидокаин</w:t>
            </w:r>
            <w:proofErr w:type="spellEnd"/>
            <w:r w:rsidRPr="00BA7E36">
              <w:rPr>
                <w:rFonts w:ascii="Times New Roman" w:hAnsi="Times New Roman"/>
              </w:rPr>
              <w:t xml:space="preserve"> раствор </w:t>
            </w:r>
            <w:proofErr w:type="spellStart"/>
            <w:r w:rsidRPr="00BA7E36">
              <w:rPr>
                <w:rFonts w:ascii="Times New Roman" w:hAnsi="Times New Roman"/>
              </w:rPr>
              <w:t>д</w:t>
            </w:r>
            <w:proofErr w:type="spellEnd"/>
            <w:r w:rsidRPr="00BA7E36">
              <w:rPr>
                <w:rFonts w:ascii="Times New Roman" w:hAnsi="Times New Roman"/>
              </w:rPr>
              <w:t xml:space="preserve">/ин. 20мг/мл </w:t>
            </w:r>
            <w:proofErr w:type="spellStart"/>
            <w:r w:rsidRPr="00BA7E36">
              <w:rPr>
                <w:rFonts w:ascii="Times New Roman" w:hAnsi="Times New Roman"/>
              </w:rPr>
              <w:t>амп</w:t>
            </w:r>
            <w:proofErr w:type="spellEnd"/>
            <w:r w:rsidRPr="00BA7E36">
              <w:rPr>
                <w:rFonts w:ascii="Times New Roman" w:hAnsi="Times New Roman"/>
              </w:rPr>
              <w:t>. 2мл №10</w:t>
            </w:r>
          </w:p>
        </w:tc>
        <w:tc>
          <w:tcPr>
            <w:tcW w:w="1843" w:type="dxa"/>
            <w:vMerge w:val="restart"/>
          </w:tcPr>
          <w:p w:rsidR="008313FC" w:rsidRPr="00BA7E36" w:rsidRDefault="008313FC" w:rsidP="007C3EF7">
            <w:r w:rsidRPr="00BA7E36">
              <w:t>раствор для инъекций</w:t>
            </w:r>
          </w:p>
        </w:tc>
        <w:tc>
          <w:tcPr>
            <w:tcW w:w="850" w:type="dxa"/>
            <w:vMerge w:val="restart"/>
            <w:vAlign w:val="center"/>
          </w:tcPr>
          <w:p w:rsidR="008313FC" w:rsidRPr="00BA7E36" w:rsidRDefault="008313FC" w:rsidP="007C3EF7">
            <w:pPr>
              <w:jc w:val="center"/>
            </w:pPr>
            <w:r w:rsidRPr="00BA7E36">
              <w:t>20 мг/мл</w:t>
            </w:r>
          </w:p>
        </w:tc>
        <w:tc>
          <w:tcPr>
            <w:tcW w:w="992" w:type="dxa"/>
            <w:vMerge w:val="restart"/>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мл</w:t>
            </w: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1,45</w:t>
            </w:r>
          </w:p>
        </w:tc>
        <w:tc>
          <w:tcPr>
            <w:tcW w:w="850" w:type="dxa"/>
            <w:vMerge w:val="restart"/>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w:t>
            </w: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1,5935</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980</w:t>
            </w:r>
          </w:p>
        </w:tc>
        <w:tc>
          <w:tcPr>
            <w:tcW w:w="993"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1 419,66</w:t>
            </w:r>
          </w:p>
        </w:tc>
        <w:tc>
          <w:tcPr>
            <w:tcW w:w="850" w:type="dxa"/>
            <w:vMerge w:val="restart"/>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10</w:t>
            </w:r>
          </w:p>
        </w:tc>
        <w:tc>
          <w:tcPr>
            <w:tcW w:w="1134"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1 561,63</w:t>
            </w:r>
          </w:p>
        </w:tc>
        <w:tc>
          <w:tcPr>
            <w:tcW w:w="992"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49</w:t>
            </w:r>
          </w:p>
        </w:tc>
      </w:tr>
      <w:tr w:rsidR="008313FC" w:rsidRPr="00BA7E36" w:rsidTr="008313FC">
        <w:tc>
          <w:tcPr>
            <w:tcW w:w="567" w:type="dxa"/>
            <w:vMerge/>
          </w:tcPr>
          <w:p w:rsidR="008313FC" w:rsidRPr="00BA7E36" w:rsidRDefault="008313FC" w:rsidP="007C3EF7">
            <w:pPr>
              <w:pStyle w:val="ConsPlusNormal"/>
              <w:jc w:val="center"/>
              <w:rPr>
                <w:rFonts w:ascii="Times New Roman" w:hAnsi="Times New Roman"/>
              </w:rPr>
            </w:pPr>
          </w:p>
        </w:tc>
        <w:tc>
          <w:tcPr>
            <w:tcW w:w="1418" w:type="dxa"/>
            <w:vMerge/>
          </w:tcPr>
          <w:p w:rsidR="008313FC" w:rsidRPr="00BA7E36" w:rsidRDefault="008313FC" w:rsidP="007C3EF7">
            <w:pPr>
              <w:pStyle w:val="ConsPlusNormal"/>
              <w:rPr>
                <w:rFonts w:ascii="Times New Roman" w:hAnsi="Times New Roman"/>
              </w:rPr>
            </w:pPr>
          </w:p>
        </w:tc>
        <w:tc>
          <w:tcPr>
            <w:tcW w:w="1276" w:type="dxa"/>
            <w:vMerge/>
          </w:tcPr>
          <w:p w:rsidR="008313FC" w:rsidRPr="00BA7E36" w:rsidRDefault="008313FC" w:rsidP="007C3EF7">
            <w:pPr>
              <w:pStyle w:val="ConsPlusNormal"/>
              <w:rPr>
                <w:rFonts w:ascii="Times New Roman" w:hAnsi="Times New Roman"/>
              </w:rPr>
            </w:pPr>
          </w:p>
        </w:tc>
        <w:tc>
          <w:tcPr>
            <w:tcW w:w="1701" w:type="dxa"/>
            <w:vMerge/>
          </w:tcPr>
          <w:p w:rsidR="008313FC" w:rsidRPr="00BA7E36" w:rsidRDefault="008313FC" w:rsidP="007C3EF7">
            <w:pPr>
              <w:pStyle w:val="ConsPlusNormal"/>
              <w:rPr>
                <w:rFonts w:ascii="Times New Roman" w:hAnsi="Times New Roman"/>
              </w:rPr>
            </w:pPr>
          </w:p>
        </w:tc>
        <w:tc>
          <w:tcPr>
            <w:tcW w:w="1843" w:type="dxa"/>
            <w:vMerge/>
          </w:tcPr>
          <w:p w:rsidR="008313FC" w:rsidRPr="00BA7E36" w:rsidRDefault="008313FC" w:rsidP="007C3EF7">
            <w:pPr>
              <w:pStyle w:val="ConsPlusNormal"/>
              <w:rPr>
                <w:rFonts w:ascii="Times New Roman" w:hAnsi="Times New Roman"/>
              </w:rPr>
            </w:pPr>
          </w:p>
        </w:tc>
        <w:tc>
          <w:tcPr>
            <w:tcW w:w="850" w:type="dxa"/>
            <w:vMerge/>
            <w:vAlign w:val="center"/>
          </w:tcPr>
          <w:p w:rsidR="008313FC" w:rsidRPr="00BA7E36" w:rsidRDefault="008313FC" w:rsidP="007C3EF7">
            <w:pPr>
              <w:pStyle w:val="ConsPlusNormal"/>
              <w:jc w:val="center"/>
              <w:rPr>
                <w:rFonts w:ascii="Times New Roman" w:hAnsi="Times New Roman"/>
              </w:rPr>
            </w:pPr>
          </w:p>
        </w:tc>
        <w:tc>
          <w:tcPr>
            <w:tcW w:w="992" w:type="dxa"/>
            <w:vMerge/>
            <w:vAlign w:val="center"/>
          </w:tcPr>
          <w:p w:rsidR="008313FC" w:rsidRPr="00BA7E36" w:rsidRDefault="008313FC" w:rsidP="007C3EF7">
            <w:pPr>
              <w:pStyle w:val="ConsPlusNormal"/>
              <w:jc w:val="center"/>
              <w:rPr>
                <w:rFonts w:ascii="Times New Roman" w:hAnsi="Times New Roman"/>
              </w:rPr>
            </w:pP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1,44</w:t>
            </w:r>
          </w:p>
        </w:tc>
        <w:tc>
          <w:tcPr>
            <w:tcW w:w="850" w:type="dxa"/>
            <w:vMerge/>
            <w:vAlign w:val="center"/>
          </w:tcPr>
          <w:p w:rsidR="008313FC" w:rsidRPr="00BA7E36" w:rsidRDefault="008313FC" w:rsidP="007C3EF7">
            <w:pPr>
              <w:pStyle w:val="ConsPlusNormal"/>
              <w:jc w:val="center"/>
              <w:rPr>
                <w:rFonts w:ascii="Times New Roman" w:hAnsi="Times New Roman"/>
              </w:rPr>
            </w:pPr>
          </w:p>
        </w:tc>
        <w:tc>
          <w:tcPr>
            <w:tcW w:w="851"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1,5865</w:t>
            </w:r>
          </w:p>
        </w:tc>
        <w:tc>
          <w:tcPr>
            <w:tcW w:w="850" w:type="dxa"/>
            <w:vAlign w:val="center"/>
          </w:tcPr>
          <w:p w:rsidR="008313FC" w:rsidRPr="00BA7E36" w:rsidRDefault="008313FC" w:rsidP="004438D8">
            <w:r w:rsidRPr="00BA7E36">
              <w:t>20</w:t>
            </w:r>
          </w:p>
        </w:tc>
        <w:tc>
          <w:tcPr>
            <w:tcW w:w="993"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28,85</w:t>
            </w:r>
          </w:p>
        </w:tc>
        <w:tc>
          <w:tcPr>
            <w:tcW w:w="850" w:type="dxa"/>
            <w:vMerge/>
            <w:vAlign w:val="center"/>
          </w:tcPr>
          <w:p w:rsidR="008313FC" w:rsidRPr="00BA7E36" w:rsidRDefault="008313FC" w:rsidP="007C3EF7">
            <w:pPr>
              <w:pStyle w:val="ConsPlusNormal"/>
              <w:jc w:val="center"/>
              <w:rPr>
                <w:rFonts w:ascii="Times New Roman" w:hAnsi="Times New Roman"/>
              </w:rPr>
            </w:pPr>
          </w:p>
        </w:tc>
        <w:tc>
          <w:tcPr>
            <w:tcW w:w="1134"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31,73</w:t>
            </w:r>
          </w:p>
        </w:tc>
        <w:tc>
          <w:tcPr>
            <w:tcW w:w="992" w:type="dxa"/>
            <w:vAlign w:val="center"/>
          </w:tcPr>
          <w:p w:rsidR="008313FC" w:rsidRPr="00BA7E36" w:rsidRDefault="008313FC" w:rsidP="004438D8">
            <w:r w:rsidRPr="00BA7E36">
              <w:t>1</w:t>
            </w:r>
          </w:p>
        </w:tc>
      </w:tr>
      <w:tr w:rsidR="008313FC" w:rsidRPr="00BA7E36" w:rsidTr="008313FC">
        <w:tc>
          <w:tcPr>
            <w:tcW w:w="11199" w:type="dxa"/>
            <w:gridSpan w:val="10"/>
            <w:vAlign w:val="center"/>
          </w:tcPr>
          <w:p w:rsidR="008313FC" w:rsidRPr="00BA7E36" w:rsidRDefault="008313FC" w:rsidP="007C3EF7">
            <w:pPr>
              <w:pStyle w:val="ConsPlusNormal"/>
              <w:jc w:val="center"/>
              <w:rPr>
                <w:rFonts w:ascii="Times New Roman" w:hAnsi="Times New Roman"/>
              </w:rPr>
            </w:pPr>
            <w:r w:rsidRPr="00BA7E36">
              <w:rPr>
                <w:rFonts w:ascii="Times New Roman" w:hAnsi="Times New Roman"/>
              </w:rPr>
              <w:t>ИТОГО:</w:t>
            </w:r>
          </w:p>
        </w:tc>
        <w:tc>
          <w:tcPr>
            <w:tcW w:w="850"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8000</w:t>
            </w:r>
          </w:p>
        </w:tc>
        <w:tc>
          <w:tcPr>
            <w:tcW w:w="993"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23863,05</w:t>
            </w:r>
          </w:p>
        </w:tc>
        <w:tc>
          <w:tcPr>
            <w:tcW w:w="850" w:type="dxa"/>
            <w:vAlign w:val="center"/>
          </w:tcPr>
          <w:p w:rsidR="008313FC" w:rsidRPr="00BA7E36" w:rsidRDefault="008313FC" w:rsidP="007C3EF7">
            <w:pPr>
              <w:pStyle w:val="ConsPlusNormal"/>
              <w:jc w:val="center"/>
              <w:rPr>
                <w:rFonts w:ascii="Times New Roman" w:hAnsi="Times New Roman"/>
              </w:rPr>
            </w:pPr>
          </w:p>
        </w:tc>
        <w:tc>
          <w:tcPr>
            <w:tcW w:w="1134"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26 249,36</w:t>
            </w:r>
          </w:p>
        </w:tc>
        <w:tc>
          <w:tcPr>
            <w:tcW w:w="992" w:type="dxa"/>
            <w:vAlign w:val="center"/>
          </w:tcPr>
          <w:p w:rsidR="008313FC" w:rsidRPr="00BA7E36" w:rsidRDefault="008313FC" w:rsidP="004438D8">
            <w:pPr>
              <w:pStyle w:val="ConsPlusNormal"/>
              <w:ind w:firstLine="0"/>
              <w:rPr>
                <w:rFonts w:ascii="Times New Roman" w:hAnsi="Times New Roman"/>
              </w:rPr>
            </w:pPr>
            <w:r w:rsidRPr="00BA7E36">
              <w:rPr>
                <w:rFonts w:ascii="Times New Roman" w:hAnsi="Times New Roman"/>
              </w:rPr>
              <w:t>400</w:t>
            </w:r>
          </w:p>
        </w:tc>
      </w:tr>
    </w:tbl>
    <w:p w:rsidR="008313FC" w:rsidRPr="007A768A" w:rsidRDefault="008313FC" w:rsidP="00375CA4">
      <w:pPr>
        <w:jc w:val="center"/>
        <w:rPr>
          <w:b/>
          <w:sz w:val="24"/>
          <w:szCs w:val="24"/>
        </w:rPr>
      </w:pPr>
    </w:p>
    <w:p w:rsidR="002B0E54" w:rsidRPr="00471E5D" w:rsidRDefault="002B0E54" w:rsidP="007A768A">
      <w:pPr>
        <w:pStyle w:val="a5"/>
        <w:numPr>
          <w:ilvl w:val="0"/>
          <w:numId w:val="17"/>
        </w:numPr>
        <w:jc w:val="center"/>
        <w:rPr>
          <w:b/>
          <w:sz w:val="24"/>
          <w:szCs w:val="24"/>
        </w:rPr>
      </w:pPr>
      <w:r w:rsidRPr="00792009">
        <w:rPr>
          <w:b/>
          <w:sz w:val="24"/>
          <w:szCs w:val="24"/>
        </w:rPr>
        <w:t xml:space="preserve">Номер </w:t>
      </w:r>
      <w:r w:rsidRPr="00471E5D">
        <w:rPr>
          <w:b/>
          <w:sz w:val="24"/>
          <w:szCs w:val="24"/>
        </w:rPr>
        <w:t>закупки: №</w:t>
      </w:r>
      <w:r w:rsidR="00471E5D" w:rsidRPr="00471E5D">
        <w:rPr>
          <w:b/>
          <w:color w:val="033522"/>
          <w:sz w:val="24"/>
          <w:szCs w:val="24"/>
          <w:shd w:val="clear" w:color="auto" w:fill="FFFFFF"/>
        </w:rPr>
        <w:t>0340200003323010952</w:t>
      </w:r>
      <w:r w:rsidR="00471E5D" w:rsidRPr="00471E5D">
        <w:rPr>
          <w:b/>
          <w:sz w:val="24"/>
          <w:szCs w:val="24"/>
        </w:rPr>
        <w:t xml:space="preserve"> </w:t>
      </w:r>
      <w:r w:rsidRPr="00471E5D">
        <w:rPr>
          <w:b/>
          <w:sz w:val="24"/>
          <w:szCs w:val="24"/>
        </w:rPr>
        <w:t>(электронный аукцион);</w:t>
      </w:r>
    </w:p>
    <w:p w:rsidR="002B0E54" w:rsidRPr="00471E5D" w:rsidRDefault="002B0E54" w:rsidP="002B0E54">
      <w:pPr>
        <w:ind w:firstLine="708"/>
        <w:jc w:val="center"/>
        <w:rPr>
          <w:sz w:val="24"/>
          <w:szCs w:val="24"/>
        </w:rPr>
      </w:pPr>
    </w:p>
    <w:p w:rsidR="00471E5D" w:rsidRPr="00471E5D" w:rsidRDefault="00240CEC" w:rsidP="00471E5D">
      <w:pPr>
        <w:jc w:val="center"/>
        <w:rPr>
          <w:b/>
          <w:sz w:val="24"/>
          <w:szCs w:val="24"/>
        </w:rPr>
      </w:pPr>
      <w:r w:rsidRPr="00471E5D">
        <w:rPr>
          <w:b/>
          <w:sz w:val="24"/>
          <w:szCs w:val="24"/>
        </w:rPr>
        <w:t>Наименование объекта закупки</w:t>
      </w:r>
      <w:r w:rsidRPr="00471E5D">
        <w:rPr>
          <w:sz w:val="24"/>
          <w:szCs w:val="24"/>
        </w:rPr>
        <w:t xml:space="preserve">: </w:t>
      </w:r>
      <w:r w:rsidR="001A1991" w:rsidRPr="00471E5D">
        <w:rPr>
          <w:b/>
          <w:sz w:val="24"/>
          <w:szCs w:val="24"/>
        </w:rPr>
        <w:t xml:space="preserve">Поставка </w:t>
      </w:r>
      <w:r w:rsidR="00471E5D" w:rsidRPr="00471E5D">
        <w:rPr>
          <w:b/>
          <w:sz w:val="24"/>
          <w:szCs w:val="24"/>
        </w:rPr>
        <w:t xml:space="preserve">изделий медицинского назначения </w:t>
      </w:r>
    </w:p>
    <w:p w:rsidR="00AE7D76" w:rsidRPr="00471E5D" w:rsidRDefault="00471E5D" w:rsidP="00471E5D">
      <w:pPr>
        <w:pStyle w:val="ConsPlusNormal"/>
        <w:jc w:val="center"/>
        <w:rPr>
          <w:rFonts w:ascii="Times New Roman" w:hAnsi="Times New Roman" w:cs="Times New Roman"/>
          <w:b/>
          <w:sz w:val="24"/>
          <w:szCs w:val="24"/>
        </w:rPr>
      </w:pPr>
      <w:r w:rsidRPr="00471E5D">
        <w:rPr>
          <w:rFonts w:ascii="Times New Roman" w:hAnsi="Times New Roman" w:cs="Times New Roman"/>
          <w:b/>
          <w:sz w:val="24"/>
          <w:szCs w:val="24"/>
        </w:rPr>
        <w:t>(</w:t>
      </w:r>
      <w:r w:rsidRPr="00471E5D">
        <w:rPr>
          <w:rFonts w:ascii="Times New Roman" w:hAnsi="Times New Roman" w:cs="Times New Roman"/>
          <w:b/>
          <w:color w:val="000000"/>
          <w:sz w:val="24"/>
          <w:szCs w:val="24"/>
        </w:rPr>
        <w:t>Фильтр/загубник для проверки функции легких</w:t>
      </w:r>
      <w:r w:rsidRPr="00471E5D">
        <w:rPr>
          <w:rFonts w:ascii="Times New Roman" w:hAnsi="Times New Roman" w:cs="Times New Roman"/>
          <w:b/>
          <w:sz w:val="24"/>
          <w:szCs w:val="24"/>
        </w:rPr>
        <w:t>)</w:t>
      </w:r>
    </w:p>
    <w:p w:rsidR="00792009" w:rsidRPr="00792009" w:rsidRDefault="00792009" w:rsidP="00AE7D76">
      <w:pPr>
        <w:pStyle w:val="ConsPlusNormal"/>
        <w:jc w:val="center"/>
        <w:rPr>
          <w:rFonts w:ascii="Times New Roman" w:hAnsi="Times New Roman" w:cs="Times New Roman"/>
          <w:b/>
          <w:sz w:val="24"/>
          <w:szCs w:val="24"/>
        </w:rPr>
      </w:pPr>
    </w:p>
    <w:p w:rsidR="00240CEC" w:rsidRPr="00471E5D" w:rsidRDefault="00240CEC" w:rsidP="00792009">
      <w:pPr>
        <w:pStyle w:val="21"/>
        <w:tabs>
          <w:tab w:val="left" w:pos="9355"/>
          <w:tab w:val="left" w:pos="9498"/>
        </w:tabs>
        <w:ind w:right="0" w:firstLine="567"/>
        <w:contextualSpacing/>
        <w:rPr>
          <w:rFonts w:ascii="Times New Roman" w:hAnsi="Times New Roman"/>
          <w:szCs w:val="24"/>
        </w:rPr>
      </w:pPr>
      <w:r w:rsidRPr="00792009">
        <w:rPr>
          <w:rFonts w:ascii="Times New Roman" w:hAnsi="Times New Roman"/>
          <w:b/>
          <w:szCs w:val="24"/>
        </w:rPr>
        <w:t xml:space="preserve">Срок </w:t>
      </w:r>
      <w:r w:rsidRPr="00471E5D">
        <w:rPr>
          <w:rFonts w:ascii="Times New Roman" w:hAnsi="Times New Roman"/>
          <w:b/>
          <w:szCs w:val="24"/>
        </w:rPr>
        <w:t>поставки товара:</w:t>
      </w:r>
      <w:r w:rsidRPr="00471E5D">
        <w:rPr>
          <w:rFonts w:ascii="Times New Roman" w:hAnsi="Times New Roman"/>
          <w:szCs w:val="24"/>
        </w:rPr>
        <w:t xml:space="preserve"> </w:t>
      </w:r>
      <w:r w:rsidR="00471E5D" w:rsidRPr="00471E5D">
        <w:rPr>
          <w:rFonts w:ascii="Times New Roman" w:hAnsi="Times New Roman"/>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471E5D" w:rsidRPr="00471E5D">
        <w:rPr>
          <w:rFonts w:ascii="Times New Roman" w:hAnsi="Times New Roman"/>
        </w:rPr>
        <w:t>Поставка осуществляется по адресу: 612412, Кировская область, Зуевский район, г. Зуевка, ул. Исполкомовская, д.109</w:t>
      </w:r>
      <w:r w:rsidR="001A7F0A" w:rsidRPr="00471E5D">
        <w:rPr>
          <w:rFonts w:ascii="Times New Roman" w:hAnsi="Times New Roman"/>
          <w:szCs w:val="24"/>
        </w:rPr>
        <w:t>.</w:t>
      </w:r>
      <w:proofErr w:type="gramEnd"/>
    </w:p>
    <w:p w:rsidR="00240CEC" w:rsidRPr="00792009" w:rsidRDefault="00240CEC" w:rsidP="00240CEC">
      <w:pPr>
        <w:pStyle w:val="-0"/>
        <w:numPr>
          <w:ilvl w:val="1"/>
          <w:numId w:val="0"/>
        </w:numPr>
        <w:tabs>
          <w:tab w:val="num" w:pos="1418"/>
        </w:tabs>
        <w:ind w:firstLine="567"/>
      </w:pPr>
      <w:r w:rsidRPr="00792009">
        <w:rPr>
          <w:b/>
        </w:rPr>
        <w:t>Начальная (максимальная) цена контракта (далее – НМЦК):</w:t>
      </w:r>
      <w:r w:rsidR="00471E5D">
        <w:t xml:space="preserve">  17 010</w:t>
      </w:r>
      <w:r w:rsidR="00A91324" w:rsidRPr="00792009">
        <w:t>,</w:t>
      </w:r>
      <w:r w:rsidR="00471E5D">
        <w:t>00</w:t>
      </w:r>
      <w:r w:rsidRPr="00792009">
        <w:t xml:space="preserve"> руб. </w:t>
      </w:r>
    </w:p>
    <w:p w:rsidR="00240CEC" w:rsidRPr="00471E5D" w:rsidRDefault="00240CEC" w:rsidP="00240CEC">
      <w:pPr>
        <w:ind w:firstLine="567"/>
        <w:rPr>
          <w:sz w:val="24"/>
          <w:szCs w:val="24"/>
        </w:rPr>
      </w:pPr>
      <w:r w:rsidRPr="00792009">
        <w:rPr>
          <w:b/>
          <w:sz w:val="24"/>
          <w:szCs w:val="24"/>
        </w:rPr>
        <w:t>Дата заключения контракта:</w:t>
      </w:r>
      <w:r w:rsidRPr="00792009">
        <w:rPr>
          <w:sz w:val="24"/>
          <w:szCs w:val="24"/>
        </w:rPr>
        <w:t xml:space="preserve">  </w:t>
      </w:r>
      <w:r w:rsidR="00471E5D" w:rsidRPr="00471E5D">
        <w:rPr>
          <w:sz w:val="24"/>
          <w:szCs w:val="24"/>
        </w:rPr>
        <w:t>23</w:t>
      </w:r>
      <w:r w:rsidRPr="00471E5D">
        <w:rPr>
          <w:sz w:val="24"/>
          <w:szCs w:val="24"/>
        </w:rPr>
        <w:t>.</w:t>
      </w:r>
      <w:r w:rsidR="00801409" w:rsidRPr="00471E5D">
        <w:rPr>
          <w:sz w:val="24"/>
          <w:szCs w:val="24"/>
        </w:rPr>
        <w:t>0</w:t>
      </w:r>
      <w:r w:rsidR="00471E5D" w:rsidRPr="00471E5D">
        <w:rPr>
          <w:sz w:val="24"/>
          <w:szCs w:val="24"/>
        </w:rPr>
        <w:t>8</w:t>
      </w:r>
      <w:r w:rsidRPr="00471E5D">
        <w:rPr>
          <w:sz w:val="24"/>
          <w:szCs w:val="24"/>
        </w:rPr>
        <w:t>.202</w:t>
      </w:r>
      <w:r w:rsidR="00801409" w:rsidRPr="00471E5D">
        <w:rPr>
          <w:sz w:val="24"/>
          <w:szCs w:val="24"/>
        </w:rPr>
        <w:t>3</w:t>
      </w:r>
      <w:r w:rsidRPr="00471E5D">
        <w:rPr>
          <w:sz w:val="24"/>
          <w:szCs w:val="24"/>
        </w:rPr>
        <w:t xml:space="preserve">г. </w:t>
      </w:r>
    </w:p>
    <w:p w:rsidR="00801409" w:rsidRPr="00471E5D" w:rsidRDefault="00240CEC" w:rsidP="00240CEC">
      <w:pPr>
        <w:ind w:firstLine="567"/>
        <w:rPr>
          <w:b/>
          <w:sz w:val="24"/>
          <w:szCs w:val="24"/>
        </w:rPr>
      </w:pPr>
      <w:r w:rsidRPr="00471E5D">
        <w:rPr>
          <w:b/>
          <w:sz w:val="24"/>
          <w:szCs w:val="24"/>
        </w:rPr>
        <w:t>Наименование поставщика:</w:t>
      </w:r>
      <w:r w:rsidRPr="00471E5D">
        <w:rPr>
          <w:sz w:val="24"/>
          <w:szCs w:val="24"/>
        </w:rPr>
        <w:t xml:space="preserve"> </w:t>
      </w:r>
      <w:r w:rsidR="00801409" w:rsidRPr="00471E5D">
        <w:rPr>
          <w:b/>
          <w:sz w:val="24"/>
          <w:szCs w:val="24"/>
          <w:lang w:val="zh-CN" w:eastAsia="zh-CN"/>
        </w:rPr>
        <w:t>ООО «</w:t>
      </w:r>
      <w:proofErr w:type="spellStart"/>
      <w:r w:rsidR="00471E5D" w:rsidRPr="00471E5D">
        <w:rPr>
          <w:b/>
          <w:sz w:val="24"/>
          <w:szCs w:val="24"/>
        </w:rPr>
        <w:t>Алтарим</w:t>
      </w:r>
      <w:proofErr w:type="spellEnd"/>
      <w:r w:rsidR="00801409" w:rsidRPr="00471E5D">
        <w:rPr>
          <w:b/>
          <w:sz w:val="24"/>
          <w:szCs w:val="24"/>
          <w:lang w:val="zh-CN" w:eastAsia="zh-CN"/>
        </w:rPr>
        <w:t>»</w:t>
      </w:r>
    </w:p>
    <w:p w:rsidR="00240CEC" w:rsidRPr="00792009" w:rsidRDefault="00240CEC" w:rsidP="00240CEC">
      <w:pPr>
        <w:ind w:firstLine="567"/>
        <w:rPr>
          <w:sz w:val="24"/>
          <w:szCs w:val="24"/>
        </w:rPr>
      </w:pPr>
      <w:r w:rsidRPr="00792009">
        <w:rPr>
          <w:b/>
          <w:sz w:val="24"/>
          <w:szCs w:val="24"/>
        </w:rPr>
        <w:t>Цена контракта:</w:t>
      </w:r>
      <w:r w:rsidR="00471E5D">
        <w:rPr>
          <w:sz w:val="24"/>
          <w:szCs w:val="24"/>
        </w:rPr>
        <w:t xml:space="preserve">  11 992</w:t>
      </w:r>
      <w:r w:rsidRPr="00792009">
        <w:rPr>
          <w:sz w:val="24"/>
          <w:szCs w:val="24"/>
        </w:rPr>
        <w:t>,</w:t>
      </w:r>
      <w:r w:rsidR="00471E5D">
        <w:rPr>
          <w:sz w:val="24"/>
          <w:szCs w:val="24"/>
        </w:rPr>
        <w:t>05</w:t>
      </w:r>
      <w:r w:rsidRPr="00792009">
        <w:rPr>
          <w:sz w:val="24"/>
          <w:szCs w:val="24"/>
        </w:rPr>
        <w:t xml:space="preserve"> руб. </w:t>
      </w:r>
    </w:p>
    <w:p w:rsidR="00E27587" w:rsidRPr="00792009" w:rsidRDefault="00993977" w:rsidP="00240CEC">
      <w:pPr>
        <w:rPr>
          <w:sz w:val="24"/>
          <w:szCs w:val="24"/>
        </w:rPr>
      </w:pPr>
      <w:r w:rsidRPr="00792009">
        <w:rPr>
          <w:b/>
          <w:sz w:val="24"/>
          <w:szCs w:val="24"/>
        </w:rPr>
        <w:t xml:space="preserve">          </w:t>
      </w:r>
      <w:r w:rsidR="00240CEC" w:rsidRPr="00792009">
        <w:rPr>
          <w:b/>
          <w:sz w:val="24"/>
          <w:szCs w:val="24"/>
        </w:rPr>
        <w:t>Срок исполнения контракта:</w:t>
      </w:r>
      <w:r w:rsidR="00240CEC" w:rsidRPr="00792009">
        <w:rPr>
          <w:sz w:val="24"/>
          <w:szCs w:val="24"/>
        </w:rPr>
        <w:t xml:space="preserve"> Контракт, </w:t>
      </w:r>
      <w:r w:rsidRPr="00792009">
        <w:rPr>
          <w:sz w:val="24"/>
          <w:szCs w:val="24"/>
        </w:rPr>
        <w:t xml:space="preserve">вступает в силу с </w:t>
      </w:r>
      <w:r w:rsidR="00801409" w:rsidRPr="00792009">
        <w:rPr>
          <w:sz w:val="24"/>
          <w:szCs w:val="24"/>
        </w:rPr>
        <w:t xml:space="preserve">момента заключения и действует до </w:t>
      </w:r>
      <w:r w:rsidR="00801409" w:rsidRPr="00792009">
        <w:rPr>
          <w:b/>
          <w:sz w:val="24"/>
          <w:szCs w:val="24"/>
        </w:rPr>
        <w:t>3</w:t>
      </w:r>
      <w:r w:rsidR="00792009" w:rsidRPr="00792009">
        <w:rPr>
          <w:b/>
          <w:sz w:val="24"/>
          <w:szCs w:val="24"/>
        </w:rPr>
        <w:t>1.07</w:t>
      </w:r>
      <w:r w:rsidR="00801409" w:rsidRPr="00792009">
        <w:rPr>
          <w:b/>
          <w:sz w:val="24"/>
          <w:szCs w:val="24"/>
        </w:rPr>
        <w:t>.202</w:t>
      </w:r>
      <w:r w:rsidR="00792009" w:rsidRPr="00792009">
        <w:rPr>
          <w:b/>
          <w:sz w:val="24"/>
          <w:szCs w:val="24"/>
        </w:rPr>
        <w:t>4</w:t>
      </w:r>
      <w:r w:rsidR="00801409" w:rsidRPr="00792009">
        <w:rPr>
          <w:b/>
          <w:sz w:val="24"/>
          <w:szCs w:val="24"/>
        </w:rPr>
        <w:t xml:space="preserve"> года</w:t>
      </w:r>
      <w:r w:rsidR="00500C2B" w:rsidRPr="00792009">
        <w:rPr>
          <w:sz w:val="24"/>
          <w:szCs w:val="24"/>
        </w:rPr>
        <w:t>.</w:t>
      </w:r>
    </w:p>
    <w:p w:rsidR="009E4054" w:rsidRPr="00792009" w:rsidRDefault="009E4054" w:rsidP="009E4054">
      <w:pPr>
        <w:jc w:val="center"/>
        <w:rPr>
          <w:b/>
          <w:sz w:val="24"/>
          <w:szCs w:val="24"/>
        </w:rPr>
      </w:pPr>
    </w:p>
    <w:p w:rsidR="009E4054" w:rsidRPr="00792009" w:rsidRDefault="009E4054" w:rsidP="00993977">
      <w:pPr>
        <w:jc w:val="center"/>
        <w:rPr>
          <w:b/>
          <w:sz w:val="24"/>
          <w:szCs w:val="24"/>
        </w:rPr>
      </w:pPr>
      <w:r w:rsidRPr="00792009">
        <w:rPr>
          <w:b/>
          <w:sz w:val="24"/>
          <w:szCs w:val="24"/>
        </w:rPr>
        <w:lastRenderedPageBreak/>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471E5D" w:rsidRPr="00D12E69" w:rsidTr="00471E5D">
        <w:trPr>
          <w:trHeight w:val="426"/>
        </w:trPr>
        <w:tc>
          <w:tcPr>
            <w:tcW w:w="297" w:type="pct"/>
            <w:shd w:val="clear" w:color="auto" w:fill="auto"/>
          </w:tcPr>
          <w:p w:rsidR="00471E5D" w:rsidRPr="00D12E69" w:rsidRDefault="00471E5D" w:rsidP="007C3EF7">
            <w:pPr>
              <w:jc w:val="center"/>
              <w:rPr>
                <w:bCs/>
              </w:rPr>
            </w:pPr>
            <w:r w:rsidRPr="00D12E69">
              <w:rPr>
                <w:bCs/>
              </w:rPr>
              <w:t>№</w:t>
            </w:r>
          </w:p>
          <w:p w:rsidR="00471E5D" w:rsidRPr="00D12E69" w:rsidRDefault="00471E5D" w:rsidP="007C3EF7">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471E5D" w:rsidRPr="00D12E69" w:rsidRDefault="00471E5D" w:rsidP="007C3EF7">
            <w:pPr>
              <w:jc w:val="center"/>
            </w:pPr>
            <w:r>
              <w:t>Наименование товара</w:t>
            </w:r>
          </w:p>
        </w:tc>
        <w:tc>
          <w:tcPr>
            <w:tcW w:w="882" w:type="pct"/>
          </w:tcPr>
          <w:p w:rsidR="00471E5D" w:rsidRDefault="00471E5D" w:rsidP="007C3EF7">
            <w:pPr>
              <w:jc w:val="center"/>
            </w:pPr>
            <w:r>
              <w:t xml:space="preserve">Страна </w:t>
            </w:r>
          </w:p>
          <w:p w:rsidR="00471E5D" w:rsidRPr="00D12E69" w:rsidRDefault="00471E5D" w:rsidP="007C3EF7">
            <w:pPr>
              <w:jc w:val="center"/>
            </w:pPr>
            <w:r>
              <w:t>происхождения товара</w:t>
            </w:r>
          </w:p>
        </w:tc>
        <w:tc>
          <w:tcPr>
            <w:tcW w:w="515" w:type="pct"/>
            <w:shd w:val="clear" w:color="auto" w:fill="auto"/>
          </w:tcPr>
          <w:p w:rsidR="00471E5D" w:rsidRPr="00D12E69" w:rsidRDefault="00471E5D" w:rsidP="007C3EF7">
            <w:pPr>
              <w:jc w:val="center"/>
            </w:pPr>
            <w:r w:rsidRPr="00D12E69">
              <w:t xml:space="preserve">Ед. </w:t>
            </w:r>
            <w:proofErr w:type="spellStart"/>
            <w:r w:rsidRPr="00D12E69">
              <w:t>изм</w:t>
            </w:r>
            <w:proofErr w:type="spellEnd"/>
            <w:r w:rsidRPr="00D12E69">
              <w:t>.</w:t>
            </w:r>
          </w:p>
        </w:tc>
        <w:tc>
          <w:tcPr>
            <w:tcW w:w="515" w:type="pct"/>
            <w:shd w:val="clear" w:color="auto" w:fill="auto"/>
          </w:tcPr>
          <w:p w:rsidR="00471E5D" w:rsidRPr="00D12E69" w:rsidRDefault="00471E5D" w:rsidP="007C3EF7">
            <w:pPr>
              <w:jc w:val="center"/>
            </w:pPr>
            <w:r w:rsidRPr="00D12E69">
              <w:t>Кол-во</w:t>
            </w:r>
          </w:p>
        </w:tc>
        <w:tc>
          <w:tcPr>
            <w:tcW w:w="882" w:type="pct"/>
            <w:shd w:val="clear" w:color="auto" w:fill="auto"/>
          </w:tcPr>
          <w:p w:rsidR="00471E5D" w:rsidRDefault="00471E5D" w:rsidP="00471E5D">
            <w:pPr>
              <w:jc w:val="center"/>
            </w:pPr>
            <w:r w:rsidRPr="00D12E69">
              <w:t xml:space="preserve">Цена </w:t>
            </w:r>
            <w:r>
              <w:t xml:space="preserve"> </w:t>
            </w:r>
            <w:r w:rsidRPr="00D12E69">
              <w:t>ед.</w:t>
            </w:r>
            <w:r>
              <w:t xml:space="preserve"> товара</w:t>
            </w:r>
            <w:r w:rsidRPr="00D12E69">
              <w:t>,</w:t>
            </w:r>
            <w:r>
              <w:t xml:space="preserve"> руб.</w:t>
            </w:r>
            <w:r w:rsidRPr="00D12E69">
              <w:t xml:space="preserve"> </w:t>
            </w:r>
          </w:p>
          <w:p w:rsidR="00471E5D" w:rsidRPr="00D12E69" w:rsidRDefault="00471E5D" w:rsidP="007C3EF7">
            <w:pPr>
              <w:ind w:left="-108"/>
              <w:jc w:val="center"/>
            </w:pPr>
            <w:r>
              <w:t>(без НДС)</w:t>
            </w:r>
          </w:p>
        </w:tc>
        <w:tc>
          <w:tcPr>
            <w:tcW w:w="882" w:type="pct"/>
          </w:tcPr>
          <w:p w:rsidR="00471E5D" w:rsidRDefault="00471E5D" w:rsidP="007C3EF7">
            <w:pPr>
              <w:jc w:val="center"/>
            </w:pPr>
            <w:r w:rsidRPr="000B5C90">
              <w:t>Сумма, руб</w:t>
            </w:r>
            <w:r>
              <w:t>.</w:t>
            </w:r>
          </w:p>
          <w:p w:rsidR="00471E5D" w:rsidRPr="00D12E69" w:rsidRDefault="00471E5D" w:rsidP="007C3EF7">
            <w:pPr>
              <w:ind w:left="-107" w:right="-108"/>
              <w:jc w:val="center"/>
            </w:pPr>
            <w:r>
              <w:t>(без НДС)</w:t>
            </w:r>
          </w:p>
        </w:tc>
      </w:tr>
      <w:tr w:rsidR="00471E5D" w:rsidRPr="00D12E69" w:rsidTr="007C3EF7">
        <w:trPr>
          <w:trHeight w:val="383"/>
        </w:trPr>
        <w:tc>
          <w:tcPr>
            <w:tcW w:w="297" w:type="pct"/>
            <w:vMerge w:val="restart"/>
            <w:vAlign w:val="center"/>
          </w:tcPr>
          <w:p w:rsidR="00471E5D" w:rsidRPr="00471E5D" w:rsidRDefault="00471E5D" w:rsidP="007C3EF7">
            <w:pPr>
              <w:jc w:val="center"/>
              <w:rPr>
                <w:bCs/>
                <w:sz w:val="24"/>
                <w:szCs w:val="24"/>
              </w:rPr>
            </w:pPr>
            <w:r w:rsidRPr="00471E5D">
              <w:rPr>
                <w:bCs/>
                <w:sz w:val="24"/>
                <w:szCs w:val="24"/>
              </w:rPr>
              <w:t>1</w:t>
            </w:r>
          </w:p>
        </w:tc>
        <w:tc>
          <w:tcPr>
            <w:tcW w:w="1027" w:type="pct"/>
            <w:vMerge w:val="restart"/>
            <w:vAlign w:val="center"/>
          </w:tcPr>
          <w:p w:rsidR="00471E5D" w:rsidRPr="00471E5D" w:rsidRDefault="00471E5D" w:rsidP="007C3EF7">
            <w:pPr>
              <w:jc w:val="center"/>
              <w:rPr>
                <w:sz w:val="24"/>
                <w:szCs w:val="24"/>
              </w:rPr>
            </w:pPr>
            <w:r w:rsidRPr="00471E5D">
              <w:rPr>
                <w:color w:val="000000"/>
                <w:sz w:val="24"/>
                <w:szCs w:val="24"/>
              </w:rPr>
              <w:t>Фильтр/загубник для проверки функции легких</w:t>
            </w:r>
          </w:p>
        </w:tc>
        <w:tc>
          <w:tcPr>
            <w:tcW w:w="882" w:type="pct"/>
            <w:vMerge w:val="restart"/>
          </w:tcPr>
          <w:p w:rsidR="00471E5D" w:rsidRPr="00471E5D" w:rsidRDefault="00471E5D" w:rsidP="007C3EF7">
            <w:pPr>
              <w:jc w:val="center"/>
              <w:rPr>
                <w:sz w:val="24"/>
                <w:szCs w:val="24"/>
              </w:rPr>
            </w:pPr>
            <w:r w:rsidRPr="00471E5D">
              <w:rPr>
                <w:sz w:val="24"/>
                <w:szCs w:val="24"/>
              </w:rPr>
              <w:t>Россия</w:t>
            </w:r>
          </w:p>
        </w:tc>
        <w:tc>
          <w:tcPr>
            <w:tcW w:w="515" w:type="pct"/>
            <w:vMerge w:val="restart"/>
            <w:vAlign w:val="center"/>
          </w:tcPr>
          <w:p w:rsidR="00471E5D" w:rsidRPr="00471E5D" w:rsidRDefault="00471E5D" w:rsidP="007C3EF7">
            <w:pPr>
              <w:jc w:val="center"/>
              <w:rPr>
                <w:sz w:val="24"/>
                <w:szCs w:val="24"/>
              </w:rPr>
            </w:pPr>
            <w:r w:rsidRPr="00471E5D">
              <w:rPr>
                <w:sz w:val="24"/>
                <w:szCs w:val="24"/>
              </w:rPr>
              <w:t>штука</w:t>
            </w:r>
          </w:p>
        </w:tc>
        <w:tc>
          <w:tcPr>
            <w:tcW w:w="515" w:type="pct"/>
            <w:shd w:val="clear" w:color="auto" w:fill="auto"/>
          </w:tcPr>
          <w:p w:rsidR="00471E5D" w:rsidRPr="00471E5D" w:rsidRDefault="00471E5D" w:rsidP="007C3EF7">
            <w:pPr>
              <w:jc w:val="center"/>
              <w:rPr>
                <w:sz w:val="24"/>
                <w:szCs w:val="24"/>
              </w:rPr>
            </w:pPr>
            <w:r w:rsidRPr="00471E5D">
              <w:rPr>
                <w:sz w:val="24"/>
                <w:szCs w:val="24"/>
              </w:rPr>
              <w:t>1499</w:t>
            </w:r>
          </w:p>
        </w:tc>
        <w:tc>
          <w:tcPr>
            <w:tcW w:w="882" w:type="pct"/>
            <w:shd w:val="clear" w:color="auto" w:fill="auto"/>
          </w:tcPr>
          <w:p w:rsidR="00471E5D" w:rsidRPr="00471E5D" w:rsidRDefault="00471E5D" w:rsidP="007C3EF7">
            <w:pPr>
              <w:jc w:val="center"/>
              <w:rPr>
                <w:sz w:val="24"/>
                <w:szCs w:val="24"/>
              </w:rPr>
            </w:pPr>
            <w:r w:rsidRPr="00471E5D">
              <w:rPr>
                <w:sz w:val="24"/>
                <w:szCs w:val="24"/>
              </w:rPr>
              <w:t>7,99</w:t>
            </w:r>
          </w:p>
        </w:tc>
        <w:tc>
          <w:tcPr>
            <w:tcW w:w="882" w:type="pct"/>
          </w:tcPr>
          <w:p w:rsidR="00471E5D" w:rsidRPr="00471E5D" w:rsidRDefault="00471E5D" w:rsidP="007C3EF7">
            <w:pPr>
              <w:jc w:val="center"/>
              <w:rPr>
                <w:sz w:val="24"/>
                <w:szCs w:val="24"/>
              </w:rPr>
            </w:pPr>
            <w:r w:rsidRPr="00471E5D">
              <w:rPr>
                <w:sz w:val="24"/>
                <w:szCs w:val="24"/>
              </w:rPr>
              <w:t>11 977,01</w:t>
            </w:r>
          </w:p>
        </w:tc>
      </w:tr>
      <w:tr w:rsidR="00471E5D" w:rsidRPr="00D12E69" w:rsidTr="007C3EF7">
        <w:trPr>
          <w:trHeight w:val="382"/>
        </w:trPr>
        <w:tc>
          <w:tcPr>
            <w:tcW w:w="297" w:type="pct"/>
            <w:vMerge/>
            <w:vAlign w:val="center"/>
          </w:tcPr>
          <w:p w:rsidR="00471E5D" w:rsidRPr="00471E5D" w:rsidRDefault="00471E5D" w:rsidP="007C3EF7">
            <w:pPr>
              <w:jc w:val="center"/>
              <w:rPr>
                <w:bCs/>
                <w:sz w:val="24"/>
                <w:szCs w:val="24"/>
              </w:rPr>
            </w:pPr>
          </w:p>
        </w:tc>
        <w:tc>
          <w:tcPr>
            <w:tcW w:w="1027" w:type="pct"/>
            <w:vMerge/>
            <w:vAlign w:val="center"/>
          </w:tcPr>
          <w:p w:rsidR="00471E5D" w:rsidRPr="00471E5D" w:rsidRDefault="00471E5D" w:rsidP="007C3EF7">
            <w:pPr>
              <w:jc w:val="center"/>
              <w:rPr>
                <w:color w:val="000000"/>
                <w:sz w:val="24"/>
                <w:szCs w:val="24"/>
              </w:rPr>
            </w:pPr>
          </w:p>
        </w:tc>
        <w:tc>
          <w:tcPr>
            <w:tcW w:w="882" w:type="pct"/>
            <w:vMerge/>
          </w:tcPr>
          <w:p w:rsidR="00471E5D" w:rsidRPr="00471E5D" w:rsidRDefault="00471E5D" w:rsidP="007C3EF7">
            <w:pPr>
              <w:jc w:val="center"/>
              <w:rPr>
                <w:sz w:val="24"/>
                <w:szCs w:val="24"/>
              </w:rPr>
            </w:pPr>
          </w:p>
        </w:tc>
        <w:tc>
          <w:tcPr>
            <w:tcW w:w="515" w:type="pct"/>
            <w:vMerge/>
            <w:vAlign w:val="center"/>
          </w:tcPr>
          <w:p w:rsidR="00471E5D" w:rsidRPr="00471E5D" w:rsidRDefault="00471E5D" w:rsidP="007C3EF7">
            <w:pPr>
              <w:jc w:val="center"/>
              <w:rPr>
                <w:sz w:val="24"/>
                <w:szCs w:val="24"/>
              </w:rPr>
            </w:pPr>
          </w:p>
        </w:tc>
        <w:tc>
          <w:tcPr>
            <w:tcW w:w="515" w:type="pct"/>
            <w:shd w:val="clear" w:color="auto" w:fill="auto"/>
          </w:tcPr>
          <w:p w:rsidR="00471E5D" w:rsidRPr="00471E5D" w:rsidRDefault="00471E5D" w:rsidP="007C3EF7">
            <w:pPr>
              <w:jc w:val="center"/>
              <w:rPr>
                <w:sz w:val="24"/>
                <w:szCs w:val="24"/>
              </w:rPr>
            </w:pPr>
            <w:r w:rsidRPr="00471E5D">
              <w:rPr>
                <w:sz w:val="24"/>
                <w:szCs w:val="24"/>
              </w:rPr>
              <w:t>1</w:t>
            </w:r>
          </w:p>
        </w:tc>
        <w:tc>
          <w:tcPr>
            <w:tcW w:w="882" w:type="pct"/>
            <w:shd w:val="clear" w:color="auto" w:fill="auto"/>
          </w:tcPr>
          <w:p w:rsidR="00471E5D" w:rsidRPr="00471E5D" w:rsidRDefault="00471E5D" w:rsidP="007C3EF7">
            <w:pPr>
              <w:jc w:val="center"/>
              <w:rPr>
                <w:sz w:val="24"/>
                <w:szCs w:val="24"/>
              </w:rPr>
            </w:pPr>
            <w:r w:rsidRPr="00471E5D">
              <w:rPr>
                <w:sz w:val="24"/>
                <w:szCs w:val="24"/>
              </w:rPr>
              <w:t>15,04</w:t>
            </w:r>
          </w:p>
        </w:tc>
        <w:tc>
          <w:tcPr>
            <w:tcW w:w="882" w:type="pct"/>
          </w:tcPr>
          <w:p w:rsidR="00471E5D" w:rsidRPr="00471E5D" w:rsidRDefault="00471E5D" w:rsidP="007C3EF7">
            <w:pPr>
              <w:jc w:val="center"/>
              <w:rPr>
                <w:sz w:val="24"/>
                <w:szCs w:val="24"/>
              </w:rPr>
            </w:pPr>
            <w:r w:rsidRPr="00471E5D">
              <w:rPr>
                <w:sz w:val="24"/>
                <w:szCs w:val="24"/>
              </w:rPr>
              <w:t>15,04</w:t>
            </w:r>
          </w:p>
        </w:tc>
      </w:tr>
      <w:tr w:rsidR="00471E5D" w:rsidRPr="00D12E69" w:rsidTr="007C3EF7">
        <w:trPr>
          <w:trHeight w:val="211"/>
        </w:trPr>
        <w:tc>
          <w:tcPr>
            <w:tcW w:w="4118" w:type="pct"/>
            <w:gridSpan w:val="6"/>
          </w:tcPr>
          <w:p w:rsidR="00471E5D" w:rsidRPr="00471E5D" w:rsidRDefault="00471E5D" w:rsidP="007C3EF7">
            <w:pPr>
              <w:rPr>
                <w:sz w:val="24"/>
                <w:szCs w:val="24"/>
              </w:rPr>
            </w:pPr>
            <w:r w:rsidRPr="00471E5D">
              <w:rPr>
                <w:b/>
                <w:sz w:val="24"/>
                <w:szCs w:val="24"/>
              </w:rPr>
              <w:t>ИТОГО, руб.</w:t>
            </w:r>
          </w:p>
        </w:tc>
        <w:tc>
          <w:tcPr>
            <w:tcW w:w="882" w:type="pct"/>
            <w:shd w:val="clear" w:color="auto" w:fill="auto"/>
          </w:tcPr>
          <w:p w:rsidR="00471E5D" w:rsidRPr="00471E5D" w:rsidRDefault="00471E5D" w:rsidP="007C3EF7">
            <w:pPr>
              <w:jc w:val="center"/>
              <w:rPr>
                <w:b/>
                <w:sz w:val="24"/>
                <w:szCs w:val="24"/>
              </w:rPr>
            </w:pPr>
            <w:r w:rsidRPr="00471E5D">
              <w:rPr>
                <w:b/>
                <w:sz w:val="24"/>
                <w:szCs w:val="24"/>
              </w:rPr>
              <w:t>11 992,05</w:t>
            </w:r>
          </w:p>
        </w:tc>
      </w:tr>
      <w:tr w:rsidR="00471E5D" w:rsidRPr="00D12E69" w:rsidTr="007C3EF7">
        <w:trPr>
          <w:trHeight w:val="260"/>
        </w:trPr>
        <w:tc>
          <w:tcPr>
            <w:tcW w:w="4118" w:type="pct"/>
            <w:gridSpan w:val="6"/>
          </w:tcPr>
          <w:p w:rsidR="00471E5D" w:rsidRPr="00471E5D" w:rsidRDefault="00471E5D" w:rsidP="007C3EF7">
            <w:pPr>
              <w:rPr>
                <w:b/>
                <w:sz w:val="24"/>
                <w:szCs w:val="24"/>
              </w:rPr>
            </w:pPr>
            <w:r w:rsidRPr="00471E5D">
              <w:rPr>
                <w:b/>
                <w:sz w:val="24"/>
                <w:szCs w:val="24"/>
              </w:rPr>
              <w:t xml:space="preserve">без НДС </w:t>
            </w:r>
          </w:p>
        </w:tc>
        <w:tc>
          <w:tcPr>
            <w:tcW w:w="882" w:type="pct"/>
            <w:shd w:val="clear" w:color="auto" w:fill="auto"/>
          </w:tcPr>
          <w:p w:rsidR="00471E5D" w:rsidRPr="00471E5D" w:rsidRDefault="00471E5D" w:rsidP="007C3EF7">
            <w:pPr>
              <w:jc w:val="center"/>
              <w:rPr>
                <w:sz w:val="24"/>
                <w:szCs w:val="24"/>
              </w:rPr>
            </w:pPr>
            <w:r>
              <w:rPr>
                <w:sz w:val="24"/>
                <w:szCs w:val="24"/>
              </w:rPr>
              <w:t>-</w:t>
            </w:r>
          </w:p>
        </w:tc>
      </w:tr>
    </w:tbl>
    <w:p w:rsidR="002B0E54" w:rsidRDefault="002B0E54" w:rsidP="002B0E54">
      <w:pPr>
        <w:rPr>
          <w:b/>
          <w:sz w:val="24"/>
          <w:szCs w:val="24"/>
        </w:rPr>
      </w:pPr>
    </w:p>
    <w:p w:rsidR="00AE4A3D" w:rsidRPr="00382B87" w:rsidRDefault="00AE4A3D" w:rsidP="007A768A">
      <w:pPr>
        <w:pStyle w:val="a5"/>
        <w:numPr>
          <w:ilvl w:val="0"/>
          <w:numId w:val="17"/>
        </w:numPr>
        <w:jc w:val="center"/>
        <w:rPr>
          <w:b/>
          <w:sz w:val="24"/>
          <w:szCs w:val="24"/>
        </w:rPr>
      </w:pPr>
      <w:r w:rsidRPr="00382B87">
        <w:rPr>
          <w:b/>
          <w:sz w:val="24"/>
          <w:szCs w:val="24"/>
        </w:rPr>
        <w:t>Номер закупки: №</w:t>
      </w:r>
      <w:r w:rsidR="00382B87" w:rsidRPr="00382B87">
        <w:rPr>
          <w:b/>
          <w:color w:val="033522"/>
          <w:sz w:val="24"/>
          <w:szCs w:val="24"/>
          <w:shd w:val="clear" w:color="auto" w:fill="FFFFFF"/>
        </w:rPr>
        <w:t>0340200003323010953</w:t>
      </w:r>
      <w:r w:rsidR="00382B87" w:rsidRPr="00382B87">
        <w:rPr>
          <w:b/>
          <w:sz w:val="24"/>
          <w:szCs w:val="24"/>
        </w:rPr>
        <w:t xml:space="preserve"> </w:t>
      </w:r>
      <w:r w:rsidRPr="00382B87">
        <w:rPr>
          <w:b/>
          <w:sz w:val="24"/>
          <w:szCs w:val="24"/>
        </w:rPr>
        <w:t>(электронный аукцион);</w:t>
      </w:r>
    </w:p>
    <w:p w:rsidR="00AE4A3D" w:rsidRPr="00382B87" w:rsidRDefault="00AE4A3D" w:rsidP="00AE4A3D">
      <w:pPr>
        <w:ind w:firstLine="708"/>
        <w:jc w:val="center"/>
        <w:rPr>
          <w:sz w:val="24"/>
          <w:szCs w:val="24"/>
        </w:rPr>
      </w:pPr>
    </w:p>
    <w:p w:rsidR="00382B87" w:rsidRPr="00382B87" w:rsidRDefault="00AE4A3D" w:rsidP="00382B87">
      <w:pPr>
        <w:jc w:val="center"/>
        <w:rPr>
          <w:b/>
          <w:sz w:val="24"/>
          <w:szCs w:val="24"/>
        </w:rPr>
      </w:pPr>
      <w:r w:rsidRPr="00382B87">
        <w:rPr>
          <w:sz w:val="24"/>
          <w:szCs w:val="24"/>
        </w:rPr>
        <w:t xml:space="preserve">Наименование объекта закупки: </w:t>
      </w:r>
      <w:r w:rsidRPr="00382B87">
        <w:rPr>
          <w:b/>
          <w:sz w:val="24"/>
          <w:szCs w:val="24"/>
        </w:rPr>
        <w:t xml:space="preserve">Поставка </w:t>
      </w:r>
      <w:r w:rsidR="00382B87" w:rsidRPr="00382B87">
        <w:rPr>
          <w:b/>
          <w:sz w:val="24"/>
          <w:szCs w:val="24"/>
        </w:rPr>
        <w:t xml:space="preserve">изделий медицинского назначения </w:t>
      </w:r>
    </w:p>
    <w:p w:rsidR="00382B87" w:rsidRPr="00382B87" w:rsidRDefault="00382B87" w:rsidP="00382B87">
      <w:pPr>
        <w:jc w:val="center"/>
        <w:rPr>
          <w:b/>
          <w:sz w:val="24"/>
          <w:szCs w:val="24"/>
        </w:rPr>
      </w:pPr>
      <w:r w:rsidRPr="00382B87">
        <w:rPr>
          <w:b/>
          <w:sz w:val="24"/>
          <w:szCs w:val="24"/>
        </w:rPr>
        <w:t>(</w:t>
      </w:r>
      <w:r w:rsidRPr="00382B87">
        <w:rPr>
          <w:b/>
          <w:color w:val="000000"/>
          <w:sz w:val="24"/>
          <w:szCs w:val="24"/>
        </w:rPr>
        <w:t>Жгут на верхнюю/нижнюю конечность, многоразового использования</w:t>
      </w:r>
      <w:r w:rsidRPr="00382B87">
        <w:rPr>
          <w:b/>
          <w:sz w:val="24"/>
          <w:szCs w:val="24"/>
        </w:rPr>
        <w:t>)</w:t>
      </w:r>
    </w:p>
    <w:p w:rsidR="00AE4A3D" w:rsidRPr="00792009" w:rsidRDefault="00AE4A3D" w:rsidP="00AE4A3D">
      <w:pPr>
        <w:pStyle w:val="ConsPlusNormal"/>
        <w:jc w:val="center"/>
        <w:rPr>
          <w:rFonts w:ascii="Times New Roman" w:hAnsi="Times New Roman" w:cs="Times New Roman"/>
          <w:b/>
          <w:sz w:val="24"/>
          <w:szCs w:val="24"/>
        </w:rPr>
      </w:pPr>
    </w:p>
    <w:p w:rsidR="00AE4A3D" w:rsidRPr="00792009" w:rsidRDefault="00AE4A3D" w:rsidP="00AE4A3D">
      <w:pPr>
        <w:ind w:firstLine="539"/>
        <w:jc w:val="both"/>
        <w:rPr>
          <w:sz w:val="24"/>
          <w:szCs w:val="24"/>
        </w:rPr>
      </w:pPr>
      <w:r w:rsidRPr="00792009">
        <w:rPr>
          <w:b/>
          <w:sz w:val="24"/>
          <w:szCs w:val="24"/>
        </w:rPr>
        <w:t>Срок поставки товара:</w:t>
      </w:r>
      <w:r w:rsidRPr="00792009">
        <w:rPr>
          <w:sz w:val="24"/>
          <w:szCs w:val="24"/>
        </w:rPr>
        <w:t xml:space="preserve"> </w:t>
      </w:r>
      <w:r w:rsidR="0096543F" w:rsidRPr="00792009">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Pr="00792009">
        <w:rPr>
          <w:sz w:val="24"/>
          <w:szCs w:val="24"/>
        </w:rPr>
        <w:t xml:space="preserve">. </w:t>
      </w:r>
      <w:proofErr w:type="gramStart"/>
      <w:r w:rsidRPr="00792009">
        <w:rPr>
          <w:sz w:val="24"/>
          <w:szCs w:val="24"/>
        </w:rPr>
        <w:t xml:space="preserve">Поставка осуществляется по адресу: </w:t>
      </w:r>
      <w:r w:rsidR="0096543F" w:rsidRPr="00792009">
        <w:rPr>
          <w:sz w:val="24"/>
          <w:szCs w:val="24"/>
        </w:rPr>
        <w:t>612412, Кировская область, Зуевский район, г. Зуевка, ул. Исполкомовская, д.109 (далее - Место доставки)</w:t>
      </w:r>
      <w:r w:rsidRPr="00792009">
        <w:rPr>
          <w:sz w:val="24"/>
          <w:szCs w:val="24"/>
        </w:rPr>
        <w:t>.</w:t>
      </w:r>
      <w:proofErr w:type="gramEnd"/>
    </w:p>
    <w:p w:rsidR="00AE4A3D" w:rsidRPr="00792009" w:rsidRDefault="00AE4A3D" w:rsidP="00AE4A3D">
      <w:pPr>
        <w:ind w:firstLine="539"/>
        <w:jc w:val="both"/>
        <w:rPr>
          <w:sz w:val="24"/>
          <w:szCs w:val="24"/>
        </w:rPr>
      </w:pPr>
    </w:p>
    <w:p w:rsidR="00AE4A3D" w:rsidRPr="00792009" w:rsidRDefault="00AE4A3D" w:rsidP="00AE4A3D">
      <w:pPr>
        <w:pStyle w:val="ConsPlusNormal"/>
        <w:ind w:firstLine="539"/>
        <w:jc w:val="both"/>
        <w:rPr>
          <w:rFonts w:ascii="Times New Roman" w:hAnsi="Times New Roman" w:cs="Times New Roman"/>
          <w:sz w:val="24"/>
          <w:szCs w:val="24"/>
        </w:rPr>
      </w:pPr>
      <w:r w:rsidRPr="00792009">
        <w:rPr>
          <w:rFonts w:ascii="Times New Roman" w:hAnsi="Times New Roman" w:cs="Times New Roman"/>
          <w:b/>
          <w:sz w:val="24"/>
          <w:szCs w:val="24"/>
        </w:rPr>
        <w:t>Начальная (максимальная) цена контракта (далее – НМЦК):</w:t>
      </w:r>
      <w:r w:rsidR="00382B87">
        <w:rPr>
          <w:rFonts w:ascii="Times New Roman" w:hAnsi="Times New Roman" w:cs="Times New Roman"/>
          <w:sz w:val="24"/>
          <w:szCs w:val="24"/>
        </w:rPr>
        <w:t xml:space="preserve">  14 685</w:t>
      </w:r>
      <w:r w:rsidRPr="00792009">
        <w:rPr>
          <w:rFonts w:ascii="Times New Roman" w:hAnsi="Times New Roman" w:cs="Times New Roman"/>
          <w:sz w:val="24"/>
          <w:szCs w:val="24"/>
        </w:rPr>
        <w:t xml:space="preserve">,00 руб. </w:t>
      </w:r>
    </w:p>
    <w:p w:rsidR="00AE4A3D" w:rsidRPr="00792009" w:rsidRDefault="00AE4A3D" w:rsidP="00AE4A3D">
      <w:pPr>
        <w:ind w:firstLine="567"/>
        <w:rPr>
          <w:sz w:val="24"/>
          <w:szCs w:val="24"/>
        </w:rPr>
      </w:pPr>
      <w:r w:rsidRPr="00792009">
        <w:rPr>
          <w:b/>
          <w:sz w:val="24"/>
          <w:szCs w:val="24"/>
        </w:rPr>
        <w:t>Дата заключения контракта:</w:t>
      </w:r>
      <w:r w:rsidR="00382B87">
        <w:rPr>
          <w:sz w:val="24"/>
          <w:szCs w:val="24"/>
        </w:rPr>
        <w:t xml:space="preserve">  23</w:t>
      </w:r>
      <w:r w:rsidR="0096543F" w:rsidRPr="00792009">
        <w:rPr>
          <w:sz w:val="24"/>
          <w:szCs w:val="24"/>
        </w:rPr>
        <w:t>.0</w:t>
      </w:r>
      <w:r w:rsidR="00382B87">
        <w:rPr>
          <w:sz w:val="24"/>
          <w:szCs w:val="24"/>
        </w:rPr>
        <w:t>8</w:t>
      </w:r>
      <w:r w:rsidRPr="00792009">
        <w:rPr>
          <w:sz w:val="24"/>
          <w:szCs w:val="24"/>
        </w:rPr>
        <w:t xml:space="preserve">.2023г. </w:t>
      </w:r>
    </w:p>
    <w:p w:rsidR="00AE4A3D" w:rsidRPr="00792009" w:rsidRDefault="00AE4A3D" w:rsidP="00AE4A3D">
      <w:pPr>
        <w:ind w:firstLine="567"/>
        <w:rPr>
          <w:sz w:val="24"/>
          <w:szCs w:val="24"/>
        </w:rPr>
      </w:pPr>
      <w:r w:rsidRPr="00792009">
        <w:rPr>
          <w:b/>
          <w:sz w:val="24"/>
          <w:szCs w:val="24"/>
        </w:rPr>
        <w:t>Наименование поставщика:</w:t>
      </w:r>
      <w:r w:rsidRPr="00792009">
        <w:rPr>
          <w:sz w:val="24"/>
          <w:szCs w:val="24"/>
        </w:rPr>
        <w:t xml:space="preserve"> </w:t>
      </w:r>
      <w:r w:rsidR="0096543F" w:rsidRPr="00792009">
        <w:rPr>
          <w:sz w:val="24"/>
          <w:szCs w:val="24"/>
        </w:rPr>
        <w:t>ООО «</w:t>
      </w:r>
      <w:r w:rsidR="00382B87" w:rsidRPr="00C975DE">
        <w:rPr>
          <w:b/>
          <w:bCs/>
          <w:iCs/>
          <w:sz w:val="24"/>
          <w:szCs w:val="24"/>
        </w:rPr>
        <w:t>Второе Дыхание</w:t>
      </w:r>
      <w:r w:rsidR="0096543F" w:rsidRPr="00792009">
        <w:rPr>
          <w:sz w:val="24"/>
          <w:szCs w:val="24"/>
        </w:rPr>
        <w:t>»</w:t>
      </w:r>
    </w:p>
    <w:p w:rsidR="00AE4A3D" w:rsidRPr="00792009" w:rsidRDefault="00AE4A3D" w:rsidP="00AE4A3D">
      <w:pPr>
        <w:ind w:firstLine="567"/>
        <w:rPr>
          <w:sz w:val="24"/>
          <w:szCs w:val="24"/>
        </w:rPr>
      </w:pPr>
      <w:r w:rsidRPr="00792009">
        <w:rPr>
          <w:b/>
          <w:sz w:val="24"/>
          <w:szCs w:val="24"/>
        </w:rPr>
        <w:t>Цена контракта:</w:t>
      </w:r>
      <w:r w:rsidR="00382B87">
        <w:rPr>
          <w:sz w:val="24"/>
          <w:szCs w:val="24"/>
        </w:rPr>
        <w:t xml:space="preserve">  7 045,41</w:t>
      </w:r>
      <w:r w:rsidRPr="00792009">
        <w:rPr>
          <w:sz w:val="24"/>
          <w:szCs w:val="24"/>
        </w:rPr>
        <w:t xml:space="preserve"> руб. </w:t>
      </w:r>
    </w:p>
    <w:p w:rsidR="00AE4A3D" w:rsidRPr="00D06223" w:rsidRDefault="00AE4A3D" w:rsidP="00AE4A3D">
      <w:pPr>
        <w:pStyle w:val="-0"/>
        <w:numPr>
          <w:ilvl w:val="1"/>
          <w:numId w:val="0"/>
        </w:numPr>
        <w:tabs>
          <w:tab w:val="num" w:pos="1418"/>
        </w:tabs>
        <w:ind w:firstLine="567"/>
      </w:pPr>
      <w:r w:rsidRPr="00792009">
        <w:rPr>
          <w:b/>
        </w:rPr>
        <w:t>Срок исполнения контракта:</w:t>
      </w:r>
      <w:r w:rsidRPr="00792009">
        <w:t xml:space="preserve"> Контракт, вступает в силу с момента заключения и действует до </w:t>
      </w:r>
      <w:r w:rsidRPr="00792009">
        <w:rPr>
          <w:b/>
        </w:rPr>
        <w:t>3</w:t>
      </w:r>
      <w:r w:rsidR="00382B87">
        <w:rPr>
          <w:b/>
        </w:rPr>
        <w:t>1</w:t>
      </w:r>
      <w:r w:rsidR="00792009" w:rsidRPr="00792009">
        <w:rPr>
          <w:b/>
        </w:rPr>
        <w:t>.0</w:t>
      </w:r>
      <w:r w:rsidR="00382B87">
        <w:rPr>
          <w:b/>
        </w:rPr>
        <w:t>7</w:t>
      </w:r>
      <w:r w:rsidRPr="00792009">
        <w:rPr>
          <w:b/>
        </w:rPr>
        <w:t>.202</w:t>
      </w:r>
      <w:r w:rsidR="00792009" w:rsidRPr="00792009">
        <w:rPr>
          <w:b/>
        </w:rPr>
        <w:t>4</w:t>
      </w:r>
      <w:r w:rsidRPr="00792009">
        <w:rPr>
          <w:b/>
        </w:rPr>
        <w:t xml:space="preserve"> года</w:t>
      </w:r>
      <w:r w:rsidRPr="00D06223">
        <w:t>.</w:t>
      </w:r>
    </w:p>
    <w:p w:rsidR="00AE4A3D" w:rsidRPr="00D06223" w:rsidRDefault="00AE4A3D" w:rsidP="00AE4A3D">
      <w:pPr>
        <w:rPr>
          <w:b/>
          <w:sz w:val="24"/>
          <w:szCs w:val="24"/>
        </w:rPr>
      </w:pPr>
    </w:p>
    <w:p w:rsidR="00AE4A3D" w:rsidRPr="00D06223" w:rsidRDefault="00AE4A3D" w:rsidP="00AE4A3D">
      <w:pPr>
        <w:jc w:val="center"/>
        <w:rPr>
          <w:b/>
          <w:sz w:val="24"/>
          <w:szCs w:val="24"/>
        </w:rPr>
      </w:pPr>
      <w:r w:rsidRPr="00D06223">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382B87" w:rsidRPr="00D12E69" w:rsidTr="00382B87">
        <w:trPr>
          <w:trHeight w:val="277"/>
        </w:trPr>
        <w:tc>
          <w:tcPr>
            <w:tcW w:w="297" w:type="pct"/>
            <w:shd w:val="clear" w:color="auto" w:fill="auto"/>
          </w:tcPr>
          <w:p w:rsidR="00382B87" w:rsidRPr="00284843" w:rsidRDefault="00382B87" w:rsidP="007C3EF7">
            <w:pPr>
              <w:jc w:val="center"/>
              <w:rPr>
                <w:bCs/>
                <w:sz w:val="16"/>
                <w:szCs w:val="16"/>
              </w:rPr>
            </w:pPr>
            <w:r w:rsidRPr="00284843">
              <w:rPr>
                <w:bCs/>
                <w:sz w:val="16"/>
                <w:szCs w:val="16"/>
              </w:rPr>
              <w:t>№</w:t>
            </w:r>
          </w:p>
          <w:p w:rsidR="00382B87" w:rsidRPr="00284843" w:rsidRDefault="00382B87" w:rsidP="007C3EF7">
            <w:pPr>
              <w:jc w:val="center"/>
              <w:rPr>
                <w:bCs/>
                <w:sz w:val="16"/>
                <w:szCs w:val="16"/>
              </w:rPr>
            </w:pPr>
            <w:proofErr w:type="spellStart"/>
            <w:proofErr w:type="gramStart"/>
            <w:r w:rsidRPr="00284843">
              <w:rPr>
                <w:bCs/>
                <w:sz w:val="16"/>
                <w:szCs w:val="16"/>
              </w:rPr>
              <w:t>п</w:t>
            </w:r>
            <w:proofErr w:type="spellEnd"/>
            <w:proofErr w:type="gramEnd"/>
            <w:r w:rsidRPr="00284843">
              <w:rPr>
                <w:bCs/>
                <w:sz w:val="16"/>
                <w:szCs w:val="16"/>
              </w:rPr>
              <w:t>/</w:t>
            </w:r>
            <w:proofErr w:type="spellStart"/>
            <w:r w:rsidRPr="00284843">
              <w:rPr>
                <w:bCs/>
                <w:sz w:val="16"/>
                <w:szCs w:val="16"/>
              </w:rPr>
              <w:t>п</w:t>
            </w:r>
            <w:proofErr w:type="spellEnd"/>
          </w:p>
        </w:tc>
        <w:tc>
          <w:tcPr>
            <w:tcW w:w="1027" w:type="pct"/>
            <w:shd w:val="clear" w:color="auto" w:fill="auto"/>
          </w:tcPr>
          <w:p w:rsidR="00382B87" w:rsidRPr="00284843" w:rsidRDefault="00382B87" w:rsidP="007C3EF7">
            <w:pPr>
              <w:jc w:val="center"/>
              <w:rPr>
                <w:sz w:val="16"/>
                <w:szCs w:val="16"/>
              </w:rPr>
            </w:pPr>
            <w:r w:rsidRPr="00284843">
              <w:rPr>
                <w:sz w:val="16"/>
                <w:szCs w:val="16"/>
              </w:rPr>
              <w:t>Наименование товара</w:t>
            </w:r>
          </w:p>
        </w:tc>
        <w:tc>
          <w:tcPr>
            <w:tcW w:w="882" w:type="pct"/>
          </w:tcPr>
          <w:p w:rsidR="00382B87" w:rsidRPr="00284843" w:rsidRDefault="00382B87" w:rsidP="007C3EF7">
            <w:pPr>
              <w:jc w:val="center"/>
              <w:rPr>
                <w:sz w:val="16"/>
                <w:szCs w:val="16"/>
              </w:rPr>
            </w:pPr>
            <w:r w:rsidRPr="00284843">
              <w:rPr>
                <w:sz w:val="16"/>
                <w:szCs w:val="16"/>
              </w:rPr>
              <w:t xml:space="preserve">Страна </w:t>
            </w:r>
          </w:p>
          <w:p w:rsidR="00382B87" w:rsidRPr="00284843" w:rsidRDefault="00382B87" w:rsidP="007C3EF7">
            <w:pPr>
              <w:jc w:val="center"/>
              <w:rPr>
                <w:sz w:val="16"/>
                <w:szCs w:val="16"/>
              </w:rPr>
            </w:pPr>
            <w:r w:rsidRPr="00284843">
              <w:rPr>
                <w:sz w:val="16"/>
                <w:szCs w:val="16"/>
              </w:rPr>
              <w:t>происхождения товара</w:t>
            </w:r>
          </w:p>
        </w:tc>
        <w:tc>
          <w:tcPr>
            <w:tcW w:w="515" w:type="pct"/>
            <w:shd w:val="clear" w:color="auto" w:fill="auto"/>
          </w:tcPr>
          <w:p w:rsidR="00382B87" w:rsidRPr="00284843" w:rsidRDefault="00382B87" w:rsidP="007C3EF7">
            <w:pPr>
              <w:jc w:val="center"/>
              <w:rPr>
                <w:sz w:val="16"/>
                <w:szCs w:val="16"/>
              </w:rPr>
            </w:pPr>
            <w:r w:rsidRPr="00284843">
              <w:rPr>
                <w:sz w:val="16"/>
                <w:szCs w:val="16"/>
              </w:rPr>
              <w:t xml:space="preserve">Ед. </w:t>
            </w:r>
            <w:proofErr w:type="spellStart"/>
            <w:r w:rsidRPr="00284843">
              <w:rPr>
                <w:sz w:val="16"/>
                <w:szCs w:val="16"/>
              </w:rPr>
              <w:t>изм</w:t>
            </w:r>
            <w:proofErr w:type="spellEnd"/>
            <w:r w:rsidRPr="00284843">
              <w:rPr>
                <w:sz w:val="16"/>
                <w:szCs w:val="16"/>
              </w:rPr>
              <w:t>.</w:t>
            </w:r>
          </w:p>
        </w:tc>
        <w:tc>
          <w:tcPr>
            <w:tcW w:w="515" w:type="pct"/>
            <w:shd w:val="clear" w:color="auto" w:fill="auto"/>
          </w:tcPr>
          <w:p w:rsidR="00382B87" w:rsidRPr="00284843" w:rsidRDefault="00382B87" w:rsidP="007C3EF7">
            <w:pPr>
              <w:jc w:val="center"/>
              <w:rPr>
                <w:sz w:val="16"/>
                <w:szCs w:val="16"/>
              </w:rPr>
            </w:pPr>
            <w:r w:rsidRPr="00284843">
              <w:rPr>
                <w:sz w:val="16"/>
                <w:szCs w:val="16"/>
              </w:rPr>
              <w:t>Кол-во</w:t>
            </w:r>
          </w:p>
        </w:tc>
        <w:tc>
          <w:tcPr>
            <w:tcW w:w="882" w:type="pct"/>
            <w:shd w:val="clear" w:color="auto" w:fill="auto"/>
          </w:tcPr>
          <w:p w:rsidR="00382B87" w:rsidRPr="00284843" w:rsidRDefault="00382B87" w:rsidP="00382B87">
            <w:pPr>
              <w:jc w:val="center"/>
              <w:rPr>
                <w:sz w:val="16"/>
                <w:szCs w:val="16"/>
              </w:rPr>
            </w:pPr>
            <w:r w:rsidRPr="00284843">
              <w:rPr>
                <w:sz w:val="16"/>
                <w:szCs w:val="16"/>
              </w:rPr>
              <w:t xml:space="preserve">Цена </w:t>
            </w:r>
            <w:r>
              <w:rPr>
                <w:sz w:val="16"/>
                <w:szCs w:val="16"/>
              </w:rPr>
              <w:t xml:space="preserve"> </w:t>
            </w:r>
            <w:r w:rsidRPr="00284843">
              <w:rPr>
                <w:sz w:val="16"/>
                <w:szCs w:val="16"/>
              </w:rPr>
              <w:t xml:space="preserve">ед. товара, руб. </w:t>
            </w:r>
          </w:p>
          <w:p w:rsidR="00382B87" w:rsidRPr="00284843" w:rsidRDefault="00382B87" w:rsidP="007C3EF7">
            <w:pPr>
              <w:ind w:left="-108"/>
              <w:jc w:val="center"/>
              <w:rPr>
                <w:sz w:val="16"/>
                <w:szCs w:val="16"/>
              </w:rPr>
            </w:pPr>
            <w:r w:rsidRPr="00284843">
              <w:rPr>
                <w:sz w:val="16"/>
                <w:szCs w:val="16"/>
              </w:rPr>
              <w:t>(без НДС)</w:t>
            </w:r>
          </w:p>
        </w:tc>
        <w:tc>
          <w:tcPr>
            <w:tcW w:w="882" w:type="pct"/>
          </w:tcPr>
          <w:p w:rsidR="00382B87" w:rsidRPr="00284843" w:rsidRDefault="00382B87" w:rsidP="007C3EF7">
            <w:pPr>
              <w:jc w:val="center"/>
              <w:rPr>
                <w:sz w:val="16"/>
                <w:szCs w:val="16"/>
              </w:rPr>
            </w:pPr>
            <w:r w:rsidRPr="00284843">
              <w:rPr>
                <w:sz w:val="16"/>
                <w:szCs w:val="16"/>
              </w:rPr>
              <w:t>Сумма, руб.</w:t>
            </w:r>
          </w:p>
          <w:p w:rsidR="00382B87" w:rsidRPr="00284843" w:rsidRDefault="00382B87" w:rsidP="007C3EF7">
            <w:pPr>
              <w:ind w:left="-107" w:right="-108"/>
              <w:jc w:val="center"/>
              <w:rPr>
                <w:sz w:val="16"/>
                <w:szCs w:val="16"/>
              </w:rPr>
            </w:pPr>
            <w:r w:rsidRPr="00284843">
              <w:rPr>
                <w:sz w:val="16"/>
                <w:szCs w:val="16"/>
              </w:rPr>
              <w:t>(без НДС)</w:t>
            </w:r>
          </w:p>
        </w:tc>
      </w:tr>
      <w:tr w:rsidR="00382B87" w:rsidRPr="00D12E69" w:rsidTr="00382B87">
        <w:trPr>
          <w:trHeight w:val="443"/>
        </w:trPr>
        <w:tc>
          <w:tcPr>
            <w:tcW w:w="297" w:type="pct"/>
            <w:vMerge w:val="restart"/>
            <w:vAlign w:val="center"/>
          </w:tcPr>
          <w:p w:rsidR="00382B87" w:rsidRPr="00382B87" w:rsidRDefault="00382B87" w:rsidP="007C3EF7">
            <w:pPr>
              <w:jc w:val="center"/>
              <w:rPr>
                <w:bCs/>
                <w:sz w:val="24"/>
                <w:szCs w:val="24"/>
              </w:rPr>
            </w:pPr>
            <w:r w:rsidRPr="00382B87">
              <w:rPr>
                <w:bCs/>
                <w:sz w:val="24"/>
                <w:szCs w:val="24"/>
              </w:rPr>
              <w:t>1</w:t>
            </w:r>
          </w:p>
        </w:tc>
        <w:tc>
          <w:tcPr>
            <w:tcW w:w="1027" w:type="pct"/>
            <w:vMerge w:val="restart"/>
            <w:vAlign w:val="center"/>
          </w:tcPr>
          <w:p w:rsidR="00382B87" w:rsidRPr="00382B87" w:rsidRDefault="00382B87" w:rsidP="007C3EF7">
            <w:pPr>
              <w:jc w:val="center"/>
              <w:rPr>
                <w:sz w:val="24"/>
                <w:szCs w:val="24"/>
              </w:rPr>
            </w:pPr>
            <w:r w:rsidRPr="00382B87">
              <w:rPr>
                <w:color w:val="000000"/>
                <w:sz w:val="24"/>
                <w:szCs w:val="24"/>
              </w:rPr>
              <w:t>Жгут на верхнюю/нижнюю конечность, многоразового использования</w:t>
            </w:r>
          </w:p>
        </w:tc>
        <w:tc>
          <w:tcPr>
            <w:tcW w:w="882" w:type="pct"/>
            <w:vMerge w:val="restart"/>
            <w:vAlign w:val="center"/>
          </w:tcPr>
          <w:p w:rsidR="00382B87" w:rsidRPr="00382B87" w:rsidRDefault="00382B87" w:rsidP="007C3EF7">
            <w:pPr>
              <w:jc w:val="center"/>
              <w:rPr>
                <w:sz w:val="24"/>
                <w:szCs w:val="24"/>
              </w:rPr>
            </w:pPr>
            <w:r w:rsidRPr="00382B87">
              <w:rPr>
                <w:color w:val="033522"/>
                <w:sz w:val="24"/>
                <w:szCs w:val="24"/>
                <w:shd w:val="clear" w:color="auto" w:fill="FFFFFF"/>
              </w:rPr>
              <w:t>Китайская Народная Республика</w:t>
            </w:r>
          </w:p>
        </w:tc>
        <w:tc>
          <w:tcPr>
            <w:tcW w:w="515" w:type="pct"/>
            <w:vMerge w:val="restart"/>
            <w:vAlign w:val="center"/>
          </w:tcPr>
          <w:p w:rsidR="00382B87" w:rsidRPr="00382B87" w:rsidRDefault="00382B87" w:rsidP="007C3EF7">
            <w:pPr>
              <w:jc w:val="center"/>
              <w:rPr>
                <w:sz w:val="24"/>
                <w:szCs w:val="24"/>
              </w:rPr>
            </w:pPr>
            <w:r w:rsidRPr="00382B87">
              <w:rPr>
                <w:sz w:val="24"/>
                <w:szCs w:val="24"/>
              </w:rPr>
              <w:t>штука</w:t>
            </w:r>
          </w:p>
        </w:tc>
        <w:tc>
          <w:tcPr>
            <w:tcW w:w="515" w:type="pct"/>
            <w:shd w:val="clear" w:color="auto" w:fill="auto"/>
            <w:vAlign w:val="center"/>
          </w:tcPr>
          <w:p w:rsidR="00382B87" w:rsidRPr="00382B87" w:rsidRDefault="00382B87" w:rsidP="007C3EF7">
            <w:pPr>
              <w:jc w:val="center"/>
              <w:rPr>
                <w:sz w:val="24"/>
                <w:szCs w:val="24"/>
              </w:rPr>
            </w:pPr>
            <w:r w:rsidRPr="00382B87">
              <w:rPr>
                <w:sz w:val="24"/>
                <w:szCs w:val="24"/>
              </w:rPr>
              <w:t>99</w:t>
            </w:r>
          </w:p>
        </w:tc>
        <w:tc>
          <w:tcPr>
            <w:tcW w:w="882" w:type="pct"/>
            <w:shd w:val="clear" w:color="auto" w:fill="auto"/>
            <w:vAlign w:val="center"/>
          </w:tcPr>
          <w:p w:rsidR="00382B87" w:rsidRPr="00382B87" w:rsidRDefault="00382B87" w:rsidP="007C3EF7">
            <w:pPr>
              <w:jc w:val="center"/>
              <w:rPr>
                <w:sz w:val="24"/>
                <w:szCs w:val="24"/>
              </w:rPr>
            </w:pPr>
            <w:r w:rsidRPr="00382B87">
              <w:rPr>
                <w:sz w:val="24"/>
                <w:szCs w:val="24"/>
              </w:rPr>
              <w:t>70,45</w:t>
            </w:r>
          </w:p>
        </w:tc>
        <w:tc>
          <w:tcPr>
            <w:tcW w:w="882" w:type="pct"/>
            <w:vAlign w:val="center"/>
          </w:tcPr>
          <w:p w:rsidR="00382B87" w:rsidRPr="00382B87" w:rsidRDefault="00382B87" w:rsidP="007C3EF7">
            <w:pPr>
              <w:jc w:val="center"/>
              <w:rPr>
                <w:sz w:val="24"/>
                <w:szCs w:val="24"/>
              </w:rPr>
            </w:pPr>
            <w:r w:rsidRPr="00382B87">
              <w:rPr>
                <w:sz w:val="24"/>
                <w:szCs w:val="24"/>
              </w:rPr>
              <w:t>6 974,55</w:t>
            </w:r>
          </w:p>
        </w:tc>
      </w:tr>
      <w:tr w:rsidR="00382B87" w:rsidRPr="00D12E69" w:rsidTr="00382B87">
        <w:trPr>
          <w:trHeight w:val="405"/>
        </w:trPr>
        <w:tc>
          <w:tcPr>
            <w:tcW w:w="297" w:type="pct"/>
            <w:vMerge/>
            <w:vAlign w:val="center"/>
          </w:tcPr>
          <w:p w:rsidR="00382B87" w:rsidRPr="00382B87" w:rsidRDefault="00382B87" w:rsidP="007C3EF7">
            <w:pPr>
              <w:jc w:val="center"/>
              <w:rPr>
                <w:bCs/>
                <w:sz w:val="24"/>
                <w:szCs w:val="24"/>
              </w:rPr>
            </w:pPr>
          </w:p>
        </w:tc>
        <w:tc>
          <w:tcPr>
            <w:tcW w:w="1027" w:type="pct"/>
            <w:vMerge/>
            <w:vAlign w:val="center"/>
          </w:tcPr>
          <w:p w:rsidR="00382B87" w:rsidRPr="00382B87" w:rsidRDefault="00382B87" w:rsidP="007C3EF7">
            <w:pPr>
              <w:jc w:val="center"/>
              <w:rPr>
                <w:color w:val="000000"/>
                <w:sz w:val="24"/>
                <w:szCs w:val="24"/>
              </w:rPr>
            </w:pPr>
          </w:p>
        </w:tc>
        <w:tc>
          <w:tcPr>
            <w:tcW w:w="882" w:type="pct"/>
            <w:vMerge/>
            <w:vAlign w:val="center"/>
          </w:tcPr>
          <w:p w:rsidR="00382B87" w:rsidRPr="00382B87" w:rsidRDefault="00382B87" w:rsidP="007C3EF7">
            <w:pPr>
              <w:jc w:val="center"/>
              <w:rPr>
                <w:color w:val="033522"/>
                <w:sz w:val="24"/>
                <w:szCs w:val="24"/>
                <w:shd w:val="clear" w:color="auto" w:fill="FFFFFF"/>
              </w:rPr>
            </w:pPr>
          </w:p>
        </w:tc>
        <w:tc>
          <w:tcPr>
            <w:tcW w:w="515" w:type="pct"/>
            <w:vMerge/>
            <w:vAlign w:val="center"/>
          </w:tcPr>
          <w:p w:rsidR="00382B87" w:rsidRPr="00382B87" w:rsidRDefault="00382B87" w:rsidP="007C3EF7">
            <w:pPr>
              <w:jc w:val="center"/>
              <w:rPr>
                <w:sz w:val="24"/>
                <w:szCs w:val="24"/>
              </w:rPr>
            </w:pPr>
          </w:p>
        </w:tc>
        <w:tc>
          <w:tcPr>
            <w:tcW w:w="515" w:type="pct"/>
            <w:shd w:val="clear" w:color="auto" w:fill="auto"/>
            <w:vAlign w:val="center"/>
          </w:tcPr>
          <w:p w:rsidR="00382B87" w:rsidRPr="00382B87" w:rsidRDefault="00382B87" w:rsidP="007C3EF7">
            <w:pPr>
              <w:jc w:val="center"/>
              <w:rPr>
                <w:sz w:val="24"/>
                <w:szCs w:val="24"/>
              </w:rPr>
            </w:pPr>
            <w:r w:rsidRPr="00382B87">
              <w:rPr>
                <w:sz w:val="24"/>
                <w:szCs w:val="24"/>
              </w:rPr>
              <w:t>1</w:t>
            </w:r>
          </w:p>
        </w:tc>
        <w:tc>
          <w:tcPr>
            <w:tcW w:w="882" w:type="pct"/>
            <w:shd w:val="clear" w:color="auto" w:fill="auto"/>
            <w:vAlign w:val="center"/>
          </w:tcPr>
          <w:p w:rsidR="00382B87" w:rsidRPr="00382B87" w:rsidRDefault="00382B87" w:rsidP="007C3EF7">
            <w:pPr>
              <w:jc w:val="center"/>
              <w:rPr>
                <w:sz w:val="24"/>
                <w:szCs w:val="24"/>
              </w:rPr>
            </w:pPr>
            <w:r w:rsidRPr="00382B87">
              <w:rPr>
                <w:sz w:val="24"/>
                <w:szCs w:val="24"/>
              </w:rPr>
              <w:t>70,86</w:t>
            </w:r>
          </w:p>
        </w:tc>
        <w:tc>
          <w:tcPr>
            <w:tcW w:w="882" w:type="pct"/>
            <w:vAlign w:val="center"/>
          </w:tcPr>
          <w:p w:rsidR="00382B87" w:rsidRPr="00382B87" w:rsidRDefault="00382B87" w:rsidP="007C3EF7">
            <w:pPr>
              <w:jc w:val="center"/>
              <w:rPr>
                <w:sz w:val="24"/>
                <w:szCs w:val="24"/>
              </w:rPr>
            </w:pPr>
            <w:r w:rsidRPr="00382B87">
              <w:rPr>
                <w:sz w:val="24"/>
                <w:szCs w:val="24"/>
              </w:rPr>
              <w:t>70,86</w:t>
            </w:r>
          </w:p>
        </w:tc>
      </w:tr>
      <w:tr w:rsidR="00382B87" w:rsidRPr="00D12E69" w:rsidTr="007C3EF7">
        <w:trPr>
          <w:trHeight w:val="211"/>
        </w:trPr>
        <w:tc>
          <w:tcPr>
            <w:tcW w:w="4118" w:type="pct"/>
            <w:gridSpan w:val="6"/>
          </w:tcPr>
          <w:p w:rsidR="00382B87" w:rsidRPr="00382B87" w:rsidRDefault="00382B87" w:rsidP="007C3EF7">
            <w:pPr>
              <w:rPr>
                <w:sz w:val="24"/>
                <w:szCs w:val="24"/>
              </w:rPr>
            </w:pPr>
            <w:r w:rsidRPr="00382B87">
              <w:rPr>
                <w:b/>
                <w:sz w:val="24"/>
                <w:szCs w:val="24"/>
              </w:rPr>
              <w:t>ИТОГО, руб.</w:t>
            </w:r>
          </w:p>
        </w:tc>
        <w:tc>
          <w:tcPr>
            <w:tcW w:w="882" w:type="pct"/>
            <w:shd w:val="clear" w:color="auto" w:fill="auto"/>
          </w:tcPr>
          <w:p w:rsidR="00382B87" w:rsidRPr="00382B87" w:rsidRDefault="00382B87" w:rsidP="007C3EF7">
            <w:pPr>
              <w:jc w:val="center"/>
              <w:rPr>
                <w:sz w:val="24"/>
                <w:szCs w:val="24"/>
              </w:rPr>
            </w:pPr>
            <w:r w:rsidRPr="00382B87">
              <w:rPr>
                <w:sz w:val="24"/>
                <w:szCs w:val="24"/>
              </w:rPr>
              <w:t>7 045,41</w:t>
            </w:r>
          </w:p>
        </w:tc>
      </w:tr>
      <w:tr w:rsidR="00382B87" w:rsidRPr="00D12E69" w:rsidTr="007C3EF7">
        <w:trPr>
          <w:trHeight w:val="260"/>
        </w:trPr>
        <w:tc>
          <w:tcPr>
            <w:tcW w:w="4118" w:type="pct"/>
            <w:gridSpan w:val="6"/>
          </w:tcPr>
          <w:p w:rsidR="00382B87" w:rsidRPr="00382B87" w:rsidRDefault="00382B87" w:rsidP="007C3EF7">
            <w:pPr>
              <w:rPr>
                <w:b/>
                <w:sz w:val="24"/>
                <w:szCs w:val="24"/>
              </w:rPr>
            </w:pPr>
            <w:r w:rsidRPr="00382B87">
              <w:rPr>
                <w:b/>
                <w:sz w:val="24"/>
                <w:szCs w:val="24"/>
              </w:rPr>
              <w:t>без НДС</w:t>
            </w:r>
          </w:p>
        </w:tc>
        <w:tc>
          <w:tcPr>
            <w:tcW w:w="882" w:type="pct"/>
            <w:shd w:val="clear" w:color="auto" w:fill="auto"/>
          </w:tcPr>
          <w:p w:rsidR="00382B87" w:rsidRPr="00382B87" w:rsidRDefault="00382B87" w:rsidP="007C3EF7">
            <w:pPr>
              <w:jc w:val="center"/>
              <w:rPr>
                <w:sz w:val="24"/>
                <w:szCs w:val="24"/>
              </w:rPr>
            </w:pPr>
            <w:r>
              <w:rPr>
                <w:sz w:val="24"/>
                <w:szCs w:val="24"/>
              </w:rPr>
              <w:t>-</w:t>
            </w:r>
          </w:p>
        </w:tc>
      </w:tr>
    </w:tbl>
    <w:p w:rsidR="00AE4A3D" w:rsidRDefault="00AE4A3D" w:rsidP="002B0E54">
      <w:pPr>
        <w:rPr>
          <w:b/>
          <w:sz w:val="24"/>
          <w:szCs w:val="24"/>
        </w:rPr>
      </w:pPr>
    </w:p>
    <w:p w:rsidR="0025449D" w:rsidRDefault="0025449D" w:rsidP="002B0E54">
      <w:pPr>
        <w:rPr>
          <w:b/>
          <w:sz w:val="24"/>
          <w:szCs w:val="24"/>
        </w:rPr>
      </w:pPr>
    </w:p>
    <w:p w:rsidR="008D266E" w:rsidRPr="00FC0349" w:rsidRDefault="008C4053" w:rsidP="00FC0349">
      <w:pPr>
        <w:rPr>
          <w:sz w:val="22"/>
          <w:szCs w:val="22"/>
        </w:rPr>
      </w:pPr>
      <w:r w:rsidRPr="00FC0349">
        <w:rPr>
          <w:sz w:val="22"/>
          <w:szCs w:val="22"/>
        </w:rPr>
        <w:t xml:space="preserve">            </w:t>
      </w:r>
      <w:r w:rsidR="00C34C68" w:rsidRPr="00FC0349">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5A" w:rsidRDefault="0032755A" w:rsidP="00365AA4">
      <w:r>
        <w:separator/>
      </w:r>
    </w:p>
  </w:endnote>
  <w:endnote w:type="continuationSeparator" w:id="0">
    <w:p w:rsidR="0032755A" w:rsidRDefault="0032755A"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5A" w:rsidRDefault="0032755A" w:rsidP="00365AA4">
      <w:r>
        <w:separator/>
      </w:r>
    </w:p>
  </w:footnote>
  <w:footnote w:type="continuationSeparator" w:id="0">
    <w:p w:rsidR="0032755A" w:rsidRDefault="0032755A"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C30"/>
    <w:multiLevelType w:val="hybridMultilevel"/>
    <w:tmpl w:val="FD6A999C"/>
    <w:lvl w:ilvl="0" w:tplc="FF2E0CAA">
      <w:start w:val="250"/>
      <w:numFmt w:val="decimal"/>
      <w:lvlText w:val="%1"/>
      <w:lvlJc w:val="left"/>
      <w:pPr>
        <w:ind w:left="720" w:hanging="360"/>
      </w:pPr>
      <w:rPr>
        <w:rFonts w:hint="default"/>
      </w:rPr>
    </w:lvl>
    <w:lvl w:ilvl="1" w:tplc="19AC5162" w:tentative="1">
      <w:start w:val="1"/>
      <w:numFmt w:val="lowerLetter"/>
      <w:lvlText w:val="%2."/>
      <w:lvlJc w:val="left"/>
      <w:pPr>
        <w:ind w:left="1440" w:hanging="360"/>
      </w:pPr>
    </w:lvl>
    <w:lvl w:ilvl="2" w:tplc="A8765310" w:tentative="1">
      <w:start w:val="1"/>
      <w:numFmt w:val="lowerRoman"/>
      <w:lvlText w:val="%3."/>
      <w:lvlJc w:val="right"/>
      <w:pPr>
        <w:ind w:left="2160" w:hanging="180"/>
      </w:pPr>
    </w:lvl>
    <w:lvl w:ilvl="3" w:tplc="27D6B8B4" w:tentative="1">
      <w:start w:val="1"/>
      <w:numFmt w:val="decimal"/>
      <w:lvlText w:val="%4."/>
      <w:lvlJc w:val="left"/>
      <w:pPr>
        <w:ind w:left="2880" w:hanging="360"/>
      </w:pPr>
    </w:lvl>
    <w:lvl w:ilvl="4" w:tplc="84D41AB6" w:tentative="1">
      <w:start w:val="1"/>
      <w:numFmt w:val="lowerLetter"/>
      <w:lvlText w:val="%5."/>
      <w:lvlJc w:val="left"/>
      <w:pPr>
        <w:ind w:left="3600" w:hanging="360"/>
      </w:pPr>
    </w:lvl>
    <w:lvl w:ilvl="5" w:tplc="00948BD4" w:tentative="1">
      <w:start w:val="1"/>
      <w:numFmt w:val="lowerRoman"/>
      <w:lvlText w:val="%6."/>
      <w:lvlJc w:val="right"/>
      <w:pPr>
        <w:ind w:left="4320" w:hanging="180"/>
      </w:pPr>
    </w:lvl>
    <w:lvl w:ilvl="6" w:tplc="D068C1F6" w:tentative="1">
      <w:start w:val="1"/>
      <w:numFmt w:val="decimal"/>
      <w:lvlText w:val="%7."/>
      <w:lvlJc w:val="left"/>
      <w:pPr>
        <w:ind w:left="5040" w:hanging="360"/>
      </w:pPr>
    </w:lvl>
    <w:lvl w:ilvl="7" w:tplc="7D86F8CA" w:tentative="1">
      <w:start w:val="1"/>
      <w:numFmt w:val="lowerLetter"/>
      <w:lvlText w:val="%8."/>
      <w:lvlJc w:val="left"/>
      <w:pPr>
        <w:ind w:left="5760" w:hanging="360"/>
      </w:pPr>
    </w:lvl>
    <w:lvl w:ilvl="8" w:tplc="0BD2EBD8" w:tentative="1">
      <w:start w:val="1"/>
      <w:numFmt w:val="lowerRoman"/>
      <w:lvlText w:val="%9."/>
      <w:lvlJc w:val="right"/>
      <w:pPr>
        <w:ind w:left="6480" w:hanging="180"/>
      </w:pPr>
    </w:lvl>
  </w:abstractNum>
  <w:abstractNum w:abstractNumId="1">
    <w:nsid w:val="05F41DBD"/>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6208A6"/>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AF6F8E"/>
    <w:multiLevelType w:val="hybridMultilevel"/>
    <w:tmpl w:val="A5C03614"/>
    <w:lvl w:ilvl="0" w:tplc="2A905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36625"/>
    <w:multiLevelType w:val="hybridMultilevel"/>
    <w:tmpl w:val="33E425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965DA"/>
    <w:multiLevelType w:val="hybridMultilevel"/>
    <w:tmpl w:val="4E2E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D7B02"/>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8">
    <w:nsid w:val="293A50FB"/>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CD47B9C"/>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7D5757"/>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A693B"/>
    <w:multiLevelType w:val="hybridMultilevel"/>
    <w:tmpl w:val="2470639C"/>
    <w:lvl w:ilvl="0" w:tplc="94D8C618">
      <w:start w:val="7"/>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107E4"/>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38E5CC6"/>
    <w:multiLevelType w:val="hybridMultilevel"/>
    <w:tmpl w:val="A5C03614"/>
    <w:lvl w:ilvl="0" w:tplc="6CAEDCE0">
      <w:start w:val="1"/>
      <w:numFmt w:val="decimal"/>
      <w:lvlText w:val="%1."/>
      <w:lvlJc w:val="left"/>
      <w:pPr>
        <w:ind w:left="720" w:hanging="360"/>
      </w:pPr>
      <w:rPr>
        <w:rFonts w:hint="default"/>
      </w:rPr>
    </w:lvl>
    <w:lvl w:ilvl="1" w:tplc="24289EBE" w:tentative="1">
      <w:start w:val="1"/>
      <w:numFmt w:val="lowerLetter"/>
      <w:lvlText w:val="%2."/>
      <w:lvlJc w:val="left"/>
      <w:pPr>
        <w:ind w:left="1440" w:hanging="360"/>
      </w:pPr>
    </w:lvl>
    <w:lvl w:ilvl="2" w:tplc="769E0E2A" w:tentative="1">
      <w:start w:val="1"/>
      <w:numFmt w:val="lowerRoman"/>
      <w:lvlText w:val="%3."/>
      <w:lvlJc w:val="right"/>
      <w:pPr>
        <w:ind w:left="2160" w:hanging="180"/>
      </w:pPr>
    </w:lvl>
    <w:lvl w:ilvl="3" w:tplc="AFBAFECA" w:tentative="1">
      <w:start w:val="1"/>
      <w:numFmt w:val="decimal"/>
      <w:lvlText w:val="%4."/>
      <w:lvlJc w:val="left"/>
      <w:pPr>
        <w:ind w:left="2880" w:hanging="360"/>
      </w:pPr>
    </w:lvl>
    <w:lvl w:ilvl="4" w:tplc="1B54E422" w:tentative="1">
      <w:start w:val="1"/>
      <w:numFmt w:val="lowerLetter"/>
      <w:lvlText w:val="%5."/>
      <w:lvlJc w:val="left"/>
      <w:pPr>
        <w:ind w:left="3600" w:hanging="360"/>
      </w:pPr>
    </w:lvl>
    <w:lvl w:ilvl="5" w:tplc="A1DE6F46" w:tentative="1">
      <w:start w:val="1"/>
      <w:numFmt w:val="lowerRoman"/>
      <w:lvlText w:val="%6."/>
      <w:lvlJc w:val="right"/>
      <w:pPr>
        <w:ind w:left="4320" w:hanging="180"/>
      </w:pPr>
    </w:lvl>
    <w:lvl w:ilvl="6" w:tplc="434A0366" w:tentative="1">
      <w:start w:val="1"/>
      <w:numFmt w:val="decimal"/>
      <w:lvlText w:val="%7."/>
      <w:lvlJc w:val="left"/>
      <w:pPr>
        <w:ind w:left="5040" w:hanging="360"/>
      </w:pPr>
    </w:lvl>
    <w:lvl w:ilvl="7" w:tplc="98240BC0" w:tentative="1">
      <w:start w:val="1"/>
      <w:numFmt w:val="lowerLetter"/>
      <w:lvlText w:val="%8."/>
      <w:lvlJc w:val="left"/>
      <w:pPr>
        <w:ind w:left="5760" w:hanging="360"/>
      </w:pPr>
    </w:lvl>
    <w:lvl w:ilvl="8" w:tplc="12D27080" w:tentative="1">
      <w:start w:val="1"/>
      <w:numFmt w:val="lowerRoman"/>
      <w:lvlText w:val="%9."/>
      <w:lvlJc w:val="right"/>
      <w:pPr>
        <w:ind w:left="6480" w:hanging="180"/>
      </w:pPr>
    </w:lvl>
  </w:abstractNum>
  <w:abstractNum w:abstractNumId="14">
    <w:nsid w:val="44E846BA"/>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4BCE6F06"/>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EA42B6D"/>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254F3B"/>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01257F"/>
    <w:multiLevelType w:val="hybridMultilevel"/>
    <w:tmpl w:val="A5C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EB226F"/>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E35319"/>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7C566B"/>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F1468"/>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66F7421"/>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BD058D"/>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16154CD"/>
    <w:multiLevelType w:val="hybridMultilevel"/>
    <w:tmpl w:val="1C706F52"/>
    <w:lvl w:ilvl="0" w:tplc="732E1CD6">
      <w:start w:val="5"/>
      <w:numFmt w:val="decimal"/>
      <w:lvlText w:val="%1"/>
      <w:lvlJc w:val="left"/>
      <w:pPr>
        <w:ind w:left="720" w:hanging="360"/>
      </w:pPr>
      <w:rPr>
        <w:rFonts w:hint="default"/>
      </w:rPr>
    </w:lvl>
    <w:lvl w:ilvl="1" w:tplc="BE6A81A0" w:tentative="1">
      <w:start w:val="1"/>
      <w:numFmt w:val="lowerLetter"/>
      <w:lvlText w:val="%2."/>
      <w:lvlJc w:val="left"/>
      <w:pPr>
        <w:ind w:left="1440" w:hanging="360"/>
      </w:pPr>
    </w:lvl>
    <w:lvl w:ilvl="2" w:tplc="3DF40314" w:tentative="1">
      <w:start w:val="1"/>
      <w:numFmt w:val="lowerRoman"/>
      <w:lvlText w:val="%3."/>
      <w:lvlJc w:val="right"/>
      <w:pPr>
        <w:ind w:left="2160" w:hanging="180"/>
      </w:pPr>
    </w:lvl>
    <w:lvl w:ilvl="3" w:tplc="87706582" w:tentative="1">
      <w:start w:val="1"/>
      <w:numFmt w:val="decimal"/>
      <w:lvlText w:val="%4."/>
      <w:lvlJc w:val="left"/>
      <w:pPr>
        <w:ind w:left="2880" w:hanging="360"/>
      </w:pPr>
    </w:lvl>
    <w:lvl w:ilvl="4" w:tplc="9608251C" w:tentative="1">
      <w:start w:val="1"/>
      <w:numFmt w:val="lowerLetter"/>
      <w:lvlText w:val="%5."/>
      <w:lvlJc w:val="left"/>
      <w:pPr>
        <w:ind w:left="3600" w:hanging="360"/>
      </w:pPr>
    </w:lvl>
    <w:lvl w:ilvl="5" w:tplc="05AE317E" w:tentative="1">
      <w:start w:val="1"/>
      <w:numFmt w:val="lowerRoman"/>
      <w:lvlText w:val="%6."/>
      <w:lvlJc w:val="right"/>
      <w:pPr>
        <w:ind w:left="4320" w:hanging="180"/>
      </w:pPr>
    </w:lvl>
    <w:lvl w:ilvl="6" w:tplc="FAA8A5E0" w:tentative="1">
      <w:start w:val="1"/>
      <w:numFmt w:val="decimal"/>
      <w:lvlText w:val="%7."/>
      <w:lvlJc w:val="left"/>
      <w:pPr>
        <w:ind w:left="5040" w:hanging="360"/>
      </w:pPr>
    </w:lvl>
    <w:lvl w:ilvl="7" w:tplc="32927CD6" w:tentative="1">
      <w:start w:val="1"/>
      <w:numFmt w:val="lowerLetter"/>
      <w:lvlText w:val="%8."/>
      <w:lvlJc w:val="left"/>
      <w:pPr>
        <w:ind w:left="5760" w:hanging="360"/>
      </w:pPr>
    </w:lvl>
    <w:lvl w:ilvl="8" w:tplc="86DE7636" w:tentative="1">
      <w:start w:val="1"/>
      <w:numFmt w:val="lowerRoman"/>
      <w:lvlText w:val="%9."/>
      <w:lvlJc w:val="right"/>
      <w:pPr>
        <w:ind w:left="6480" w:hanging="180"/>
      </w:pPr>
    </w:lvl>
  </w:abstractNum>
  <w:abstractNum w:abstractNumId="29">
    <w:nsid w:val="75731BCE"/>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AA96FB5"/>
    <w:multiLevelType w:val="hybridMultilevel"/>
    <w:tmpl w:val="A5C03614"/>
    <w:lvl w:ilvl="0" w:tplc="A8D0AC88">
      <w:start w:val="1"/>
      <w:numFmt w:val="decimal"/>
      <w:lvlText w:val="%1."/>
      <w:lvlJc w:val="left"/>
      <w:pPr>
        <w:ind w:left="720" w:hanging="360"/>
      </w:pPr>
      <w:rPr>
        <w:rFonts w:hint="default"/>
      </w:rPr>
    </w:lvl>
    <w:lvl w:ilvl="1" w:tplc="8A92A3D0" w:tentative="1">
      <w:start w:val="1"/>
      <w:numFmt w:val="lowerLetter"/>
      <w:lvlText w:val="%2."/>
      <w:lvlJc w:val="left"/>
      <w:pPr>
        <w:ind w:left="1440" w:hanging="360"/>
      </w:pPr>
    </w:lvl>
    <w:lvl w:ilvl="2" w:tplc="DF3466A4" w:tentative="1">
      <w:start w:val="1"/>
      <w:numFmt w:val="lowerRoman"/>
      <w:lvlText w:val="%3."/>
      <w:lvlJc w:val="right"/>
      <w:pPr>
        <w:ind w:left="2160" w:hanging="180"/>
      </w:pPr>
    </w:lvl>
    <w:lvl w:ilvl="3" w:tplc="24EE1994" w:tentative="1">
      <w:start w:val="1"/>
      <w:numFmt w:val="decimal"/>
      <w:lvlText w:val="%4."/>
      <w:lvlJc w:val="left"/>
      <w:pPr>
        <w:ind w:left="2880" w:hanging="360"/>
      </w:pPr>
    </w:lvl>
    <w:lvl w:ilvl="4" w:tplc="96AA7E8A" w:tentative="1">
      <w:start w:val="1"/>
      <w:numFmt w:val="lowerLetter"/>
      <w:lvlText w:val="%5."/>
      <w:lvlJc w:val="left"/>
      <w:pPr>
        <w:ind w:left="3600" w:hanging="360"/>
      </w:pPr>
    </w:lvl>
    <w:lvl w:ilvl="5" w:tplc="EB92E2A4" w:tentative="1">
      <w:start w:val="1"/>
      <w:numFmt w:val="lowerRoman"/>
      <w:lvlText w:val="%6."/>
      <w:lvlJc w:val="right"/>
      <w:pPr>
        <w:ind w:left="4320" w:hanging="180"/>
      </w:pPr>
    </w:lvl>
    <w:lvl w:ilvl="6" w:tplc="50DC83BE" w:tentative="1">
      <w:start w:val="1"/>
      <w:numFmt w:val="decimal"/>
      <w:lvlText w:val="%7."/>
      <w:lvlJc w:val="left"/>
      <w:pPr>
        <w:ind w:left="5040" w:hanging="360"/>
      </w:pPr>
    </w:lvl>
    <w:lvl w:ilvl="7" w:tplc="8072F34C" w:tentative="1">
      <w:start w:val="1"/>
      <w:numFmt w:val="lowerLetter"/>
      <w:lvlText w:val="%8."/>
      <w:lvlJc w:val="left"/>
      <w:pPr>
        <w:ind w:left="5760" w:hanging="360"/>
      </w:pPr>
    </w:lvl>
    <w:lvl w:ilvl="8" w:tplc="69DEC6D0" w:tentative="1">
      <w:start w:val="1"/>
      <w:numFmt w:val="lowerRoman"/>
      <w:lvlText w:val="%9."/>
      <w:lvlJc w:val="right"/>
      <w:pPr>
        <w:ind w:left="6480" w:hanging="180"/>
      </w:pPr>
    </w:lvl>
  </w:abstractNum>
  <w:num w:numId="1">
    <w:abstractNumId w:val="26"/>
  </w:num>
  <w:num w:numId="2">
    <w:abstractNumId w:val="15"/>
  </w:num>
  <w:num w:numId="3">
    <w:abstractNumId w:val="24"/>
  </w:num>
  <w:num w:numId="4">
    <w:abstractNumId w:val="22"/>
  </w:num>
  <w:num w:numId="5">
    <w:abstractNumId w:val="7"/>
  </w:num>
  <w:num w:numId="6">
    <w:abstractNumId w:val="0"/>
  </w:num>
  <w:num w:numId="7">
    <w:abstractNumId w:val="30"/>
  </w:num>
  <w:num w:numId="8">
    <w:abstractNumId w:val="13"/>
  </w:num>
  <w:num w:numId="9">
    <w:abstractNumId w:val="3"/>
  </w:num>
  <w:num w:numId="10">
    <w:abstractNumId w:val="28"/>
  </w:num>
  <w:num w:numId="11">
    <w:abstractNumId w:val="19"/>
  </w:num>
  <w:num w:numId="12">
    <w:abstractNumId w:val="5"/>
  </w:num>
  <w:num w:numId="13">
    <w:abstractNumId w:val="14"/>
  </w:num>
  <w:num w:numId="14">
    <w:abstractNumId w:val="9"/>
  </w:num>
  <w:num w:numId="15">
    <w:abstractNumId w:val="21"/>
  </w:num>
  <w:num w:numId="16">
    <w:abstractNumId w:val="17"/>
  </w:num>
  <w:num w:numId="17">
    <w:abstractNumId w:val="23"/>
  </w:num>
  <w:num w:numId="18">
    <w:abstractNumId w:val="6"/>
  </w:num>
  <w:num w:numId="19">
    <w:abstractNumId w:val="25"/>
  </w:num>
  <w:num w:numId="20">
    <w:abstractNumId w:val="20"/>
  </w:num>
  <w:num w:numId="21">
    <w:abstractNumId w:val="16"/>
  </w:num>
  <w:num w:numId="22">
    <w:abstractNumId w:val="8"/>
  </w:num>
  <w:num w:numId="23">
    <w:abstractNumId w:val="29"/>
  </w:num>
  <w:num w:numId="24">
    <w:abstractNumId w:val="10"/>
  </w:num>
  <w:num w:numId="25">
    <w:abstractNumId w:val="2"/>
  </w:num>
  <w:num w:numId="26">
    <w:abstractNumId w:val="11"/>
  </w:num>
  <w:num w:numId="27">
    <w:abstractNumId w:val="27"/>
  </w:num>
  <w:num w:numId="28">
    <w:abstractNumId w:val="18"/>
  </w:num>
  <w:num w:numId="29">
    <w:abstractNumId w:val="1"/>
  </w:num>
  <w:num w:numId="30">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4DFA"/>
    <w:rsid w:val="000165F0"/>
    <w:rsid w:val="000216EB"/>
    <w:rsid w:val="0002758C"/>
    <w:rsid w:val="00030BCD"/>
    <w:rsid w:val="00031B5B"/>
    <w:rsid w:val="00031B65"/>
    <w:rsid w:val="000326D3"/>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833B6"/>
    <w:rsid w:val="00090318"/>
    <w:rsid w:val="00092188"/>
    <w:rsid w:val="0009616E"/>
    <w:rsid w:val="0009776E"/>
    <w:rsid w:val="000978E9"/>
    <w:rsid w:val="0009796F"/>
    <w:rsid w:val="00097D56"/>
    <w:rsid w:val="000A0335"/>
    <w:rsid w:val="000A05A6"/>
    <w:rsid w:val="000A15D4"/>
    <w:rsid w:val="000A6866"/>
    <w:rsid w:val="000B15CA"/>
    <w:rsid w:val="000B15DE"/>
    <w:rsid w:val="000B3613"/>
    <w:rsid w:val="000B4136"/>
    <w:rsid w:val="000B5981"/>
    <w:rsid w:val="000B5EC2"/>
    <w:rsid w:val="000C03C5"/>
    <w:rsid w:val="000C0B69"/>
    <w:rsid w:val="000C3A4D"/>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7367"/>
    <w:rsid w:val="00135351"/>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7571"/>
    <w:rsid w:val="001C0C50"/>
    <w:rsid w:val="001C1505"/>
    <w:rsid w:val="001C4BE3"/>
    <w:rsid w:val="001C61D7"/>
    <w:rsid w:val="001C6D88"/>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5449D"/>
    <w:rsid w:val="002610F7"/>
    <w:rsid w:val="002706C1"/>
    <w:rsid w:val="0027270D"/>
    <w:rsid w:val="002814B6"/>
    <w:rsid w:val="002818F2"/>
    <w:rsid w:val="0029204F"/>
    <w:rsid w:val="002920B1"/>
    <w:rsid w:val="00295618"/>
    <w:rsid w:val="00296CE1"/>
    <w:rsid w:val="002A02C0"/>
    <w:rsid w:val="002A266B"/>
    <w:rsid w:val="002A3908"/>
    <w:rsid w:val="002A7E6D"/>
    <w:rsid w:val="002B001B"/>
    <w:rsid w:val="002B0E54"/>
    <w:rsid w:val="002B7A0E"/>
    <w:rsid w:val="002C2616"/>
    <w:rsid w:val="002C684A"/>
    <w:rsid w:val="002C7A31"/>
    <w:rsid w:val="002C7E8E"/>
    <w:rsid w:val="002D4C55"/>
    <w:rsid w:val="002E6623"/>
    <w:rsid w:val="002E69A9"/>
    <w:rsid w:val="002F09AE"/>
    <w:rsid w:val="002F73A7"/>
    <w:rsid w:val="003001B8"/>
    <w:rsid w:val="00301906"/>
    <w:rsid w:val="00306F57"/>
    <w:rsid w:val="0031403D"/>
    <w:rsid w:val="00316949"/>
    <w:rsid w:val="00321790"/>
    <w:rsid w:val="003238CD"/>
    <w:rsid w:val="0032512B"/>
    <w:rsid w:val="0032755A"/>
    <w:rsid w:val="00327A17"/>
    <w:rsid w:val="003320D2"/>
    <w:rsid w:val="00334348"/>
    <w:rsid w:val="00336A15"/>
    <w:rsid w:val="003423DC"/>
    <w:rsid w:val="00342813"/>
    <w:rsid w:val="0034363A"/>
    <w:rsid w:val="003454F2"/>
    <w:rsid w:val="003468A8"/>
    <w:rsid w:val="003531D0"/>
    <w:rsid w:val="00356A68"/>
    <w:rsid w:val="00364790"/>
    <w:rsid w:val="00364D09"/>
    <w:rsid w:val="00365AA4"/>
    <w:rsid w:val="00370E7E"/>
    <w:rsid w:val="00371735"/>
    <w:rsid w:val="00375CA4"/>
    <w:rsid w:val="00376DC2"/>
    <w:rsid w:val="00382B87"/>
    <w:rsid w:val="00383AB7"/>
    <w:rsid w:val="00386BC8"/>
    <w:rsid w:val="00394ACE"/>
    <w:rsid w:val="00395DFF"/>
    <w:rsid w:val="00397CA7"/>
    <w:rsid w:val="003A5DDB"/>
    <w:rsid w:val="003A721C"/>
    <w:rsid w:val="003B270E"/>
    <w:rsid w:val="003B686A"/>
    <w:rsid w:val="003C628C"/>
    <w:rsid w:val="003C6C74"/>
    <w:rsid w:val="003D23AF"/>
    <w:rsid w:val="003D30E0"/>
    <w:rsid w:val="003E37E8"/>
    <w:rsid w:val="003E3EE3"/>
    <w:rsid w:val="003E4119"/>
    <w:rsid w:val="003E4FC4"/>
    <w:rsid w:val="003E614C"/>
    <w:rsid w:val="003F1FEE"/>
    <w:rsid w:val="003F4A8E"/>
    <w:rsid w:val="0040339A"/>
    <w:rsid w:val="00404D1B"/>
    <w:rsid w:val="00410A1F"/>
    <w:rsid w:val="0041218B"/>
    <w:rsid w:val="00412BC5"/>
    <w:rsid w:val="00421E33"/>
    <w:rsid w:val="00422C06"/>
    <w:rsid w:val="00427602"/>
    <w:rsid w:val="00436FEC"/>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5306"/>
    <w:rsid w:val="004C2AEB"/>
    <w:rsid w:val="004D0C6E"/>
    <w:rsid w:val="004D14E0"/>
    <w:rsid w:val="004D1658"/>
    <w:rsid w:val="004D71AF"/>
    <w:rsid w:val="004E2EE3"/>
    <w:rsid w:val="004E7DE7"/>
    <w:rsid w:val="00500C2B"/>
    <w:rsid w:val="005049D5"/>
    <w:rsid w:val="00504BC3"/>
    <w:rsid w:val="00505525"/>
    <w:rsid w:val="005056C9"/>
    <w:rsid w:val="005078A4"/>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C3F"/>
    <w:rsid w:val="005E1FD9"/>
    <w:rsid w:val="005E7448"/>
    <w:rsid w:val="005F2F22"/>
    <w:rsid w:val="005F35E7"/>
    <w:rsid w:val="005F3755"/>
    <w:rsid w:val="005F78F1"/>
    <w:rsid w:val="00600725"/>
    <w:rsid w:val="00603867"/>
    <w:rsid w:val="0061606E"/>
    <w:rsid w:val="00616F3C"/>
    <w:rsid w:val="00621A65"/>
    <w:rsid w:val="00626E45"/>
    <w:rsid w:val="006277C9"/>
    <w:rsid w:val="00635A7B"/>
    <w:rsid w:val="00637C43"/>
    <w:rsid w:val="00640332"/>
    <w:rsid w:val="006408F8"/>
    <w:rsid w:val="00642317"/>
    <w:rsid w:val="0064384C"/>
    <w:rsid w:val="00644D12"/>
    <w:rsid w:val="00644DAE"/>
    <w:rsid w:val="00645336"/>
    <w:rsid w:val="006519E1"/>
    <w:rsid w:val="006523A1"/>
    <w:rsid w:val="00653F86"/>
    <w:rsid w:val="006568B9"/>
    <w:rsid w:val="00660CF6"/>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15F"/>
    <w:rsid w:val="006F5346"/>
    <w:rsid w:val="006F61B9"/>
    <w:rsid w:val="00707135"/>
    <w:rsid w:val="007149B1"/>
    <w:rsid w:val="007154A9"/>
    <w:rsid w:val="00720839"/>
    <w:rsid w:val="00721978"/>
    <w:rsid w:val="0072775F"/>
    <w:rsid w:val="00732B82"/>
    <w:rsid w:val="00732F06"/>
    <w:rsid w:val="00733D14"/>
    <w:rsid w:val="00734051"/>
    <w:rsid w:val="007346C6"/>
    <w:rsid w:val="00734B2F"/>
    <w:rsid w:val="00734C14"/>
    <w:rsid w:val="007363A3"/>
    <w:rsid w:val="00743C40"/>
    <w:rsid w:val="00745D08"/>
    <w:rsid w:val="00746FDD"/>
    <w:rsid w:val="00747B37"/>
    <w:rsid w:val="00747B7B"/>
    <w:rsid w:val="00751BAA"/>
    <w:rsid w:val="007531E7"/>
    <w:rsid w:val="007553DE"/>
    <w:rsid w:val="00756185"/>
    <w:rsid w:val="007604DA"/>
    <w:rsid w:val="00761AF4"/>
    <w:rsid w:val="0076328B"/>
    <w:rsid w:val="00764087"/>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56BE"/>
    <w:rsid w:val="007E4E69"/>
    <w:rsid w:val="007E6D10"/>
    <w:rsid w:val="007F3FCA"/>
    <w:rsid w:val="007F4A8C"/>
    <w:rsid w:val="007F4CCF"/>
    <w:rsid w:val="007F5C8D"/>
    <w:rsid w:val="00801409"/>
    <w:rsid w:val="00802F51"/>
    <w:rsid w:val="008034DD"/>
    <w:rsid w:val="0081792A"/>
    <w:rsid w:val="00817E78"/>
    <w:rsid w:val="0082338F"/>
    <w:rsid w:val="00830E89"/>
    <w:rsid w:val="008313FC"/>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95966"/>
    <w:rsid w:val="008A034B"/>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0F89"/>
    <w:rsid w:val="00901F86"/>
    <w:rsid w:val="009031DF"/>
    <w:rsid w:val="00912D7D"/>
    <w:rsid w:val="009138FB"/>
    <w:rsid w:val="00935CBB"/>
    <w:rsid w:val="00937186"/>
    <w:rsid w:val="009401C6"/>
    <w:rsid w:val="009407EE"/>
    <w:rsid w:val="00942447"/>
    <w:rsid w:val="009425A4"/>
    <w:rsid w:val="0095489E"/>
    <w:rsid w:val="00960645"/>
    <w:rsid w:val="009641EA"/>
    <w:rsid w:val="0096543F"/>
    <w:rsid w:val="009656AA"/>
    <w:rsid w:val="00965D7E"/>
    <w:rsid w:val="00966C68"/>
    <w:rsid w:val="009706F4"/>
    <w:rsid w:val="00970B6F"/>
    <w:rsid w:val="00973D56"/>
    <w:rsid w:val="009746FA"/>
    <w:rsid w:val="00986C42"/>
    <w:rsid w:val="00990B7C"/>
    <w:rsid w:val="009911A9"/>
    <w:rsid w:val="00993977"/>
    <w:rsid w:val="009A22BA"/>
    <w:rsid w:val="009B26CF"/>
    <w:rsid w:val="009B3997"/>
    <w:rsid w:val="009B5F1D"/>
    <w:rsid w:val="009B65F6"/>
    <w:rsid w:val="009C556C"/>
    <w:rsid w:val="009C6930"/>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4A3D"/>
    <w:rsid w:val="00AE6896"/>
    <w:rsid w:val="00AE7D76"/>
    <w:rsid w:val="00AF10B6"/>
    <w:rsid w:val="00AF1357"/>
    <w:rsid w:val="00AF47E3"/>
    <w:rsid w:val="00AF5AB5"/>
    <w:rsid w:val="00B000B6"/>
    <w:rsid w:val="00B10D82"/>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7399A"/>
    <w:rsid w:val="00B73A05"/>
    <w:rsid w:val="00B83A1A"/>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71E9"/>
    <w:rsid w:val="00BF0A98"/>
    <w:rsid w:val="00BF1111"/>
    <w:rsid w:val="00BF15DD"/>
    <w:rsid w:val="00BF6430"/>
    <w:rsid w:val="00BF6FCC"/>
    <w:rsid w:val="00BF7289"/>
    <w:rsid w:val="00C01EDF"/>
    <w:rsid w:val="00C020B8"/>
    <w:rsid w:val="00C02FCE"/>
    <w:rsid w:val="00C03409"/>
    <w:rsid w:val="00C17A2E"/>
    <w:rsid w:val="00C23879"/>
    <w:rsid w:val="00C23D1C"/>
    <w:rsid w:val="00C25E77"/>
    <w:rsid w:val="00C34C68"/>
    <w:rsid w:val="00C34DDE"/>
    <w:rsid w:val="00C35232"/>
    <w:rsid w:val="00C35D7F"/>
    <w:rsid w:val="00C43F78"/>
    <w:rsid w:val="00C45A76"/>
    <w:rsid w:val="00C460F9"/>
    <w:rsid w:val="00C47B47"/>
    <w:rsid w:val="00C54608"/>
    <w:rsid w:val="00C568A4"/>
    <w:rsid w:val="00C738E7"/>
    <w:rsid w:val="00C76BF2"/>
    <w:rsid w:val="00C8058B"/>
    <w:rsid w:val="00C830F9"/>
    <w:rsid w:val="00C938C1"/>
    <w:rsid w:val="00C947F7"/>
    <w:rsid w:val="00C94C1B"/>
    <w:rsid w:val="00C956A8"/>
    <w:rsid w:val="00C96954"/>
    <w:rsid w:val="00CA5DBC"/>
    <w:rsid w:val="00CB08AF"/>
    <w:rsid w:val="00CB6CC0"/>
    <w:rsid w:val="00CC07A3"/>
    <w:rsid w:val="00CC0B6B"/>
    <w:rsid w:val="00CC2BE7"/>
    <w:rsid w:val="00CC4BD5"/>
    <w:rsid w:val="00CD639C"/>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15E1"/>
    <w:rsid w:val="00D3093C"/>
    <w:rsid w:val="00D30D3B"/>
    <w:rsid w:val="00D351A8"/>
    <w:rsid w:val="00D3621C"/>
    <w:rsid w:val="00D40543"/>
    <w:rsid w:val="00D406E3"/>
    <w:rsid w:val="00D41828"/>
    <w:rsid w:val="00D4214C"/>
    <w:rsid w:val="00D42755"/>
    <w:rsid w:val="00D45E46"/>
    <w:rsid w:val="00D46F9C"/>
    <w:rsid w:val="00D67916"/>
    <w:rsid w:val="00D76D88"/>
    <w:rsid w:val="00D80EB8"/>
    <w:rsid w:val="00D81026"/>
    <w:rsid w:val="00D83EB3"/>
    <w:rsid w:val="00D86774"/>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9D5"/>
    <w:rsid w:val="00DC6E08"/>
    <w:rsid w:val="00DC7C12"/>
    <w:rsid w:val="00DD0E12"/>
    <w:rsid w:val="00DD19D1"/>
    <w:rsid w:val="00DD24A5"/>
    <w:rsid w:val="00DD4A9F"/>
    <w:rsid w:val="00DE3D5E"/>
    <w:rsid w:val="00DE4158"/>
    <w:rsid w:val="00DE7A99"/>
    <w:rsid w:val="00E00C6A"/>
    <w:rsid w:val="00E02990"/>
    <w:rsid w:val="00E04ADC"/>
    <w:rsid w:val="00E04D86"/>
    <w:rsid w:val="00E05991"/>
    <w:rsid w:val="00E061A4"/>
    <w:rsid w:val="00E11398"/>
    <w:rsid w:val="00E14704"/>
    <w:rsid w:val="00E14A3D"/>
    <w:rsid w:val="00E14AC8"/>
    <w:rsid w:val="00E20DBE"/>
    <w:rsid w:val="00E20F93"/>
    <w:rsid w:val="00E23380"/>
    <w:rsid w:val="00E23CE9"/>
    <w:rsid w:val="00E2430C"/>
    <w:rsid w:val="00E271A2"/>
    <w:rsid w:val="00E27587"/>
    <w:rsid w:val="00E4022A"/>
    <w:rsid w:val="00E44079"/>
    <w:rsid w:val="00E44556"/>
    <w:rsid w:val="00E50CE1"/>
    <w:rsid w:val="00E51B01"/>
    <w:rsid w:val="00E52A9E"/>
    <w:rsid w:val="00E53335"/>
    <w:rsid w:val="00E55996"/>
    <w:rsid w:val="00E56749"/>
    <w:rsid w:val="00E56E06"/>
    <w:rsid w:val="00E57998"/>
    <w:rsid w:val="00E7113D"/>
    <w:rsid w:val="00E7307C"/>
    <w:rsid w:val="00E74465"/>
    <w:rsid w:val="00E75D5A"/>
    <w:rsid w:val="00E8069C"/>
    <w:rsid w:val="00E914B6"/>
    <w:rsid w:val="00E94846"/>
    <w:rsid w:val="00E97C33"/>
    <w:rsid w:val="00EA5011"/>
    <w:rsid w:val="00EA552E"/>
    <w:rsid w:val="00EA69E5"/>
    <w:rsid w:val="00EB396E"/>
    <w:rsid w:val="00EB5CBE"/>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E6"/>
    <w:rsid w:val="00F04ADC"/>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80979"/>
    <w:rsid w:val="00F82764"/>
    <w:rsid w:val="00F85859"/>
    <w:rsid w:val="00F91D25"/>
    <w:rsid w:val="00F93A56"/>
    <w:rsid w:val="00F93F04"/>
    <w:rsid w:val="00F96253"/>
    <w:rsid w:val="00F97B55"/>
    <w:rsid w:val="00FA415E"/>
    <w:rsid w:val="00FA5F7B"/>
    <w:rsid w:val="00FA6603"/>
    <w:rsid w:val="00FB531A"/>
    <w:rsid w:val="00FB7176"/>
    <w:rsid w:val="00FC0349"/>
    <w:rsid w:val="00FC0F44"/>
    <w:rsid w:val="00FC2767"/>
    <w:rsid w:val="00FC2AEE"/>
    <w:rsid w:val="00FC6A4E"/>
    <w:rsid w:val="00FC6E36"/>
    <w:rsid w:val="00FD50F4"/>
    <w:rsid w:val="00FD5C09"/>
    <w:rsid w:val="00FE0381"/>
    <w:rsid w:val="00FE425A"/>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uiPriority w:val="1"/>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aff7">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8">
    <w:name w:val="Заголовок Знак"/>
    <w:link w:val="aff9"/>
    <w:locked/>
    <w:rsid w:val="009401C6"/>
    <w:rPr>
      <w:rFonts w:ascii="Arial" w:hAnsi="Arial"/>
      <w:b/>
      <w:i/>
      <w:sz w:val="24"/>
      <w:lang w:val="ru-RU" w:eastAsia="ar-SA" w:bidi="ar-SA"/>
    </w:rPr>
  </w:style>
  <w:style w:type="paragraph" w:styleId="affa">
    <w:name w:val="Subtitle"/>
    <w:basedOn w:val="a1"/>
    <w:next w:val="a1"/>
    <w:link w:val="affb"/>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2"/>
    <w:link w:val="affa"/>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c">
    <w:name w:val="endnote text"/>
    <w:basedOn w:val="a1"/>
    <w:link w:val="affd"/>
    <w:semiHidden/>
    <w:rsid w:val="000E6399"/>
    <w:pPr>
      <w:widowControl/>
      <w:overflowPunct/>
      <w:autoSpaceDE/>
      <w:autoSpaceDN/>
      <w:adjustRightInd/>
      <w:spacing w:before="120"/>
      <w:jc w:val="both"/>
    </w:pPr>
  </w:style>
  <w:style w:type="character" w:customStyle="1" w:styleId="affd">
    <w:name w:val="Текст концевой сноски Знак"/>
    <w:basedOn w:val="a2"/>
    <w:link w:val="affc"/>
    <w:semiHidden/>
    <w:rsid w:val="000E6399"/>
    <w:rPr>
      <w:rFonts w:ascii="Times New Roman" w:eastAsia="Times New Roman" w:hAnsi="Times New Roman" w:cs="Times New Roman"/>
      <w:sz w:val="20"/>
      <w:szCs w:val="20"/>
      <w:lang w:eastAsia="ru-RU"/>
    </w:rPr>
  </w:style>
  <w:style w:type="character" w:styleId="affe">
    <w:name w:val="endnote reference"/>
    <w:basedOn w:val="a2"/>
    <w:semiHidden/>
    <w:rsid w:val="000E6399"/>
    <w:rPr>
      <w:vertAlign w:val="superscript"/>
    </w:rPr>
  </w:style>
  <w:style w:type="paragraph" w:customStyle="1" w:styleId="afff">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f0">
    <w:name w:val="footnote text"/>
    <w:basedOn w:val="a1"/>
    <w:link w:val="afff1"/>
    <w:rsid w:val="000E6399"/>
    <w:pPr>
      <w:widowControl/>
      <w:overflowPunct/>
      <w:autoSpaceDE/>
      <w:autoSpaceDN/>
      <w:adjustRightInd/>
      <w:spacing w:before="120"/>
      <w:jc w:val="both"/>
    </w:pPr>
  </w:style>
  <w:style w:type="character" w:customStyle="1" w:styleId="afff1">
    <w:name w:val="Текст сноски Знак"/>
    <w:basedOn w:val="a2"/>
    <w:link w:val="afff0"/>
    <w:rsid w:val="000E6399"/>
    <w:rPr>
      <w:rFonts w:ascii="Times New Roman" w:eastAsia="Times New Roman" w:hAnsi="Times New Roman" w:cs="Times New Roman"/>
      <w:sz w:val="20"/>
      <w:szCs w:val="20"/>
      <w:lang w:eastAsia="ru-RU"/>
    </w:rPr>
  </w:style>
  <w:style w:type="character" w:styleId="afff2">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aff9">
    <w:basedOn w:val="a1"/>
    <w:next w:val="affa"/>
    <w:link w:val="aff8"/>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3">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4">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5">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6">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7">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8">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9">
    <w:name w:val="Заголовок таблицы"/>
    <w:basedOn w:val="afff3"/>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afffa">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b">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1">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e">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c">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2">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e">
    <w:name w:val="Без интервала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3">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0">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99D8F-93A5-44F5-8062-5EBA9D7C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8</cp:revision>
  <cp:lastPrinted>2022-07-21T06:43:00Z</cp:lastPrinted>
  <dcterms:created xsi:type="dcterms:W3CDTF">2023-09-13T08:05:00Z</dcterms:created>
  <dcterms:modified xsi:type="dcterms:W3CDTF">2023-09-13T08:21:00Z</dcterms:modified>
</cp:coreProperties>
</file>