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AE1131"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AE1131"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BB3B68">
              <w:rPr>
                <w:sz w:val="24"/>
                <w:szCs w:val="24"/>
              </w:rPr>
              <w:t>9</w:t>
            </w:r>
            <w:r w:rsidR="00E7113D" w:rsidRPr="001D6B2A">
              <w:rPr>
                <w:sz w:val="24"/>
                <w:szCs w:val="24"/>
              </w:rPr>
              <w:t xml:space="preserve">» </w:t>
            </w:r>
            <w:r w:rsidR="00BB3B68">
              <w:rPr>
                <w:sz w:val="24"/>
                <w:szCs w:val="24"/>
              </w:rPr>
              <w:t>янва</w:t>
            </w:r>
            <w:r w:rsidR="0009776E">
              <w:rPr>
                <w:sz w:val="24"/>
                <w:szCs w:val="24"/>
              </w:rPr>
              <w:t>р</w:t>
            </w:r>
            <w:r w:rsidR="00FA5F7B">
              <w:rPr>
                <w:sz w:val="24"/>
                <w:szCs w:val="24"/>
              </w:rPr>
              <w:t>я</w:t>
            </w:r>
            <w:r w:rsidR="00F509FB" w:rsidRPr="001D6B2A">
              <w:rPr>
                <w:sz w:val="24"/>
                <w:szCs w:val="24"/>
              </w:rPr>
              <w:t xml:space="preserve"> 202</w:t>
            </w:r>
            <w:r w:rsidR="00375CA4">
              <w:rPr>
                <w:sz w:val="24"/>
                <w:szCs w:val="24"/>
              </w:rPr>
              <w:t>2</w:t>
            </w:r>
            <w:r w:rsidR="00C34C68" w:rsidRPr="001D6B2A">
              <w:rPr>
                <w:sz w:val="24"/>
                <w:szCs w:val="24"/>
              </w:rPr>
              <w:t>г.</w:t>
            </w:r>
          </w:p>
          <w:p w:rsidR="007E6D10" w:rsidRPr="001D6B2A" w:rsidRDefault="000B4136" w:rsidP="00FD5C09">
            <w:pPr>
              <w:jc w:val="center"/>
              <w:rPr>
                <w:sz w:val="24"/>
                <w:szCs w:val="24"/>
              </w:rPr>
            </w:pPr>
            <w:r w:rsidRPr="001D6B2A">
              <w:rPr>
                <w:sz w:val="24"/>
                <w:szCs w:val="24"/>
              </w:rPr>
              <w:t>№</w:t>
            </w:r>
            <w:r w:rsidR="003454F2">
              <w:rPr>
                <w:sz w:val="24"/>
                <w:szCs w:val="24"/>
              </w:rPr>
              <w:t xml:space="preserve"> </w:t>
            </w:r>
            <w:r w:rsidR="00DA76A2">
              <w:rPr>
                <w:sz w:val="24"/>
                <w:szCs w:val="24"/>
              </w:rPr>
              <w:t>1</w:t>
            </w:r>
            <w:r w:rsidR="00BB3B68">
              <w:rPr>
                <w:sz w:val="24"/>
                <w:szCs w:val="24"/>
              </w:rPr>
              <w:t>3</w:t>
            </w:r>
          </w:p>
          <w:p w:rsidR="00970B6F" w:rsidRDefault="00970B6F" w:rsidP="003F1FEE">
            <w:pPr>
              <w:rPr>
                <w:sz w:val="24"/>
                <w:szCs w:val="24"/>
              </w:rPr>
            </w:pPr>
          </w:p>
          <w:p w:rsidR="00090318" w:rsidRPr="001D6B2A" w:rsidRDefault="00090318"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BB3B68">
              <w:rPr>
                <w:b/>
                <w:sz w:val="24"/>
                <w:szCs w:val="24"/>
              </w:rPr>
              <w:t>упках за отчетный период (ДЕКА</w:t>
            </w:r>
            <w:r w:rsidR="00FA5F7B">
              <w:rPr>
                <w:b/>
                <w:sz w:val="24"/>
                <w:szCs w:val="24"/>
              </w:rPr>
              <w:t>БРЬ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681427" w:rsidRPr="00BB3B68" w:rsidRDefault="00681427" w:rsidP="00691CD5">
      <w:pPr>
        <w:pStyle w:val="a5"/>
        <w:numPr>
          <w:ilvl w:val="0"/>
          <w:numId w:val="4"/>
        </w:numPr>
        <w:jc w:val="center"/>
        <w:rPr>
          <w:b/>
          <w:sz w:val="24"/>
          <w:szCs w:val="24"/>
        </w:rPr>
      </w:pPr>
      <w:r w:rsidRPr="00BB3B68">
        <w:rPr>
          <w:b/>
          <w:sz w:val="24"/>
          <w:szCs w:val="24"/>
        </w:rPr>
        <w:t>Но</w:t>
      </w:r>
      <w:r w:rsidR="00F509FB" w:rsidRPr="00BB3B68">
        <w:rPr>
          <w:b/>
          <w:sz w:val="24"/>
          <w:szCs w:val="24"/>
        </w:rPr>
        <w:t>мер закупки: №</w:t>
      </w:r>
      <w:r w:rsidR="00BB3B68" w:rsidRPr="00BB3B68">
        <w:rPr>
          <w:b/>
          <w:sz w:val="24"/>
        </w:rPr>
        <w:t>0340200003322013707</w:t>
      </w:r>
      <w:r w:rsidR="00BB3B68" w:rsidRPr="00BB3B68">
        <w:rPr>
          <w:b/>
          <w:sz w:val="24"/>
          <w:szCs w:val="24"/>
        </w:rPr>
        <w:t xml:space="preserve"> </w:t>
      </w:r>
      <w:r w:rsidRPr="00BB3B68">
        <w:rPr>
          <w:b/>
          <w:sz w:val="24"/>
          <w:szCs w:val="24"/>
        </w:rPr>
        <w:t>(электронный аукцион);</w:t>
      </w:r>
    </w:p>
    <w:p w:rsidR="00681427" w:rsidRPr="00BB3B68" w:rsidRDefault="00681427" w:rsidP="00681427">
      <w:pPr>
        <w:ind w:left="300"/>
        <w:jc w:val="center"/>
        <w:rPr>
          <w:b/>
          <w:sz w:val="24"/>
          <w:szCs w:val="24"/>
        </w:rPr>
      </w:pPr>
    </w:p>
    <w:p w:rsidR="00BB3B68" w:rsidRPr="00BB3B68" w:rsidRDefault="00681427" w:rsidP="00BB3B68">
      <w:pPr>
        <w:pStyle w:val="ConsPlusNormal"/>
        <w:jc w:val="center"/>
        <w:rPr>
          <w:rFonts w:ascii="Times New Roman" w:hAnsi="Times New Roman" w:cs="Times New Roman"/>
          <w:b/>
          <w:sz w:val="24"/>
          <w:szCs w:val="24"/>
        </w:rPr>
      </w:pPr>
      <w:r w:rsidRPr="00BB3B68">
        <w:rPr>
          <w:rFonts w:ascii="Times New Roman" w:hAnsi="Times New Roman" w:cs="Times New Roman"/>
          <w:sz w:val="24"/>
          <w:szCs w:val="24"/>
        </w:rPr>
        <w:t xml:space="preserve">Наименование объекта закупки: </w:t>
      </w:r>
      <w:r w:rsidR="0009776E" w:rsidRPr="00BB3B68">
        <w:rPr>
          <w:rFonts w:ascii="Times New Roman" w:hAnsi="Times New Roman" w:cs="Times New Roman"/>
          <w:b/>
          <w:sz w:val="24"/>
          <w:szCs w:val="24"/>
        </w:rPr>
        <w:t xml:space="preserve">Поставка </w:t>
      </w:r>
      <w:r w:rsidR="00BB3B68" w:rsidRPr="00BB3B68">
        <w:rPr>
          <w:rFonts w:ascii="Times New Roman" w:hAnsi="Times New Roman" w:cs="Times New Roman"/>
          <w:b/>
          <w:sz w:val="24"/>
          <w:szCs w:val="24"/>
        </w:rPr>
        <w:t>лекарственных препаратов (Кислород)</w:t>
      </w:r>
    </w:p>
    <w:p w:rsidR="004A450E" w:rsidRPr="00504BC3" w:rsidRDefault="004A450E" w:rsidP="00BB3B68">
      <w:pPr>
        <w:jc w:val="center"/>
        <w:rPr>
          <w:i/>
          <w:sz w:val="24"/>
          <w:szCs w:val="24"/>
          <w:lang w:eastAsia="ar-SA"/>
        </w:rPr>
      </w:pPr>
    </w:p>
    <w:p w:rsidR="00504BC3" w:rsidRPr="00504BC3" w:rsidRDefault="00681427" w:rsidP="00BB3B68">
      <w:pPr>
        <w:pStyle w:val="-0"/>
        <w:numPr>
          <w:ilvl w:val="1"/>
          <w:numId w:val="0"/>
        </w:numPr>
        <w:tabs>
          <w:tab w:val="num" w:pos="1418"/>
        </w:tabs>
        <w:ind w:firstLine="567"/>
        <w:rPr>
          <w:color w:val="000000"/>
        </w:rPr>
      </w:pPr>
      <w:r w:rsidRPr="00504BC3">
        <w:t>Срок поставки товара:</w:t>
      </w:r>
      <w:r w:rsidR="004A450E" w:rsidRPr="00504BC3">
        <w:t xml:space="preserve"> </w:t>
      </w:r>
      <w:r w:rsidR="00BB3B68" w:rsidRPr="00321060">
        <w:t xml:space="preserve">Поставка Товара осуществляется по заявкам Заказчика </w:t>
      </w:r>
      <w:r w:rsidR="00BB3B68">
        <w:t>в течение 2 (Двух)</w:t>
      </w:r>
      <w:r w:rsidR="00BB3B68" w:rsidRPr="003A67EA">
        <w:t xml:space="preserve"> календарных дней с момента направления Заявки о получении (выборке) Товара</w:t>
      </w:r>
      <w:r w:rsidR="00BB3B68">
        <w:t>.</w:t>
      </w:r>
      <w:r w:rsidR="004A450E" w:rsidRPr="00504BC3">
        <w:t xml:space="preserve"> </w:t>
      </w:r>
      <w:proofErr w:type="gramStart"/>
      <w:r w:rsidR="004A450E" w:rsidRPr="00504BC3">
        <w:t xml:space="preserve">Место поставки товара: </w:t>
      </w:r>
      <w:r w:rsidR="00504BC3" w:rsidRPr="00504BC3">
        <w:t>612412, Кировская область, Зуевский район, г. Зуевка, ул. Исполкомовская, д.109,  с разгрузкой с транспортного средства.</w:t>
      </w:r>
      <w:proofErr w:type="gramEnd"/>
    </w:p>
    <w:p w:rsidR="004A450E" w:rsidRPr="00504BC3" w:rsidRDefault="004A450E" w:rsidP="004A450E">
      <w:pPr>
        <w:rPr>
          <w:color w:val="000000"/>
          <w:sz w:val="24"/>
          <w:szCs w:val="24"/>
        </w:rPr>
      </w:pPr>
    </w:p>
    <w:p w:rsidR="00681427" w:rsidRPr="00504BC3" w:rsidRDefault="00681427" w:rsidP="004A450E">
      <w:pPr>
        <w:pStyle w:val="afb"/>
        <w:ind w:firstLine="567"/>
        <w:jc w:val="both"/>
        <w:rPr>
          <w:sz w:val="24"/>
          <w:szCs w:val="24"/>
          <w:u w:val="none"/>
        </w:rPr>
      </w:pPr>
      <w:r w:rsidRPr="00504BC3">
        <w:rPr>
          <w:sz w:val="24"/>
          <w:szCs w:val="24"/>
          <w:u w:val="none"/>
        </w:rPr>
        <w:t>Начальная (максимальная) цена контракта (далее – НМЦК):</w:t>
      </w:r>
      <w:r w:rsidR="003B270E" w:rsidRPr="00504BC3">
        <w:rPr>
          <w:sz w:val="24"/>
          <w:szCs w:val="24"/>
          <w:u w:val="none"/>
        </w:rPr>
        <w:t xml:space="preserve"> </w:t>
      </w:r>
      <w:r w:rsidR="000A05A6" w:rsidRPr="00504BC3">
        <w:rPr>
          <w:sz w:val="24"/>
          <w:szCs w:val="24"/>
          <w:u w:val="none"/>
        </w:rPr>
        <w:t xml:space="preserve"> </w:t>
      </w:r>
      <w:r w:rsidR="00BB3B68">
        <w:rPr>
          <w:sz w:val="24"/>
          <w:szCs w:val="24"/>
          <w:u w:val="none"/>
        </w:rPr>
        <w:t>291 720</w:t>
      </w:r>
      <w:r w:rsidR="00FA5F7B" w:rsidRPr="00504BC3">
        <w:rPr>
          <w:sz w:val="24"/>
          <w:szCs w:val="24"/>
          <w:u w:val="none"/>
        </w:rPr>
        <w:t>,00</w:t>
      </w:r>
      <w:r w:rsidRPr="00504BC3">
        <w:rPr>
          <w:sz w:val="24"/>
          <w:szCs w:val="24"/>
          <w:u w:val="none"/>
        </w:rPr>
        <w:t xml:space="preserve"> руб. </w:t>
      </w:r>
    </w:p>
    <w:p w:rsidR="00681427" w:rsidRPr="00504BC3" w:rsidRDefault="00681427" w:rsidP="00067BF9">
      <w:pPr>
        <w:ind w:firstLine="567"/>
        <w:rPr>
          <w:sz w:val="24"/>
          <w:szCs w:val="24"/>
        </w:rPr>
      </w:pPr>
      <w:r w:rsidRPr="00504BC3">
        <w:rPr>
          <w:b/>
          <w:sz w:val="24"/>
          <w:szCs w:val="24"/>
        </w:rPr>
        <w:t>Дата заключения контракта:</w:t>
      </w:r>
      <w:r w:rsidR="003B270E" w:rsidRPr="00504BC3">
        <w:rPr>
          <w:b/>
          <w:sz w:val="24"/>
          <w:szCs w:val="24"/>
        </w:rPr>
        <w:t xml:space="preserve">  </w:t>
      </w:r>
      <w:r w:rsidR="00504BC3" w:rsidRPr="00504BC3">
        <w:rPr>
          <w:sz w:val="24"/>
          <w:szCs w:val="24"/>
        </w:rPr>
        <w:t>0</w:t>
      </w:r>
      <w:r w:rsidR="00BB3B68">
        <w:rPr>
          <w:sz w:val="24"/>
          <w:szCs w:val="24"/>
        </w:rPr>
        <w:t>2</w:t>
      </w:r>
      <w:r w:rsidRPr="00504BC3">
        <w:rPr>
          <w:sz w:val="24"/>
          <w:szCs w:val="24"/>
        </w:rPr>
        <w:t>.</w:t>
      </w:r>
      <w:r w:rsidR="004A450E" w:rsidRPr="00504BC3">
        <w:rPr>
          <w:sz w:val="24"/>
          <w:szCs w:val="24"/>
        </w:rPr>
        <w:t>1</w:t>
      </w:r>
      <w:r w:rsidR="00BB3B68">
        <w:rPr>
          <w:sz w:val="24"/>
          <w:szCs w:val="24"/>
        </w:rPr>
        <w:t>2</w:t>
      </w:r>
      <w:r w:rsidR="00FD5C09" w:rsidRPr="00504BC3">
        <w:rPr>
          <w:sz w:val="24"/>
          <w:szCs w:val="24"/>
        </w:rPr>
        <w:t>.202</w:t>
      </w:r>
      <w:r w:rsidR="00ED2773" w:rsidRPr="00504BC3">
        <w:rPr>
          <w:sz w:val="24"/>
          <w:szCs w:val="24"/>
        </w:rPr>
        <w:t>2</w:t>
      </w:r>
      <w:r w:rsidRPr="00504BC3">
        <w:rPr>
          <w:sz w:val="24"/>
          <w:szCs w:val="24"/>
        </w:rPr>
        <w:t xml:space="preserve">г. </w:t>
      </w:r>
    </w:p>
    <w:p w:rsidR="00243CC4" w:rsidRPr="00504BC3" w:rsidRDefault="00681427" w:rsidP="00067BF9">
      <w:pPr>
        <w:ind w:firstLine="567"/>
        <w:rPr>
          <w:sz w:val="24"/>
          <w:szCs w:val="24"/>
        </w:rPr>
      </w:pPr>
      <w:r w:rsidRPr="00504BC3">
        <w:rPr>
          <w:b/>
          <w:sz w:val="24"/>
          <w:szCs w:val="24"/>
        </w:rPr>
        <w:t>Наименование поставщика:</w:t>
      </w:r>
      <w:r w:rsidR="003B270E" w:rsidRPr="00504BC3">
        <w:rPr>
          <w:sz w:val="24"/>
          <w:szCs w:val="24"/>
        </w:rPr>
        <w:t xml:space="preserve">  </w:t>
      </w:r>
      <w:r w:rsidR="005E7448" w:rsidRPr="00504BC3">
        <w:rPr>
          <w:sz w:val="24"/>
          <w:szCs w:val="24"/>
        </w:rPr>
        <w:t>ООО «</w:t>
      </w:r>
      <w:proofErr w:type="spellStart"/>
      <w:r w:rsidR="00BB3B68" w:rsidRPr="00670AFD">
        <w:rPr>
          <w:b/>
          <w:color w:val="000000"/>
          <w:sz w:val="24"/>
          <w:szCs w:val="24"/>
        </w:rPr>
        <w:t>Кислородмедснаб</w:t>
      </w:r>
      <w:proofErr w:type="spellEnd"/>
      <w:r w:rsidR="005E7448" w:rsidRPr="00504BC3">
        <w:rPr>
          <w:sz w:val="24"/>
          <w:szCs w:val="24"/>
        </w:rPr>
        <w:t>»</w:t>
      </w:r>
    </w:p>
    <w:p w:rsidR="00734C14" w:rsidRPr="00504BC3" w:rsidRDefault="00681427" w:rsidP="00734C14">
      <w:pPr>
        <w:ind w:firstLine="567"/>
        <w:rPr>
          <w:sz w:val="24"/>
          <w:szCs w:val="24"/>
        </w:rPr>
      </w:pPr>
      <w:r w:rsidRPr="00504BC3">
        <w:rPr>
          <w:b/>
          <w:sz w:val="24"/>
          <w:szCs w:val="24"/>
        </w:rPr>
        <w:t>Цена контракта:</w:t>
      </w:r>
      <w:r w:rsidR="003B270E" w:rsidRPr="00504BC3">
        <w:rPr>
          <w:b/>
          <w:sz w:val="24"/>
          <w:szCs w:val="24"/>
        </w:rPr>
        <w:t xml:space="preserve">  </w:t>
      </w:r>
      <w:r w:rsidR="00BB3B68">
        <w:rPr>
          <w:sz w:val="24"/>
          <w:szCs w:val="24"/>
        </w:rPr>
        <w:t>291 720</w:t>
      </w:r>
      <w:r w:rsidR="002B7A0E" w:rsidRPr="00504BC3">
        <w:rPr>
          <w:sz w:val="24"/>
          <w:szCs w:val="24"/>
        </w:rPr>
        <w:t>,</w:t>
      </w:r>
      <w:r w:rsidR="00FA5F7B" w:rsidRPr="00504BC3">
        <w:rPr>
          <w:sz w:val="24"/>
          <w:szCs w:val="24"/>
        </w:rPr>
        <w:t>00</w:t>
      </w:r>
      <w:r w:rsidR="002B7A0E" w:rsidRPr="00504BC3">
        <w:rPr>
          <w:sz w:val="24"/>
          <w:szCs w:val="24"/>
        </w:rPr>
        <w:t xml:space="preserve"> </w:t>
      </w:r>
      <w:r w:rsidRPr="00504BC3">
        <w:rPr>
          <w:sz w:val="24"/>
          <w:szCs w:val="24"/>
        </w:rPr>
        <w:t>руб.</w:t>
      </w:r>
    </w:p>
    <w:p w:rsidR="007E6D10" w:rsidRPr="00504BC3" w:rsidRDefault="00681427" w:rsidP="00040F28">
      <w:pPr>
        <w:ind w:firstLine="567"/>
        <w:jc w:val="both"/>
        <w:rPr>
          <w:sz w:val="24"/>
          <w:szCs w:val="24"/>
        </w:rPr>
      </w:pPr>
      <w:r w:rsidRPr="00504BC3">
        <w:rPr>
          <w:b/>
          <w:sz w:val="24"/>
          <w:szCs w:val="24"/>
        </w:rPr>
        <w:t>Срок исполнения контракта:</w:t>
      </w:r>
      <w:r w:rsidR="003B270E" w:rsidRPr="00504BC3">
        <w:rPr>
          <w:sz w:val="24"/>
          <w:szCs w:val="24"/>
        </w:rPr>
        <w:t xml:space="preserve">  </w:t>
      </w:r>
      <w:r w:rsidR="003454F2" w:rsidRPr="00504BC3">
        <w:rPr>
          <w:sz w:val="24"/>
          <w:szCs w:val="24"/>
        </w:rPr>
        <w:t>Настоящий Контракт</w:t>
      </w:r>
      <w:r w:rsidR="004A450E" w:rsidRPr="00504BC3">
        <w:rPr>
          <w:sz w:val="24"/>
          <w:szCs w:val="24"/>
        </w:rPr>
        <w:t>,</w:t>
      </w:r>
      <w:r w:rsidR="003454F2" w:rsidRPr="00504BC3">
        <w:rPr>
          <w:sz w:val="24"/>
          <w:szCs w:val="24"/>
        </w:rPr>
        <w:t xml:space="preserve"> </w:t>
      </w:r>
      <w:r w:rsidR="00ED2773" w:rsidRPr="00504BC3">
        <w:rPr>
          <w:sz w:val="24"/>
          <w:szCs w:val="24"/>
        </w:rPr>
        <w:t xml:space="preserve">вступает </w:t>
      </w:r>
      <w:r w:rsidR="00FA5F7B" w:rsidRPr="00504BC3">
        <w:rPr>
          <w:sz w:val="24"/>
          <w:szCs w:val="24"/>
        </w:rPr>
        <w:t>в силу с</w:t>
      </w:r>
      <w:r w:rsidR="00ED2773" w:rsidRPr="00504BC3">
        <w:rPr>
          <w:sz w:val="24"/>
          <w:szCs w:val="24"/>
        </w:rPr>
        <w:t xml:space="preserve"> </w:t>
      </w:r>
      <w:r w:rsidR="00BB3B68" w:rsidRPr="00801D4A">
        <w:rPr>
          <w:sz w:val="24"/>
          <w:szCs w:val="24"/>
        </w:rPr>
        <w:t>01</w:t>
      </w:r>
      <w:r w:rsidR="00BB3B68">
        <w:rPr>
          <w:sz w:val="24"/>
          <w:szCs w:val="24"/>
        </w:rPr>
        <w:t>.01.2023 года и действует</w:t>
      </w:r>
      <w:r w:rsidR="00BB3B68" w:rsidRPr="009922D3">
        <w:rPr>
          <w:sz w:val="24"/>
          <w:szCs w:val="24"/>
        </w:rPr>
        <w:t xml:space="preserve"> до </w:t>
      </w:r>
      <w:r w:rsidR="00BB3B68" w:rsidRPr="009922D3">
        <w:rPr>
          <w:b/>
          <w:sz w:val="24"/>
          <w:szCs w:val="24"/>
        </w:rPr>
        <w:t>31.12.2023 года</w:t>
      </w:r>
      <w:r w:rsidR="003454F2" w:rsidRPr="00504BC3">
        <w:rPr>
          <w:sz w:val="24"/>
          <w:szCs w:val="24"/>
        </w:rPr>
        <w:t>.</w:t>
      </w:r>
    </w:p>
    <w:p w:rsidR="00090318" w:rsidRDefault="00090318" w:rsidP="00375CA4">
      <w:pPr>
        <w:jc w:val="center"/>
        <w:rPr>
          <w:b/>
          <w:sz w:val="24"/>
          <w:szCs w:val="24"/>
        </w:rPr>
      </w:pPr>
    </w:p>
    <w:p w:rsidR="007F5C8D" w:rsidRDefault="007F5C8D" w:rsidP="00375CA4">
      <w:pPr>
        <w:jc w:val="center"/>
        <w:rPr>
          <w:b/>
          <w:sz w:val="24"/>
          <w:szCs w:val="24"/>
        </w:rPr>
      </w:pPr>
    </w:p>
    <w:p w:rsidR="007F5C8D" w:rsidRDefault="007F5C8D" w:rsidP="00375CA4">
      <w:pPr>
        <w:jc w:val="center"/>
        <w:rPr>
          <w:b/>
          <w:sz w:val="24"/>
          <w:szCs w:val="24"/>
        </w:rPr>
      </w:pPr>
    </w:p>
    <w:p w:rsidR="007F5C8D" w:rsidRDefault="007F5C8D" w:rsidP="00375CA4">
      <w:pPr>
        <w:jc w:val="center"/>
        <w:rPr>
          <w:b/>
          <w:sz w:val="24"/>
          <w:szCs w:val="24"/>
        </w:rPr>
      </w:pPr>
    </w:p>
    <w:p w:rsidR="007F5C8D" w:rsidRPr="00504BC3" w:rsidRDefault="007F5C8D" w:rsidP="00375CA4">
      <w:pPr>
        <w:jc w:val="center"/>
        <w:rPr>
          <w:b/>
          <w:sz w:val="24"/>
          <w:szCs w:val="24"/>
        </w:rPr>
      </w:pPr>
    </w:p>
    <w:p w:rsidR="00C738E7" w:rsidRDefault="003E4119" w:rsidP="00375CA4">
      <w:pPr>
        <w:jc w:val="center"/>
        <w:rPr>
          <w:b/>
          <w:sz w:val="24"/>
          <w:szCs w:val="24"/>
        </w:rPr>
      </w:pPr>
      <w:r w:rsidRPr="0014261B">
        <w:rPr>
          <w:b/>
          <w:sz w:val="24"/>
          <w:szCs w:val="24"/>
        </w:rPr>
        <w:t>СПЕЦИФИКАЦИЯ</w:t>
      </w:r>
    </w:p>
    <w:tbl>
      <w:tblPr>
        <w:tblW w:w="16160" w:type="dxa"/>
        <w:tblInd w:w="-279" w:type="dxa"/>
        <w:tblLayout w:type="fixed"/>
        <w:tblCellMar>
          <w:top w:w="75" w:type="dxa"/>
          <w:left w:w="0" w:type="dxa"/>
          <w:bottom w:w="75" w:type="dxa"/>
          <w:right w:w="0" w:type="dxa"/>
        </w:tblCellMar>
        <w:tblLook w:val="0000"/>
      </w:tblPr>
      <w:tblGrid>
        <w:gridCol w:w="425"/>
        <w:gridCol w:w="2411"/>
        <w:gridCol w:w="1843"/>
        <w:gridCol w:w="1559"/>
        <w:gridCol w:w="1276"/>
        <w:gridCol w:w="992"/>
        <w:gridCol w:w="850"/>
        <w:gridCol w:w="567"/>
        <w:gridCol w:w="993"/>
        <w:gridCol w:w="708"/>
        <w:gridCol w:w="993"/>
        <w:gridCol w:w="567"/>
        <w:gridCol w:w="992"/>
        <w:gridCol w:w="850"/>
        <w:gridCol w:w="142"/>
        <w:gridCol w:w="992"/>
      </w:tblGrid>
      <w:tr w:rsidR="007F5C8D" w:rsidRPr="00721D9A" w:rsidTr="007F5C8D">
        <w:trPr>
          <w:trHeight w:val="886"/>
        </w:trPr>
        <w:tc>
          <w:tcPr>
            <w:tcW w:w="2836" w:type="dxa"/>
            <w:gridSpan w:val="2"/>
            <w:tcBorders>
              <w:top w:val="single" w:sz="4" w:space="0" w:color="auto"/>
              <w:left w:val="single" w:sz="4" w:space="0" w:color="auto"/>
              <w:bottom w:val="single" w:sz="4" w:space="0" w:color="auto"/>
              <w:right w:val="single" w:sz="4" w:space="0" w:color="auto"/>
            </w:tcBorders>
          </w:tcPr>
          <w:p w:rsidR="007F5C8D" w:rsidRPr="007F5C8D" w:rsidRDefault="007F5C8D" w:rsidP="007F5C8D">
            <w:pPr>
              <w:pStyle w:val="ConsPlusNormal"/>
              <w:jc w:val="center"/>
              <w:rPr>
                <w:rFonts w:ascii="Times New Roman" w:hAnsi="Times New Roman" w:cs="Times New Roman"/>
                <w:bCs/>
                <w:color w:val="000000"/>
                <w:sz w:val="14"/>
                <w:szCs w:val="14"/>
              </w:rPr>
            </w:pPr>
            <w:r w:rsidRPr="007F5C8D">
              <w:rPr>
                <w:rFonts w:ascii="Times New Roman" w:hAnsi="Times New Roman" w:cs="Times New Roman"/>
                <w:bCs/>
                <w:color w:val="000000"/>
                <w:sz w:val="14"/>
                <w:szCs w:val="14"/>
              </w:rPr>
              <w:lastRenderedPageBreak/>
              <w:t xml:space="preserve">Международное непатентованное наименование (при его отсутствии </w:t>
            </w:r>
            <w:proofErr w:type="spellStart"/>
            <w:r w:rsidRPr="007F5C8D">
              <w:rPr>
                <w:rFonts w:ascii="Times New Roman" w:hAnsi="Times New Roman" w:cs="Times New Roman"/>
                <w:bCs/>
                <w:color w:val="000000"/>
                <w:sz w:val="14"/>
                <w:szCs w:val="14"/>
              </w:rPr>
              <w:t>группировочное</w:t>
            </w:r>
            <w:proofErr w:type="spellEnd"/>
            <w:r w:rsidRPr="007F5C8D">
              <w:rPr>
                <w:rFonts w:ascii="Times New Roman" w:hAnsi="Times New Roman" w:cs="Times New Roman"/>
                <w:bCs/>
                <w:color w:val="000000"/>
                <w:sz w:val="14"/>
                <w:szCs w:val="14"/>
              </w:rPr>
              <w:t>, химическое наименование или состав), единица измерения, количество лекарственного препарата</w:t>
            </w:r>
          </w:p>
        </w:tc>
        <w:tc>
          <w:tcPr>
            <w:tcW w:w="652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C8D" w:rsidRPr="007F5C8D" w:rsidRDefault="007F5C8D" w:rsidP="007F5C8D">
            <w:pPr>
              <w:pStyle w:val="ConsPlusNormal"/>
              <w:jc w:val="center"/>
              <w:rPr>
                <w:rFonts w:ascii="Times New Roman" w:hAnsi="Times New Roman" w:cs="Times New Roman"/>
                <w:bCs/>
                <w:color w:val="000000"/>
                <w:sz w:val="14"/>
                <w:szCs w:val="14"/>
              </w:rPr>
            </w:pPr>
            <w:r w:rsidRPr="007F5C8D">
              <w:rPr>
                <w:rFonts w:ascii="Times New Roman" w:hAnsi="Times New Roman" w:cs="Times New Roman"/>
                <w:bCs/>
                <w:color w:val="000000"/>
                <w:sz w:val="14"/>
                <w:szCs w:val="14"/>
              </w:rPr>
              <w:t>Описание требований к лекарственному препарату</w:t>
            </w: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C8D" w:rsidRPr="007F5C8D" w:rsidRDefault="007F5C8D" w:rsidP="007F5C8D">
            <w:pPr>
              <w:jc w:val="center"/>
              <w:rPr>
                <w:bCs/>
                <w:color w:val="000000"/>
                <w:sz w:val="14"/>
                <w:szCs w:val="14"/>
              </w:rPr>
            </w:pPr>
            <w:r w:rsidRPr="007F5C8D">
              <w:rPr>
                <w:bCs/>
                <w:color w:val="000000"/>
                <w:sz w:val="14"/>
                <w:szCs w:val="14"/>
              </w:rPr>
              <w:t>Минимальные</w:t>
            </w:r>
          </w:p>
          <w:p w:rsidR="007F5C8D" w:rsidRPr="007F5C8D" w:rsidRDefault="007F5C8D" w:rsidP="007F5C8D">
            <w:pPr>
              <w:jc w:val="center"/>
              <w:rPr>
                <w:bCs/>
                <w:color w:val="000000"/>
                <w:sz w:val="14"/>
                <w:szCs w:val="14"/>
              </w:rPr>
            </w:pPr>
            <w:r w:rsidRPr="007F5C8D">
              <w:rPr>
                <w:bCs/>
                <w:color w:val="000000"/>
                <w:sz w:val="14"/>
                <w:szCs w:val="14"/>
              </w:rPr>
              <w:t xml:space="preserve"> и (или) максимальные, неизменяемые значения характеристик лекарственного препарата</w:t>
            </w:r>
          </w:p>
        </w:tc>
        <w:tc>
          <w:tcPr>
            <w:tcW w:w="3402" w:type="dxa"/>
            <w:gridSpan w:val="4"/>
            <w:tcBorders>
              <w:top w:val="single" w:sz="4" w:space="0" w:color="auto"/>
              <w:left w:val="single" w:sz="4" w:space="0" w:color="auto"/>
              <w:bottom w:val="single" w:sz="4" w:space="0" w:color="auto"/>
              <w:right w:val="single" w:sz="4" w:space="0" w:color="auto"/>
            </w:tcBorders>
          </w:tcPr>
          <w:p w:rsidR="007F5C8D" w:rsidRPr="007F5C8D" w:rsidRDefault="007F5C8D" w:rsidP="007F5C8D">
            <w:pPr>
              <w:jc w:val="center"/>
              <w:rPr>
                <w:bCs/>
                <w:color w:val="000000"/>
                <w:sz w:val="14"/>
                <w:szCs w:val="14"/>
              </w:rPr>
            </w:pPr>
            <w:r w:rsidRPr="007F5C8D">
              <w:rPr>
                <w:bCs/>
                <w:color w:val="000000"/>
                <w:sz w:val="14"/>
                <w:szCs w:val="14"/>
              </w:rPr>
              <w:t xml:space="preserve">Требования заказчика </w:t>
            </w:r>
          </w:p>
          <w:p w:rsidR="007F5C8D" w:rsidRPr="007F5C8D" w:rsidRDefault="007F5C8D" w:rsidP="007F5C8D">
            <w:pPr>
              <w:jc w:val="center"/>
              <w:rPr>
                <w:bCs/>
                <w:color w:val="000000"/>
                <w:sz w:val="14"/>
                <w:szCs w:val="14"/>
              </w:rPr>
            </w:pPr>
            <w:r w:rsidRPr="007F5C8D">
              <w:rPr>
                <w:bCs/>
                <w:color w:val="000000"/>
                <w:sz w:val="14"/>
                <w:szCs w:val="14"/>
              </w:rPr>
              <w:t>к указанию значения характеристики лекарственного препарата участником закупки</w:t>
            </w:r>
          </w:p>
        </w:tc>
        <w:tc>
          <w:tcPr>
            <w:tcW w:w="1134" w:type="dxa"/>
            <w:gridSpan w:val="2"/>
            <w:tcBorders>
              <w:top w:val="single" w:sz="4" w:space="0" w:color="auto"/>
              <w:left w:val="single" w:sz="4" w:space="0" w:color="auto"/>
              <w:bottom w:val="single" w:sz="4" w:space="0" w:color="auto"/>
              <w:right w:val="single" w:sz="4" w:space="0" w:color="auto"/>
            </w:tcBorders>
          </w:tcPr>
          <w:p w:rsidR="007F5C8D" w:rsidRPr="007F5C8D" w:rsidRDefault="007F5C8D" w:rsidP="007F5C8D">
            <w:pPr>
              <w:jc w:val="center"/>
              <w:rPr>
                <w:bCs/>
                <w:color w:val="000000"/>
                <w:sz w:val="14"/>
                <w:szCs w:val="14"/>
              </w:rPr>
            </w:pPr>
            <w:r w:rsidRPr="007F5C8D">
              <w:rPr>
                <w:bCs/>
                <w:color w:val="000000"/>
                <w:sz w:val="14"/>
                <w:szCs w:val="14"/>
              </w:rPr>
              <w:t>Предложение участника</w:t>
            </w:r>
          </w:p>
        </w:tc>
      </w:tr>
      <w:tr w:rsidR="007F5C8D" w:rsidRPr="00AD7991" w:rsidTr="007F5C8D">
        <w:trPr>
          <w:trHeight w:val="431"/>
        </w:trPr>
        <w:tc>
          <w:tcPr>
            <w:tcW w:w="2836" w:type="dxa"/>
            <w:gridSpan w:val="2"/>
            <w:vMerge w:val="restart"/>
            <w:tcBorders>
              <w:left w:val="single" w:sz="4" w:space="0" w:color="auto"/>
              <w:right w:val="single" w:sz="4" w:space="0" w:color="auto"/>
            </w:tcBorders>
          </w:tcPr>
          <w:p w:rsidR="007F5C8D" w:rsidRPr="00CC6051" w:rsidRDefault="007F5C8D" w:rsidP="007F5C8D">
            <w:pPr>
              <w:jc w:val="center"/>
              <w:rPr>
                <w:bCs/>
                <w:color w:val="000000"/>
              </w:rPr>
            </w:pPr>
            <w:r w:rsidRPr="00CC6051">
              <w:rPr>
                <w:bCs/>
                <w:color w:val="000000"/>
              </w:rPr>
              <w:t xml:space="preserve">Кислород, </w:t>
            </w:r>
            <w:proofErr w:type="gramStart"/>
            <w:r w:rsidRPr="00CC6051">
              <w:rPr>
                <w:bCs/>
              </w:rPr>
              <w:t>м</w:t>
            </w:r>
            <w:proofErr w:type="gramEnd"/>
            <w:r w:rsidRPr="00CC6051">
              <w:rPr>
                <w:bCs/>
              </w:rPr>
              <w:t>³, 1248</w:t>
            </w:r>
          </w:p>
        </w:tc>
        <w:tc>
          <w:tcPr>
            <w:tcW w:w="652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C8D" w:rsidRPr="00CC6051" w:rsidRDefault="007F5C8D" w:rsidP="007F5C8D">
            <w:pPr>
              <w:rPr>
                <w:bCs/>
                <w:color w:val="000000"/>
              </w:rPr>
            </w:pPr>
            <w:r w:rsidRPr="00CC6051">
              <w:rPr>
                <w:bCs/>
                <w:color w:val="000000"/>
              </w:rPr>
              <w:t xml:space="preserve">Лекарственная форма (форма выпуска) - </w:t>
            </w:r>
            <w:r w:rsidRPr="00CC6051">
              <w:rPr>
                <w:bCs/>
                <w:color w:val="000000"/>
              </w:rPr>
              <w:br/>
              <w:t>Газ медицинский сжатый</w:t>
            </w: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C8D" w:rsidRPr="00CC6051" w:rsidRDefault="007F5C8D" w:rsidP="007F5C8D">
            <w:pPr>
              <w:rPr>
                <w:bCs/>
                <w:color w:val="000000"/>
              </w:rPr>
            </w:pPr>
            <w:r w:rsidRPr="00CC6051">
              <w:rPr>
                <w:bCs/>
                <w:color w:val="000000"/>
              </w:rPr>
              <w:t>Газ медицинский сжатый / Газ сжатый</w:t>
            </w:r>
          </w:p>
        </w:tc>
        <w:tc>
          <w:tcPr>
            <w:tcW w:w="3402" w:type="dxa"/>
            <w:gridSpan w:val="4"/>
            <w:tcBorders>
              <w:top w:val="single" w:sz="4" w:space="0" w:color="auto"/>
              <w:left w:val="single" w:sz="4" w:space="0" w:color="auto"/>
              <w:bottom w:val="single" w:sz="4" w:space="0" w:color="auto"/>
              <w:right w:val="single" w:sz="4" w:space="0" w:color="auto"/>
            </w:tcBorders>
          </w:tcPr>
          <w:p w:rsidR="007F5C8D" w:rsidRPr="00CC6051" w:rsidRDefault="007F5C8D" w:rsidP="007F5C8D">
            <w:pPr>
              <w:rPr>
                <w:bCs/>
                <w:color w:val="000000"/>
              </w:rPr>
            </w:pPr>
            <w:r w:rsidRPr="00CC6051">
              <w:rPr>
                <w:bCs/>
                <w:color w:val="000000"/>
              </w:rPr>
              <w:t>Одна или несколько лекарственных форм (форм выпуска)</w:t>
            </w:r>
          </w:p>
        </w:tc>
        <w:tc>
          <w:tcPr>
            <w:tcW w:w="1134" w:type="dxa"/>
            <w:gridSpan w:val="2"/>
            <w:tcBorders>
              <w:top w:val="single" w:sz="4" w:space="0" w:color="auto"/>
              <w:left w:val="single" w:sz="4" w:space="0" w:color="auto"/>
              <w:bottom w:val="single" w:sz="4" w:space="0" w:color="auto"/>
              <w:right w:val="single" w:sz="4" w:space="0" w:color="auto"/>
            </w:tcBorders>
          </w:tcPr>
          <w:p w:rsidR="007F5C8D" w:rsidRPr="00CC6051" w:rsidRDefault="007F5C8D" w:rsidP="007F5C8D">
            <w:pPr>
              <w:rPr>
                <w:bCs/>
                <w:color w:val="000000"/>
              </w:rPr>
            </w:pPr>
            <w:r w:rsidRPr="00CC6051">
              <w:rPr>
                <w:bCs/>
                <w:color w:val="000000"/>
              </w:rPr>
              <w:t>Газ сжатый</w:t>
            </w:r>
          </w:p>
        </w:tc>
      </w:tr>
      <w:tr w:rsidR="007F5C8D" w:rsidRPr="00AD7991" w:rsidTr="007F5C8D">
        <w:trPr>
          <w:trHeight w:val="185"/>
        </w:trPr>
        <w:tc>
          <w:tcPr>
            <w:tcW w:w="2836" w:type="dxa"/>
            <w:gridSpan w:val="2"/>
            <w:vMerge/>
            <w:tcBorders>
              <w:left w:val="single" w:sz="4" w:space="0" w:color="auto"/>
              <w:right w:val="single" w:sz="4" w:space="0" w:color="auto"/>
            </w:tcBorders>
          </w:tcPr>
          <w:p w:rsidR="007F5C8D" w:rsidRPr="00CC6051" w:rsidRDefault="007F5C8D" w:rsidP="007F5C8D">
            <w:pPr>
              <w:ind w:left="284"/>
              <w:rPr>
                <w:bCs/>
                <w:color w:val="000000"/>
              </w:rPr>
            </w:pPr>
          </w:p>
        </w:tc>
        <w:tc>
          <w:tcPr>
            <w:tcW w:w="652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C8D" w:rsidRPr="00CC6051" w:rsidRDefault="007F5C8D" w:rsidP="007F5C8D">
            <w:pPr>
              <w:rPr>
                <w:bCs/>
                <w:color w:val="000000"/>
              </w:rPr>
            </w:pPr>
            <w:r w:rsidRPr="00CC6051">
              <w:rPr>
                <w:bCs/>
                <w:color w:val="000000"/>
              </w:rPr>
              <w:t>Объем наполнения первичной упаковки</w:t>
            </w: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C8D" w:rsidRPr="00CC6051" w:rsidRDefault="007F5C8D" w:rsidP="007F5C8D">
            <w:pPr>
              <w:rPr>
                <w:bCs/>
                <w:color w:val="000000"/>
              </w:rPr>
            </w:pPr>
            <w:r w:rsidRPr="00CC6051">
              <w:rPr>
                <w:bCs/>
                <w:color w:val="000000"/>
              </w:rPr>
              <w:t>6,24 м³</w:t>
            </w:r>
          </w:p>
        </w:tc>
        <w:tc>
          <w:tcPr>
            <w:tcW w:w="3402" w:type="dxa"/>
            <w:gridSpan w:val="4"/>
            <w:tcBorders>
              <w:top w:val="single" w:sz="4" w:space="0" w:color="auto"/>
              <w:left w:val="single" w:sz="4" w:space="0" w:color="auto"/>
              <w:bottom w:val="single" w:sz="4" w:space="0" w:color="auto"/>
              <w:right w:val="single" w:sz="4" w:space="0" w:color="auto"/>
            </w:tcBorders>
          </w:tcPr>
          <w:p w:rsidR="007F5C8D" w:rsidRPr="00CC6051" w:rsidRDefault="007F5C8D" w:rsidP="007F5C8D">
            <w:pPr>
              <w:rPr>
                <w:bCs/>
                <w:color w:val="000000"/>
              </w:rPr>
            </w:pPr>
            <w:r w:rsidRPr="00CC6051">
              <w:rPr>
                <w:bCs/>
                <w:color w:val="000000"/>
              </w:rPr>
              <w:t>Неизменяемое значение</w:t>
            </w:r>
          </w:p>
        </w:tc>
        <w:tc>
          <w:tcPr>
            <w:tcW w:w="1134" w:type="dxa"/>
            <w:gridSpan w:val="2"/>
            <w:tcBorders>
              <w:top w:val="single" w:sz="4" w:space="0" w:color="auto"/>
              <w:left w:val="single" w:sz="4" w:space="0" w:color="auto"/>
              <w:bottom w:val="single" w:sz="4" w:space="0" w:color="auto"/>
              <w:right w:val="single" w:sz="4" w:space="0" w:color="auto"/>
            </w:tcBorders>
          </w:tcPr>
          <w:p w:rsidR="007F5C8D" w:rsidRPr="00CC6051" w:rsidRDefault="007F5C8D" w:rsidP="007F5C8D">
            <w:pPr>
              <w:rPr>
                <w:bCs/>
                <w:color w:val="000000"/>
              </w:rPr>
            </w:pPr>
            <w:r w:rsidRPr="00CC6051">
              <w:rPr>
                <w:bCs/>
                <w:color w:val="000000"/>
              </w:rPr>
              <w:t>6,24 м³</w:t>
            </w:r>
          </w:p>
        </w:tc>
      </w:tr>
      <w:tr w:rsidR="007F5C8D" w:rsidRPr="00AD7991" w:rsidTr="007F5C8D">
        <w:trPr>
          <w:trHeight w:val="602"/>
        </w:trPr>
        <w:tc>
          <w:tcPr>
            <w:tcW w:w="2836" w:type="dxa"/>
            <w:gridSpan w:val="2"/>
            <w:vMerge/>
            <w:tcBorders>
              <w:left w:val="single" w:sz="4" w:space="0" w:color="auto"/>
              <w:right w:val="single" w:sz="4" w:space="0" w:color="auto"/>
            </w:tcBorders>
          </w:tcPr>
          <w:p w:rsidR="007F5C8D" w:rsidRPr="00CC6051" w:rsidRDefault="007F5C8D" w:rsidP="007F5C8D">
            <w:pPr>
              <w:jc w:val="center"/>
              <w:rPr>
                <w:bCs/>
                <w:color w:val="000000"/>
              </w:rPr>
            </w:pPr>
          </w:p>
        </w:tc>
        <w:tc>
          <w:tcPr>
            <w:tcW w:w="652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C8D" w:rsidRPr="00CC6051" w:rsidRDefault="007F5C8D" w:rsidP="007F5C8D">
            <w:pPr>
              <w:rPr>
                <w:bCs/>
                <w:color w:val="000000"/>
              </w:rPr>
            </w:pPr>
            <w:r w:rsidRPr="00CC6051">
              <w:rPr>
                <w:bCs/>
                <w:color w:val="000000"/>
              </w:rPr>
              <w:t>Дозировка (в том числе кратная дозировка в двойном количестве и (или) некратная эквивалентная дозировка, позволяющая достичь одинакового терапевтического эффекта)</w:t>
            </w: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C8D" w:rsidRPr="00CC6051" w:rsidRDefault="007F5C8D" w:rsidP="007F5C8D">
            <w:pPr>
              <w:rPr>
                <w:bCs/>
                <w:color w:val="000000"/>
              </w:rPr>
            </w:pPr>
            <w:r w:rsidRPr="00CC6051">
              <w:rPr>
                <w:bCs/>
                <w:color w:val="000000"/>
              </w:rPr>
              <w:t>100%</w:t>
            </w:r>
          </w:p>
          <w:p w:rsidR="007F5C8D" w:rsidRPr="00CC6051" w:rsidRDefault="007F5C8D" w:rsidP="007F5C8D">
            <w:pPr>
              <w:rPr>
                <w:bCs/>
                <w:color w:val="000000"/>
              </w:rPr>
            </w:pPr>
            <w:r w:rsidRPr="00CC6051">
              <w:rPr>
                <w:bCs/>
                <w:color w:val="000000"/>
              </w:rPr>
              <w:t>(ГРЛС: 100% или</w:t>
            </w:r>
            <w:proofErr w:type="gramStart"/>
            <w:r w:rsidRPr="00CC6051">
              <w:rPr>
                <w:bCs/>
                <w:color w:val="000000"/>
              </w:rPr>
              <w:t xml:space="preserve"> Н</w:t>
            </w:r>
            <w:proofErr w:type="gramEnd"/>
            <w:r w:rsidRPr="00CC6051">
              <w:rPr>
                <w:bCs/>
                <w:color w:val="000000"/>
              </w:rPr>
              <w:t>е указано)</w:t>
            </w:r>
          </w:p>
        </w:tc>
        <w:tc>
          <w:tcPr>
            <w:tcW w:w="3402" w:type="dxa"/>
            <w:gridSpan w:val="4"/>
            <w:tcBorders>
              <w:top w:val="single" w:sz="4" w:space="0" w:color="auto"/>
              <w:left w:val="single" w:sz="4" w:space="0" w:color="auto"/>
              <w:bottom w:val="single" w:sz="4" w:space="0" w:color="auto"/>
              <w:right w:val="single" w:sz="4" w:space="0" w:color="auto"/>
            </w:tcBorders>
          </w:tcPr>
          <w:p w:rsidR="007F5C8D" w:rsidRPr="00CC6051" w:rsidRDefault="007F5C8D" w:rsidP="007F5C8D">
            <w:pPr>
              <w:rPr>
                <w:bCs/>
                <w:color w:val="000000"/>
              </w:rPr>
            </w:pPr>
            <w:r w:rsidRPr="00CC6051">
              <w:rPr>
                <w:bCs/>
                <w:color w:val="000000"/>
              </w:rPr>
              <w:t>Установленная дозировка и (или) одна или несколько дозировок</w:t>
            </w:r>
          </w:p>
        </w:tc>
        <w:tc>
          <w:tcPr>
            <w:tcW w:w="1134" w:type="dxa"/>
            <w:gridSpan w:val="2"/>
            <w:tcBorders>
              <w:top w:val="single" w:sz="4" w:space="0" w:color="auto"/>
              <w:left w:val="single" w:sz="4" w:space="0" w:color="auto"/>
              <w:bottom w:val="single" w:sz="4" w:space="0" w:color="auto"/>
              <w:right w:val="single" w:sz="4" w:space="0" w:color="auto"/>
            </w:tcBorders>
          </w:tcPr>
          <w:p w:rsidR="007F5C8D" w:rsidRPr="00CC6051" w:rsidRDefault="007F5C8D" w:rsidP="007F5C8D">
            <w:pPr>
              <w:rPr>
                <w:bCs/>
                <w:color w:val="000000"/>
              </w:rPr>
            </w:pPr>
            <w:r w:rsidRPr="00CC6051">
              <w:rPr>
                <w:bCs/>
                <w:color w:val="000000"/>
              </w:rPr>
              <w:t xml:space="preserve">ГРЛС: </w:t>
            </w:r>
            <w:r w:rsidRPr="00CC6051">
              <w:rPr>
                <w:bCs/>
                <w:color w:val="000000"/>
              </w:rPr>
              <w:br/>
              <w:t>Не указано</w:t>
            </w:r>
          </w:p>
        </w:tc>
      </w:tr>
      <w:tr w:rsidR="007F5C8D" w:rsidRPr="00AD7991" w:rsidTr="007F5C8D">
        <w:trPr>
          <w:trHeight w:val="456"/>
        </w:trPr>
        <w:tc>
          <w:tcPr>
            <w:tcW w:w="2836" w:type="dxa"/>
            <w:gridSpan w:val="2"/>
            <w:vMerge/>
            <w:tcBorders>
              <w:left w:val="single" w:sz="4" w:space="0" w:color="auto"/>
              <w:bottom w:val="single" w:sz="4" w:space="0" w:color="auto"/>
              <w:right w:val="single" w:sz="4" w:space="0" w:color="auto"/>
            </w:tcBorders>
          </w:tcPr>
          <w:p w:rsidR="007F5C8D" w:rsidRPr="00CC6051" w:rsidRDefault="007F5C8D" w:rsidP="007F5C8D">
            <w:pPr>
              <w:pStyle w:val="a0"/>
              <w:numPr>
                <w:ilvl w:val="0"/>
                <w:numId w:val="0"/>
              </w:numPr>
              <w:snapToGrid w:val="0"/>
              <w:spacing w:after="0"/>
              <w:ind w:left="284"/>
              <w:rPr>
                <w:rFonts w:eastAsia="Times New Roman"/>
                <w:bCs/>
                <w:color w:val="000000"/>
                <w:sz w:val="20"/>
                <w:szCs w:val="20"/>
                <w:lang w:eastAsia="ru-RU"/>
              </w:rPr>
            </w:pPr>
          </w:p>
        </w:tc>
        <w:tc>
          <w:tcPr>
            <w:tcW w:w="652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5C8D" w:rsidRPr="00CC6051" w:rsidRDefault="007F5C8D" w:rsidP="007F5C8D">
            <w:pPr>
              <w:pStyle w:val="a0"/>
              <w:numPr>
                <w:ilvl w:val="0"/>
                <w:numId w:val="0"/>
              </w:numPr>
              <w:snapToGrid w:val="0"/>
              <w:spacing w:after="0"/>
              <w:jc w:val="left"/>
              <w:rPr>
                <w:rFonts w:eastAsia="Times New Roman"/>
                <w:bCs/>
                <w:color w:val="000000"/>
                <w:sz w:val="20"/>
                <w:szCs w:val="20"/>
                <w:lang w:eastAsia="ru-RU"/>
              </w:rPr>
            </w:pPr>
            <w:r w:rsidRPr="00CC6051">
              <w:rPr>
                <w:rFonts w:eastAsia="Times New Roman"/>
                <w:bCs/>
                <w:color w:val="000000"/>
                <w:sz w:val="20"/>
                <w:szCs w:val="20"/>
                <w:lang w:eastAsia="ru-RU"/>
              </w:rPr>
              <w:t>Иные требования (указываются при необходимости с обоснованием таких требований)</w:t>
            </w:r>
          </w:p>
        </w:tc>
        <w:tc>
          <w:tcPr>
            <w:tcW w:w="22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5C8D" w:rsidRPr="00CC6051" w:rsidRDefault="007F5C8D" w:rsidP="007F5C8D">
            <w:pPr>
              <w:jc w:val="center"/>
              <w:rPr>
                <w:bCs/>
                <w:color w:val="000000"/>
              </w:rPr>
            </w:pPr>
            <w:r w:rsidRPr="00CC6051">
              <w:rPr>
                <w:bCs/>
                <w:color w:val="000000"/>
              </w:rPr>
              <w:t>-</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7F5C8D" w:rsidRPr="00CC6051" w:rsidRDefault="007F5C8D" w:rsidP="007F5C8D">
            <w:pPr>
              <w:jc w:val="center"/>
              <w:rPr>
                <w:bCs/>
                <w:color w:val="000000"/>
              </w:rPr>
            </w:pPr>
            <w:r w:rsidRPr="00CC6051">
              <w:rPr>
                <w:bCs/>
                <w:color w:val="000000"/>
              </w:rPr>
              <w:t xml:space="preserve">Не </w:t>
            </w:r>
            <w:proofErr w:type="gramStart"/>
            <w:r w:rsidRPr="00CC6051">
              <w:rPr>
                <w:bCs/>
                <w:color w:val="000000"/>
              </w:rPr>
              <w:t>установлен</w:t>
            </w:r>
            <w:proofErr w:type="gram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5C8D" w:rsidRPr="00CC6051" w:rsidRDefault="007F5C8D" w:rsidP="007F5C8D">
            <w:pPr>
              <w:jc w:val="center"/>
              <w:rPr>
                <w:bCs/>
                <w:color w:val="000000"/>
              </w:rPr>
            </w:pPr>
            <w:r w:rsidRPr="00CC6051">
              <w:rPr>
                <w:bCs/>
                <w:color w:val="000000"/>
              </w:rPr>
              <w:t>-</w:t>
            </w:r>
          </w:p>
        </w:tc>
      </w:tr>
      <w:tr w:rsidR="007F5C8D" w:rsidRPr="00321060" w:rsidTr="007F5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425" w:type="dxa"/>
            <w:vMerge w:val="restart"/>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 xml:space="preserve">N </w:t>
            </w:r>
            <w:proofErr w:type="spellStart"/>
            <w:proofErr w:type="gramStart"/>
            <w:r w:rsidRPr="0091422C">
              <w:rPr>
                <w:rFonts w:ascii="Times New Roman" w:hAnsi="Times New Roman" w:cs="Times New Roman"/>
                <w:sz w:val="16"/>
                <w:szCs w:val="16"/>
              </w:rPr>
              <w:t>п</w:t>
            </w:r>
            <w:proofErr w:type="spellEnd"/>
            <w:proofErr w:type="gramEnd"/>
            <w:r w:rsidRPr="0091422C">
              <w:rPr>
                <w:rFonts w:ascii="Times New Roman" w:hAnsi="Times New Roman" w:cs="Times New Roman"/>
                <w:sz w:val="16"/>
                <w:szCs w:val="16"/>
              </w:rPr>
              <w:t>/</w:t>
            </w:r>
            <w:proofErr w:type="spellStart"/>
            <w:r w:rsidRPr="0091422C">
              <w:rPr>
                <w:rFonts w:ascii="Times New Roman" w:hAnsi="Times New Roman" w:cs="Times New Roman"/>
                <w:sz w:val="16"/>
                <w:szCs w:val="16"/>
              </w:rPr>
              <w:t>п</w:t>
            </w:r>
            <w:proofErr w:type="spellEnd"/>
          </w:p>
        </w:tc>
        <w:tc>
          <w:tcPr>
            <w:tcW w:w="4254" w:type="dxa"/>
            <w:gridSpan w:val="2"/>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91422C">
                <w:rPr>
                  <w:rFonts w:ascii="Times New Roman" w:hAnsi="Times New Roman" w:cs="Times New Roman"/>
                  <w:sz w:val="16"/>
                  <w:szCs w:val="16"/>
                </w:rPr>
                <w:t>&lt;196&gt;</w:t>
              </w:r>
            </w:hyperlink>
          </w:p>
        </w:tc>
        <w:tc>
          <w:tcPr>
            <w:tcW w:w="1559" w:type="dxa"/>
            <w:vMerge w:val="restart"/>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Лекарственная форма в соответствии с ЕСКЛП</w:t>
            </w:r>
          </w:p>
        </w:tc>
        <w:tc>
          <w:tcPr>
            <w:tcW w:w="992" w:type="dxa"/>
            <w:vMerge w:val="restart"/>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Дозировка в соответствии с ЕСКЛП</w:t>
            </w:r>
          </w:p>
        </w:tc>
        <w:tc>
          <w:tcPr>
            <w:tcW w:w="850" w:type="dxa"/>
            <w:vMerge w:val="restart"/>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Единица измерения Товара в соответствии с ЕСКЛП (ПЕ)</w:t>
            </w:r>
          </w:p>
        </w:tc>
        <w:tc>
          <w:tcPr>
            <w:tcW w:w="2268" w:type="dxa"/>
            <w:gridSpan w:val="3"/>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Цена за единицу измерения Товара, в том числе</w:t>
            </w:r>
          </w:p>
        </w:tc>
        <w:tc>
          <w:tcPr>
            <w:tcW w:w="993" w:type="dxa"/>
            <w:vMerge w:val="restart"/>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Количество в единицах измерения Товара</w:t>
            </w:r>
          </w:p>
        </w:tc>
        <w:tc>
          <w:tcPr>
            <w:tcW w:w="2551" w:type="dxa"/>
            <w:gridSpan w:val="4"/>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Стоимость, в том числе</w:t>
            </w:r>
          </w:p>
        </w:tc>
        <w:tc>
          <w:tcPr>
            <w:tcW w:w="992" w:type="dxa"/>
            <w:vMerge w:val="restart"/>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Количество вторичных (потребительских) упаковок</w:t>
            </w:r>
          </w:p>
        </w:tc>
      </w:tr>
      <w:tr w:rsidR="007F5C8D" w:rsidRPr="00321060" w:rsidTr="007F5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425" w:type="dxa"/>
            <w:vMerge/>
          </w:tcPr>
          <w:p w:rsidR="007F5C8D" w:rsidRPr="0091422C" w:rsidRDefault="007F5C8D" w:rsidP="007F5C8D">
            <w:pPr>
              <w:rPr>
                <w:sz w:val="16"/>
                <w:szCs w:val="16"/>
              </w:rPr>
            </w:pPr>
          </w:p>
        </w:tc>
        <w:tc>
          <w:tcPr>
            <w:tcW w:w="2411"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 xml:space="preserve">международное непатентованное или химическое, или </w:t>
            </w:r>
            <w:proofErr w:type="spellStart"/>
            <w:r w:rsidRPr="0091422C">
              <w:rPr>
                <w:rFonts w:ascii="Times New Roman" w:hAnsi="Times New Roman" w:cs="Times New Roman"/>
                <w:sz w:val="16"/>
                <w:szCs w:val="16"/>
              </w:rPr>
              <w:t>группировочное</w:t>
            </w:r>
            <w:proofErr w:type="spellEnd"/>
            <w:r w:rsidRPr="0091422C">
              <w:rPr>
                <w:rFonts w:ascii="Times New Roman" w:hAnsi="Times New Roman" w:cs="Times New Roman"/>
                <w:sz w:val="16"/>
                <w:szCs w:val="16"/>
              </w:rPr>
              <w:t xml:space="preserve"> наименование</w:t>
            </w:r>
          </w:p>
        </w:tc>
        <w:tc>
          <w:tcPr>
            <w:tcW w:w="1843"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торговое наименование</w:t>
            </w:r>
          </w:p>
        </w:tc>
        <w:tc>
          <w:tcPr>
            <w:tcW w:w="1559" w:type="dxa"/>
            <w:vMerge/>
          </w:tcPr>
          <w:p w:rsidR="007F5C8D" w:rsidRPr="0091422C" w:rsidRDefault="007F5C8D" w:rsidP="007F5C8D">
            <w:pPr>
              <w:rPr>
                <w:sz w:val="16"/>
                <w:szCs w:val="16"/>
              </w:rPr>
            </w:pPr>
          </w:p>
        </w:tc>
        <w:tc>
          <w:tcPr>
            <w:tcW w:w="1276" w:type="dxa"/>
            <w:vMerge/>
          </w:tcPr>
          <w:p w:rsidR="007F5C8D" w:rsidRPr="0091422C" w:rsidRDefault="007F5C8D" w:rsidP="007F5C8D">
            <w:pPr>
              <w:rPr>
                <w:sz w:val="16"/>
                <w:szCs w:val="16"/>
              </w:rPr>
            </w:pPr>
          </w:p>
        </w:tc>
        <w:tc>
          <w:tcPr>
            <w:tcW w:w="992" w:type="dxa"/>
            <w:vMerge/>
          </w:tcPr>
          <w:p w:rsidR="007F5C8D" w:rsidRPr="0091422C" w:rsidRDefault="007F5C8D" w:rsidP="007F5C8D">
            <w:pPr>
              <w:rPr>
                <w:sz w:val="16"/>
                <w:szCs w:val="16"/>
              </w:rPr>
            </w:pPr>
          </w:p>
        </w:tc>
        <w:tc>
          <w:tcPr>
            <w:tcW w:w="850" w:type="dxa"/>
            <w:vMerge/>
          </w:tcPr>
          <w:p w:rsidR="007F5C8D" w:rsidRPr="0091422C" w:rsidRDefault="007F5C8D" w:rsidP="007F5C8D">
            <w:pPr>
              <w:rPr>
                <w:sz w:val="16"/>
                <w:szCs w:val="16"/>
              </w:rPr>
            </w:pPr>
          </w:p>
        </w:tc>
        <w:tc>
          <w:tcPr>
            <w:tcW w:w="567"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без НДС</w:t>
            </w:r>
          </w:p>
        </w:tc>
        <w:tc>
          <w:tcPr>
            <w:tcW w:w="993"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размер НДС (если облагается НДС)</w:t>
            </w:r>
          </w:p>
        </w:tc>
        <w:tc>
          <w:tcPr>
            <w:tcW w:w="708"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итого</w:t>
            </w:r>
          </w:p>
        </w:tc>
        <w:tc>
          <w:tcPr>
            <w:tcW w:w="993" w:type="dxa"/>
            <w:vMerge/>
          </w:tcPr>
          <w:p w:rsidR="007F5C8D" w:rsidRPr="0091422C" w:rsidRDefault="007F5C8D" w:rsidP="007F5C8D">
            <w:pPr>
              <w:rPr>
                <w:sz w:val="16"/>
                <w:szCs w:val="16"/>
              </w:rPr>
            </w:pPr>
          </w:p>
        </w:tc>
        <w:tc>
          <w:tcPr>
            <w:tcW w:w="567"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без НДС</w:t>
            </w:r>
          </w:p>
        </w:tc>
        <w:tc>
          <w:tcPr>
            <w:tcW w:w="992"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размер НДС (если облагается НДС)</w:t>
            </w:r>
          </w:p>
        </w:tc>
        <w:tc>
          <w:tcPr>
            <w:tcW w:w="992" w:type="dxa"/>
            <w:gridSpan w:val="2"/>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итого</w:t>
            </w:r>
          </w:p>
        </w:tc>
        <w:tc>
          <w:tcPr>
            <w:tcW w:w="992" w:type="dxa"/>
            <w:vMerge/>
          </w:tcPr>
          <w:p w:rsidR="007F5C8D" w:rsidRPr="0091422C" w:rsidRDefault="007F5C8D" w:rsidP="007F5C8D">
            <w:pPr>
              <w:rPr>
                <w:sz w:val="16"/>
                <w:szCs w:val="16"/>
              </w:rPr>
            </w:pPr>
          </w:p>
        </w:tc>
      </w:tr>
      <w:tr w:rsidR="007F5C8D" w:rsidRPr="00321060" w:rsidTr="007F5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125"/>
        </w:trPr>
        <w:tc>
          <w:tcPr>
            <w:tcW w:w="425"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1</w:t>
            </w:r>
          </w:p>
        </w:tc>
        <w:tc>
          <w:tcPr>
            <w:tcW w:w="2411" w:type="dxa"/>
          </w:tcPr>
          <w:p w:rsidR="007F5C8D" w:rsidRPr="0091422C" w:rsidRDefault="007F5C8D" w:rsidP="007F5C8D">
            <w:pPr>
              <w:pStyle w:val="ConsPlusNormal"/>
              <w:rPr>
                <w:rFonts w:ascii="Times New Roman" w:hAnsi="Times New Roman" w:cs="Times New Roman"/>
                <w:sz w:val="16"/>
                <w:szCs w:val="16"/>
              </w:rPr>
            </w:pPr>
            <w:r w:rsidRPr="0091422C">
              <w:rPr>
                <w:rFonts w:ascii="Times New Roman" w:hAnsi="Times New Roman" w:cs="Times New Roman"/>
                <w:sz w:val="16"/>
                <w:szCs w:val="16"/>
              </w:rPr>
              <w:t>2</w:t>
            </w:r>
          </w:p>
        </w:tc>
        <w:tc>
          <w:tcPr>
            <w:tcW w:w="1843" w:type="dxa"/>
          </w:tcPr>
          <w:p w:rsidR="007F5C8D" w:rsidRPr="0091422C" w:rsidRDefault="007F5C8D" w:rsidP="007F5C8D">
            <w:pPr>
              <w:pStyle w:val="ConsPlusNormal"/>
              <w:rPr>
                <w:rFonts w:ascii="Times New Roman" w:hAnsi="Times New Roman" w:cs="Times New Roman"/>
                <w:sz w:val="16"/>
                <w:szCs w:val="16"/>
              </w:rPr>
            </w:pPr>
            <w:r w:rsidRPr="0091422C">
              <w:rPr>
                <w:rFonts w:ascii="Times New Roman" w:hAnsi="Times New Roman" w:cs="Times New Roman"/>
                <w:sz w:val="16"/>
                <w:szCs w:val="16"/>
              </w:rPr>
              <w:t>3</w:t>
            </w:r>
          </w:p>
        </w:tc>
        <w:tc>
          <w:tcPr>
            <w:tcW w:w="1559" w:type="dxa"/>
          </w:tcPr>
          <w:p w:rsidR="007F5C8D" w:rsidRPr="0091422C" w:rsidRDefault="007F5C8D" w:rsidP="007F5C8D">
            <w:pPr>
              <w:pStyle w:val="ConsPlusNormal"/>
              <w:rPr>
                <w:rFonts w:ascii="Times New Roman" w:hAnsi="Times New Roman" w:cs="Times New Roman"/>
                <w:sz w:val="16"/>
                <w:szCs w:val="16"/>
              </w:rPr>
            </w:pPr>
            <w:r w:rsidRPr="0091422C">
              <w:rPr>
                <w:rFonts w:ascii="Times New Roman" w:hAnsi="Times New Roman" w:cs="Times New Roman"/>
                <w:sz w:val="16"/>
                <w:szCs w:val="16"/>
              </w:rPr>
              <w:t>4</w:t>
            </w:r>
          </w:p>
        </w:tc>
        <w:tc>
          <w:tcPr>
            <w:tcW w:w="1276" w:type="dxa"/>
          </w:tcPr>
          <w:p w:rsidR="007F5C8D" w:rsidRPr="0091422C" w:rsidRDefault="007F5C8D" w:rsidP="007F5C8D">
            <w:pPr>
              <w:pStyle w:val="ConsPlusNormal"/>
              <w:rPr>
                <w:rFonts w:ascii="Times New Roman" w:hAnsi="Times New Roman" w:cs="Times New Roman"/>
                <w:sz w:val="16"/>
                <w:szCs w:val="16"/>
              </w:rPr>
            </w:pPr>
            <w:r w:rsidRPr="0091422C">
              <w:rPr>
                <w:rFonts w:ascii="Times New Roman" w:hAnsi="Times New Roman" w:cs="Times New Roman"/>
                <w:sz w:val="16"/>
                <w:szCs w:val="16"/>
              </w:rPr>
              <w:t>5</w:t>
            </w:r>
          </w:p>
        </w:tc>
        <w:tc>
          <w:tcPr>
            <w:tcW w:w="992"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6</w:t>
            </w:r>
          </w:p>
        </w:tc>
        <w:tc>
          <w:tcPr>
            <w:tcW w:w="850"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7</w:t>
            </w:r>
          </w:p>
        </w:tc>
        <w:tc>
          <w:tcPr>
            <w:tcW w:w="567"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8</w:t>
            </w:r>
          </w:p>
        </w:tc>
        <w:tc>
          <w:tcPr>
            <w:tcW w:w="993"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9</w:t>
            </w:r>
          </w:p>
        </w:tc>
        <w:tc>
          <w:tcPr>
            <w:tcW w:w="708"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10</w:t>
            </w:r>
          </w:p>
        </w:tc>
        <w:tc>
          <w:tcPr>
            <w:tcW w:w="993" w:type="dxa"/>
          </w:tcPr>
          <w:p w:rsidR="007F5C8D" w:rsidRPr="0091422C" w:rsidRDefault="007F5C8D" w:rsidP="007F5C8D">
            <w:pPr>
              <w:pStyle w:val="ConsPlusNormal"/>
              <w:ind w:firstLine="0"/>
              <w:rPr>
                <w:rFonts w:ascii="Times New Roman" w:hAnsi="Times New Roman" w:cs="Times New Roman"/>
                <w:sz w:val="16"/>
                <w:szCs w:val="16"/>
              </w:rPr>
            </w:pPr>
            <w:bookmarkStart w:id="0" w:name="P513"/>
            <w:bookmarkEnd w:id="0"/>
            <w:r w:rsidRPr="0091422C">
              <w:rPr>
                <w:rFonts w:ascii="Times New Roman" w:hAnsi="Times New Roman" w:cs="Times New Roman"/>
                <w:sz w:val="16"/>
                <w:szCs w:val="16"/>
              </w:rPr>
              <w:t>11</w:t>
            </w:r>
          </w:p>
        </w:tc>
        <w:tc>
          <w:tcPr>
            <w:tcW w:w="567"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12</w:t>
            </w:r>
          </w:p>
        </w:tc>
        <w:tc>
          <w:tcPr>
            <w:tcW w:w="992" w:type="dxa"/>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13</w:t>
            </w:r>
          </w:p>
        </w:tc>
        <w:tc>
          <w:tcPr>
            <w:tcW w:w="992" w:type="dxa"/>
            <w:gridSpan w:val="2"/>
          </w:tcPr>
          <w:p w:rsidR="007F5C8D" w:rsidRPr="0091422C" w:rsidRDefault="007F5C8D" w:rsidP="007F5C8D">
            <w:pPr>
              <w:pStyle w:val="ConsPlusNormal"/>
              <w:ind w:firstLine="0"/>
              <w:rPr>
                <w:rFonts w:ascii="Times New Roman" w:hAnsi="Times New Roman" w:cs="Times New Roman"/>
                <w:sz w:val="16"/>
                <w:szCs w:val="16"/>
              </w:rPr>
            </w:pPr>
            <w:r w:rsidRPr="0091422C">
              <w:rPr>
                <w:rFonts w:ascii="Times New Roman" w:hAnsi="Times New Roman" w:cs="Times New Roman"/>
                <w:sz w:val="16"/>
                <w:szCs w:val="16"/>
              </w:rPr>
              <w:t>14</w:t>
            </w:r>
          </w:p>
        </w:tc>
        <w:tc>
          <w:tcPr>
            <w:tcW w:w="992" w:type="dxa"/>
          </w:tcPr>
          <w:p w:rsidR="007F5C8D" w:rsidRPr="0091422C" w:rsidRDefault="007F5C8D" w:rsidP="007F5C8D">
            <w:pPr>
              <w:pStyle w:val="ConsPlusNormal"/>
              <w:ind w:firstLine="0"/>
              <w:rPr>
                <w:rFonts w:ascii="Times New Roman" w:hAnsi="Times New Roman" w:cs="Times New Roman"/>
                <w:sz w:val="16"/>
                <w:szCs w:val="16"/>
              </w:rPr>
            </w:pPr>
            <w:bookmarkStart w:id="1" w:name="P517"/>
            <w:bookmarkEnd w:id="1"/>
            <w:r w:rsidRPr="0091422C">
              <w:rPr>
                <w:rFonts w:ascii="Times New Roman" w:hAnsi="Times New Roman" w:cs="Times New Roman"/>
                <w:sz w:val="16"/>
                <w:szCs w:val="16"/>
              </w:rPr>
              <w:t>15</w:t>
            </w:r>
          </w:p>
        </w:tc>
      </w:tr>
      <w:tr w:rsidR="007F5C8D" w:rsidRPr="00321060" w:rsidTr="007F5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425" w:type="dxa"/>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sz w:val="18"/>
                <w:szCs w:val="18"/>
              </w:rPr>
              <w:t>1.</w:t>
            </w:r>
          </w:p>
        </w:tc>
        <w:tc>
          <w:tcPr>
            <w:tcW w:w="2411" w:type="dxa"/>
          </w:tcPr>
          <w:p w:rsidR="007F5C8D" w:rsidRPr="004E77ED" w:rsidRDefault="007F5C8D" w:rsidP="007F5C8D">
            <w:pPr>
              <w:jc w:val="center"/>
              <w:rPr>
                <w:bCs/>
                <w:color w:val="000000"/>
                <w:sz w:val="18"/>
                <w:szCs w:val="18"/>
              </w:rPr>
            </w:pPr>
            <w:r w:rsidRPr="004E77ED">
              <w:rPr>
                <w:bCs/>
                <w:color w:val="000000"/>
                <w:sz w:val="18"/>
                <w:szCs w:val="18"/>
              </w:rPr>
              <w:t>Кислород</w:t>
            </w:r>
          </w:p>
          <w:p w:rsidR="007F5C8D" w:rsidRPr="004E77ED" w:rsidRDefault="007F5C8D" w:rsidP="007F5C8D">
            <w:pPr>
              <w:pStyle w:val="ConsPlusNormal"/>
              <w:rPr>
                <w:rFonts w:ascii="Times New Roman" w:hAnsi="Times New Roman" w:cs="Times New Roman"/>
                <w:sz w:val="18"/>
                <w:szCs w:val="18"/>
              </w:rPr>
            </w:pPr>
          </w:p>
        </w:tc>
        <w:tc>
          <w:tcPr>
            <w:tcW w:w="1843" w:type="dxa"/>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bCs/>
                <w:color w:val="000000"/>
                <w:sz w:val="18"/>
                <w:szCs w:val="18"/>
              </w:rPr>
              <w:t>Кислород газообразный медицинский</w:t>
            </w:r>
          </w:p>
        </w:tc>
        <w:tc>
          <w:tcPr>
            <w:tcW w:w="1559" w:type="dxa"/>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sz w:val="18"/>
                <w:szCs w:val="18"/>
              </w:rPr>
              <w:t>газ медицинский сжатый 100% (баллон)</w:t>
            </w:r>
          </w:p>
        </w:tc>
        <w:tc>
          <w:tcPr>
            <w:tcW w:w="1276" w:type="dxa"/>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bCs/>
                <w:color w:val="000000"/>
                <w:sz w:val="18"/>
                <w:szCs w:val="18"/>
              </w:rPr>
              <w:t>Газ медицинский сжатый</w:t>
            </w:r>
          </w:p>
        </w:tc>
        <w:tc>
          <w:tcPr>
            <w:tcW w:w="992" w:type="dxa"/>
          </w:tcPr>
          <w:p w:rsidR="007F5C8D" w:rsidRPr="004E77ED" w:rsidRDefault="007F5C8D" w:rsidP="007F5C8D">
            <w:pPr>
              <w:rPr>
                <w:sz w:val="18"/>
                <w:szCs w:val="18"/>
              </w:rPr>
            </w:pPr>
            <w:r w:rsidRPr="004E77ED">
              <w:rPr>
                <w:sz w:val="18"/>
                <w:szCs w:val="18"/>
              </w:rPr>
              <w:t>м3</w:t>
            </w:r>
          </w:p>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sz w:val="18"/>
                <w:szCs w:val="18"/>
              </w:rPr>
              <w:t>(баллон 6,24м3)</w:t>
            </w:r>
          </w:p>
        </w:tc>
        <w:tc>
          <w:tcPr>
            <w:tcW w:w="850" w:type="dxa"/>
            <w:vAlign w:val="center"/>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sz w:val="18"/>
                <w:szCs w:val="18"/>
              </w:rPr>
              <w:t>-</w:t>
            </w:r>
          </w:p>
        </w:tc>
        <w:tc>
          <w:tcPr>
            <w:tcW w:w="567" w:type="dxa"/>
            <w:vAlign w:val="center"/>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sz w:val="18"/>
                <w:szCs w:val="18"/>
              </w:rPr>
              <w:t>-</w:t>
            </w:r>
          </w:p>
        </w:tc>
        <w:tc>
          <w:tcPr>
            <w:tcW w:w="993" w:type="dxa"/>
            <w:vAlign w:val="center"/>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sz w:val="18"/>
                <w:szCs w:val="18"/>
              </w:rPr>
              <w:t>-</w:t>
            </w:r>
          </w:p>
        </w:tc>
        <w:tc>
          <w:tcPr>
            <w:tcW w:w="708" w:type="dxa"/>
            <w:vAlign w:val="center"/>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sz w:val="18"/>
                <w:szCs w:val="18"/>
              </w:rPr>
              <w:t>233,75</w:t>
            </w:r>
          </w:p>
        </w:tc>
        <w:tc>
          <w:tcPr>
            <w:tcW w:w="993" w:type="dxa"/>
            <w:vAlign w:val="center"/>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bCs/>
                <w:sz w:val="18"/>
                <w:szCs w:val="18"/>
              </w:rPr>
              <w:t>1248 м³</w:t>
            </w:r>
          </w:p>
        </w:tc>
        <w:tc>
          <w:tcPr>
            <w:tcW w:w="567" w:type="dxa"/>
            <w:vAlign w:val="center"/>
          </w:tcPr>
          <w:p w:rsidR="007F5C8D" w:rsidRPr="004E77ED" w:rsidRDefault="007F5C8D" w:rsidP="007F5C8D">
            <w:pPr>
              <w:pStyle w:val="ConsPlusNormal"/>
              <w:ind w:firstLine="0"/>
              <w:rPr>
                <w:rFonts w:ascii="Times New Roman" w:hAnsi="Times New Roman" w:cs="Times New Roman"/>
                <w:sz w:val="18"/>
                <w:szCs w:val="18"/>
              </w:rPr>
            </w:pPr>
            <w:r>
              <w:rPr>
                <w:rFonts w:ascii="Times New Roman" w:hAnsi="Times New Roman" w:cs="Times New Roman"/>
                <w:sz w:val="18"/>
                <w:szCs w:val="18"/>
              </w:rPr>
              <w:t>-</w:t>
            </w:r>
          </w:p>
        </w:tc>
        <w:tc>
          <w:tcPr>
            <w:tcW w:w="992" w:type="dxa"/>
            <w:vAlign w:val="center"/>
          </w:tcPr>
          <w:p w:rsidR="007F5C8D" w:rsidRPr="004E77ED" w:rsidRDefault="007F5C8D" w:rsidP="007F5C8D">
            <w:pPr>
              <w:pStyle w:val="ConsPlusNormal"/>
              <w:ind w:firstLine="0"/>
              <w:rPr>
                <w:rFonts w:ascii="Times New Roman" w:hAnsi="Times New Roman" w:cs="Times New Roman"/>
                <w:sz w:val="18"/>
                <w:szCs w:val="18"/>
              </w:rPr>
            </w:pPr>
            <w:r>
              <w:rPr>
                <w:rFonts w:ascii="Times New Roman" w:hAnsi="Times New Roman" w:cs="Times New Roman"/>
                <w:sz w:val="18"/>
                <w:szCs w:val="18"/>
              </w:rPr>
              <w:t>-</w:t>
            </w:r>
          </w:p>
        </w:tc>
        <w:tc>
          <w:tcPr>
            <w:tcW w:w="992" w:type="dxa"/>
            <w:gridSpan w:val="2"/>
            <w:vAlign w:val="center"/>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sz w:val="18"/>
                <w:szCs w:val="18"/>
              </w:rPr>
              <w:t>291720,00</w:t>
            </w:r>
          </w:p>
        </w:tc>
        <w:tc>
          <w:tcPr>
            <w:tcW w:w="992" w:type="dxa"/>
            <w:vAlign w:val="center"/>
          </w:tcPr>
          <w:p w:rsidR="007F5C8D" w:rsidRPr="004E77ED" w:rsidRDefault="007F5C8D" w:rsidP="007F5C8D">
            <w:pPr>
              <w:pStyle w:val="ConsPlusNormal"/>
              <w:ind w:firstLine="0"/>
              <w:rPr>
                <w:rFonts w:ascii="Times New Roman" w:hAnsi="Times New Roman" w:cs="Times New Roman"/>
                <w:sz w:val="18"/>
                <w:szCs w:val="18"/>
              </w:rPr>
            </w:pPr>
            <w:r>
              <w:rPr>
                <w:rFonts w:ascii="Times New Roman" w:hAnsi="Times New Roman" w:cs="Times New Roman"/>
                <w:sz w:val="18"/>
                <w:szCs w:val="18"/>
              </w:rPr>
              <w:t>-</w:t>
            </w:r>
          </w:p>
        </w:tc>
      </w:tr>
      <w:tr w:rsidR="007F5C8D" w:rsidRPr="00321060" w:rsidTr="007F5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11624" w:type="dxa"/>
            <w:gridSpan w:val="10"/>
          </w:tcPr>
          <w:p w:rsidR="007F5C8D" w:rsidRPr="004E77ED" w:rsidRDefault="007F5C8D" w:rsidP="007F5C8D">
            <w:pPr>
              <w:pStyle w:val="ConsPlusNormal"/>
              <w:jc w:val="right"/>
              <w:rPr>
                <w:rFonts w:ascii="Times New Roman" w:hAnsi="Times New Roman" w:cs="Times New Roman"/>
                <w:sz w:val="18"/>
                <w:szCs w:val="18"/>
              </w:rPr>
            </w:pPr>
            <w:r w:rsidRPr="004E77ED">
              <w:rPr>
                <w:rFonts w:ascii="Times New Roman" w:hAnsi="Times New Roman" w:cs="Times New Roman"/>
                <w:sz w:val="18"/>
                <w:szCs w:val="18"/>
              </w:rPr>
              <w:t>ИТОГО:</w:t>
            </w:r>
          </w:p>
        </w:tc>
        <w:tc>
          <w:tcPr>
            <w:tcW w:w="993" w:type="dxa"/>
          </w:tcPr>
          <w:p w:rsidR="007F5C8D" w:rsidRPr="004E77ED" w:rsidRDefault="007F5C8D" w:rsidP="007F5C8D">
            <w:pPr>
              <w:pStyle w:val="ConsPlusNormal"/>
              <w:rPr>
                <w:rFonts w:ascii="Times New Roman" w:hAnsi="Times New Roman" w:cs="Times New Roman"/>
                <w:sz w:val="18"/>
                <w:szCs w:val="18"/>
              </w:rPr>
            </w:pPr>
          </w:p>
        </w:tc>
        <w:tc>
          <w:tcPr>
            <w:tcW w:w="567" w:type="dxa"/>
          </w:tcPr>
          <w:p w:rsidR="007F5C8D" w:rsidRPr="004E77ED" w:rsidRDefault="007F5C8D" w:rsidP="007F5C8D">
            <w:pPr>
              <w:pStyle w:val="ConsPlusNormal"/>
              <w:rPr>
                <w:rFonts w:ascii="Times New Roman" w:hAnsi="Times New Roman" w:cs="Times New Roman"/>
                <w:sz w:val="18"/>
                <w:szCs w:val="18"/>
              </w:rPr>
            </w:pPr>
          </w:p>
        </w:tc>
        <w:tc>
          <w:tcPr>
            <w:tcW w:w="992" w:type="dxa"/>
          </w:tcPr>
          <w:p w:rsidR="007F5C8D" w:rsidRPr="004E77ED" w:rsidRDefault="007F5C8D" w:rsidP="007F5C8D">
            <w:pPr>
              <w:pStyle w:val="ConsPlusNormal"/>
              <w:rPr>
                <w:rFonts w:ascii="Times New Roman" w:hAnsi="Times New Roman" w:cs="Times New Roman"/>
                <w:sz w:val="18"/>
                <w:szCs w:val="18"/>
              </w:rPr>
            </w:pPr>
          </w:p>
        </w:tc>
        <w:tc>
          <w:tcPr>
            <w:tcW w:w="992" w:type="dxa"/>
            <w:gridSpan w:val="2"/>
          </w:tcPr>
          <w:p w:rsidR="007F5C8D" w:rsidRPr="004E77ED" w:rsidRDefault="007F5C8D" w:rsidP="007F5C8D">
            <w:pPr>
              <w:pStyle w:val="ConsPlusNormal"/>
              <w:ind w:firstLine="0"/>
              <w:rPr>
                <w:rFonts w:ascii="Times New Roman" w:hAnsi="Times New Roman" w:cs="Times New Roman"/>
                <w:sz w:val="18"/>
                <w:szCs w:val="18"/>
              </w:rPr>
            </w:pPr>
            <w:r w:rsidRPr="004E77ED">
              <w:rPr>
                <w:rFonts w:ascii="Times New Roman" w:hAnsi="Times New Roman" w:cs="Times New Roman"/>
                <w:sz w:val="18"/>
                <w:szCs w:val="18"/>
              </w:rPr>
              <w:t>291 720,00</w:t>
            </w:r>
          </w:p>
        </w:tc>
        <w:tc>
          <w:tcPr>
            <w:tcW w:w="992" w:type="dxa"/>
          </w:tcPr>
          <w:p w:rsidR="007F5C8D" w:rsidRPr="004E77ED" w:rsidRDefault="007F5C8D" w:rsidP="007F5C8D">
            <w:pPr>
              <w:pStyle w:val="ConsPlusNormal"/>
              <w:rPr>
                <w:rFonts w:ascii="Times New Roman" w:hAnsi="Times New Roman" w:cs="Times New Roman"/>
                <w:sz w:val="18"/>
                <w:szCs w:val="18"/>
              </w:rPr>
            </w:pPr>
          </w:p>
        </w:tc>
      </w:tr>
    </w:tbl>
    <w:p w:rsidR="00ED2773" w:rsidRDefault="00ED2773" w:rsidP="0014261B">
      <w:pPr>
        <w:widowControl/>
        <w:overflowPunct/>
        <w:autoSpaceDE/>
        <w:autoSpaceDN/>
        <w:adjustRightInd/>
        <w:rPr>
          <w:b/>
          <w:sz w:val="24"/>
          <w:szCs w:val="24"/>
        </w:rPr>
      </w:pPr>
    </w:p>
    <w:p w:rsidR="00681427" w:rsidRPr="00121AE2" w:rsidRDefault="00681427" w:rsidP="00691CD5">
      <w:pPr>
        <w:pStyle w:val="a5"/>
        <w:numPr>
          <w:ilvl w:val="0"/>
          <w:numId w:val="4"/>
        </w:numPr>
        <w:jc w:val="center"/>
        <w:rPr>
          <w:b/>
          <w:sz w:val="24"/>
          <w:szCs w:val="24"/>
        </w:rPr>
      </w:pPr>
      <w:r w:rsidRPr="00121AE2">
        <w:rPr>
          <w:b/>
          <w:sz w:val="24"/>
          <w:szCs w:val="24"/>
        </w:rPr>
        <w:t>Но</w:t>
      </w:r>
      <w:r w:rsidR="00751BAA" w:rsidRPr="00121AE2">
        <w:rPr>
          <w:b/>
          <w:sz w:val="24"/>
          <w:szCs w:val="24"/>
        </w:rPr>
        <w:t>мер закупки: №</w:t>
      </w:r>
      <w:r w:rsidR="007F5C8D" w:rsidRPr="00E37D60">
        <w:rPr>
          <w:b/>
          <w:sz w:val="24"/>
        </w:rPr>
        <w:t>0340200003322013825</w:t>
      </w:r>
      <w:r w:rsidR="007F5C8D" w:rsidRPr="00121AE2">
        <w:rPr>
          <w:b/>
          <w:sz w:val="24"/>
          <w:szCs w:val="24"/>
        </w:rPr>
        <w:t xml:space="preserve"> </w:t>
      </w:r>
      <w:r w:rsidRPr="00121AE2">
        <w:rPr>
          <w:b/>
          <w:sz w:val="24"/>
          <w:szCs w:val="24"/>
        </w:rPr>
        <w:t>(электронный аукцион);</w:t>
      </w:r>
    </w:p>
    <w:p w:rsidR="00681427" w:rsidRPr="008B6C99" w:rsidRDefault="00681427" w:rsidP="00852160">
      <w:pPr>
        <w:ind w:firstLine="708"/>
        <w:jc w:val="center"/>
        <w:rPr>
          <w:sz w:val="24"/>
          <w:szCs w:val="24"/>
        </w:rPr>
      </w:pPr>
    </w:p>
    <w:p w:rsidR="009911A9" w:rsidRDefault="00681427" w:rsidP="008466EB">
      <w:pPr>
        <w:pStyle w:val="ConsPlusNormal"/>
        <w:jc w:val="center"/>
        <w:rPr>
          <w:rFonts w:ascii="Times New Roman" w:hAnsi="Times New Roman" w:cs="Times New Roman"/>
          <w:b/>
          <w:sz w:val="24"/>
          <w:szCs w:val="24"/>
        </w:rPr>
      </w:pPr>
      <w:r w:rsidRPr="008B6C99">
        <w:rPr>
          <w:rFonts w:ascii="Times New Roman" w:hAnsi="Times New Roman" w:cs="Times New Roman"/>
          <w:sz w:val="24"/>
          <w:szCs w:val="24"/>
        </w:rPr>
        <w:t xml:space="preserve">Наименование объекта закупки: </w:t>
      </w:r>
      <w:r w:rsidR="007F5C8D" w:rsidRPr="009D5264">
        <w:rPr>
          <w:rFonts w:ascii="Times New Roman" w:hAnsi="Times New Roman"/>
          <w:b/>
          <w:sz w:val="24"/>
          <w:szCs w:val="24"/>
        </w:rPr>
        <w:t>оказа</w:t>
      </w:r>
      <w:r w:rsidR="007F5C8D">
        <w:rPr>
          <w:rFonts w:ascii="Times New Roman" w:hAnsi="Times New Roman"/>
          <w:b/>
          <w:sz w:val="24"/>
          <w:szCs w:val="24"/>
        </w:rPr>
        <w:t>ние</w:t>
      </w:r>
      <w:r w:rsidR="007F5C8D" w:rsidRPr="009D5264">
        <w:rPr>
          <w:rFonts w:ascii="Times New Roman" w:hAnsi="Times New Roman"/>
          <w:b/>
          <w:sz w:val="24"/>
          <w:szCs w:val="24"/>
        </w:rPr>
        <w:t xml:space="preserve"> услуг </w:t>
      </w:r>
      <w:r w:rsidR="007F5C8D" w:rsidRPr="00101E12">
        <w:rPr>
          <w:rFonts w:ascii="Times New Roman" w:hAnsi="Times New Roman"/>
          <w:b/>
          <w:sz w:val="24"/>
          <w:szCs w:val="24"/>
        </w:rPr>
        <w:t>по доступу к информационно-коммуникационной сети Интернет</w:t>
      </w:r>
    </w:p>
    <w:p w:rsidR="007F5C8D" w:rsidRPr="008B6C99" w:rsidRDefault="007F5C8D" w:rsidP="008466EB">
      <w:pPr>
        <w:pStyle w:val="ConsPlusNormal"/>
        <w:jc w:val="center"/>
        <w:rPr>
          <w:rFonts w:ascii="Times New Roman" w:hAnsi="Times New Roman" w:cs="Times New Roman"/>
          <w:b/>
          <w:sz w:val="24"/>
          <w:szCs w:val="24"/>
        </w:rPr>
      </w:pPr>
    </w:p>
    <w:p w:rsidR="009B5F1D" w:rsidRPr="00A91324" w:rsidRDefault="00681427" w:rsidP="009B5F1D">
      <w:pPr>
        <w:ind w:firstLine="539"/>
        <w:jc w:val="both"/>
        <w:rPr>
          <w:sz w:val="24"/>
          <w:szCs w:val="24"/>
        </w:rPr>
      </w:pPr>
      <w:r w:rsidRPr="008B6C99">
        <w:rPr>
          <w:b/>
          <w:sz w:val="24"/>
          <w:szCs w:val="24"/>
        </w:rPr>
        <w:t>Срок поставки товара:</w:t>
      </w:r>
      <w:r w:rsidR="00541CF2" w:rsidRPr="008B6C99">
        <w:rPr>
          <w:sz w:val="24"/>
          <w:szCs w:val="24"/>
        </w:rPr>
        <w:t xml:space="preserve"> </w:t>
      </w:r>
      <w:r w:rsidR="007F5C8D" w:rsidRPr="00F459C1">
        <w:rPr>
          <w:sz w:val="24"/>
          <w:szCs w:val="24"/>
        </w:rPr>
        <w:t>Услуги оказываются на территории Заказчика по адресам, указанным в Техническом задании</w:t>
      </w:r>
      <w:r w:rsidR="007F5C8D">
        <w:rPr>
          <w:sz w:val="24"/>
          <w:szCs w:val="24"/>
        </w:rPr>
        <w:t>.</w:t>
      </w:r>
    </w:p>
    <w:p w:rsidR="00681427" w:rsidRPr="00A91324" w:rsidRDefault="00681427" w:rsidP="009B5F1D">
      <w:pPr>
        <w:pStyle w:val="ConsPlusNormal"/>
        <w:ind w:firstLine="539"/>
        <w:jc w:val="both"/>
        <w:rPr>
          <w:rFonts w:ascii="Times New Roman" w:hAnsi="Times New Roman" w:cs="Times New Roman"/>
          <w:sz w:val="24"/>
          <w:szCs w:val="24"/>
        </w:rPr>
      </w:pPr>
      <w:r w:rsidRPr="00A91324">
        <w:rPr>
          <w:rFonts w:ascii="Times New Roman" w:hAnsi="Times New Roman" w:cs="Times New Roman"/>
          <w:b/>
          <w:sz w:val="24"/>
          <w:szCs w:val="24"/>
        </w:rPr>
        <w:t>Начальная (максимальная) цена контракта (далее – НМЦК):</w:t>
      </w:r>
      <w:r w:rsidR="00475332" w:rsidRPr="00A91324">
        <w:rPr>
          <w:rFonts w:ascii="Times New Roman" w:hAnsi="Times New Roman" w:cs="Times New Roman"/>
          <w:sz w:val="24"/>
          <w:szCs w:val="24"/>
        </w:rPr>
        <w:t xml:space="preserve">  </w:t>
      </w:r>
      <w:r w:rsidR="007F5C8D">
        <w:rPr>
          <w:rFonts w:ascii="Times New Roman" w:hAnsi="Times New Roman" w:cs="Times New Roman"/>
          <w:sz w:val="24"/>
          <w:szCs w:val="24"/>
        </w:rPr>
        <w:t>798 000</w:t>
      </w:r>
      <w:r w:rsidRPr="00A91324">
        <w:rPr>
          <w:rFonts w:ascii="Times New Roman" w:hAnsi="Times New Roman" w:cs="Times New Roman"/>
          <w:sz w:val="24"/>
          <w:szCs w:val="24"/>
        </w:rPr>
        <w:t>,</w:t>
      </w:r>
      <w:r w:rsidR="007F5C8D">
        <w:rPr>
          <w:rFonts w:ascii="Times New Roman" w:hAnsi="Times New Roman" w:cs="Times New Roman"/>
          <w:sz w:val="24"/>
          <w:szCs w:val="24"/>
        </w:rPr>
        <w:t>0</w:t>
      </w:r>
      <w:r w:rsidR="00AE3C01" w:rsidRPr="00A91324">
        <w:rPr>
          <w:rFonts w:ascii="Times New Roman" w:hAnsi="Times New Roman" w:cs="Times New Roman"/>
          <w:sz w:val="24"/>
          <w:szCs w:val="24"/>
        </w:rPr>
        <w:t>0</w:t>
      </w:r>
      <w:r w:rsidRPr="00A91324">
        <w:rPr>
          <w:rFonts w:ascii="Times New Roman" w:hAnsi="Times New Roman" w:cs="Times New Roman"/>
          <w:sz w:val="24"/>
          <w:szCs w:val="24"/>
        </w:rPr>
        <w:t xml:space="preserve"> руб. </w:t>
      </w:r>
    </w:p>
    <w:p w:rsidR="00681427" w:rsidRPr="00A91324" w:rsidRDefault="00681427" w:rsidP="00067BF9">
      <w:pPr>
        <w:ind w:firstLine="567"/>
        <w:rPr>
          <w:sz w:val="24"/>
          <w:szCs w:val="24"/>
        </w:rPr>
      </w:pPr>
      <w:r w:rsidRPr="00A91324">
        <w:rPr>
          <w:b/>
          <w:sz w:val="24"/>
          <w:szCs w:val="24"/>
        </w:rPr>
        <w:t>Дата заключения контракта:</w:t>
      </w:r>
      <w:r w:rsidR="00D4214C" w:rsidRPr="00A91324">
        <w:rPr>
          <w:sz w:val="24"/>
          <w:szCs w:val="24"/>
        </w:rPr>
        <w:t xml:space="preserve"> </w:t>
      </w:r>
      <w:r w:rsidR="007531E7" w:rsidRPr="00A91324">
        <w:rPr>
          <w:sz w:val="24"/>
          <w:szCs w:val="24"/>
        </w:rPr>
        <w:t xml:space="preserve"> </w:t>
      </w:r>
      <w:r w:rsidR="007F5C8D">
        <w:rPr>
          <w:sz w:val="24"/>
          <w:szCs w:val="24"/>
        </w:rPr>
        <w:t>05</w:t>
      </w:r>
      <w:r w:rsidRPr="00A91324">
        <w:rPr>
          <w:sz w:val="24"/>
          <w:szCs w:val="24"/>
        </w:rPr>
        <w:t>.</w:t>
      </w:r>
      <w:r w:rsidR="008B6C99">
        <w:rPr>
          <w:sz w:val="24"/>
          <w:szCs w:val="24"/>
        </w:rPr>
        <w:t>1</w:t>
      </w:r>
      <w:r w:rsidR="007F5C8D">
        <w:rPr>
          <w:sz w:val="24"/>
          <w:szCs w:val="24"/>
        </w:rPr>
        <w:t>2</w:t>
      </w:r>
      <w:r w:rsidR="00FD5C09" w:rsidRPr="00A91324">
        <w:rPr>
          <w:sz w:val="24"/>
          <w:szCs w:val="24"/>
        </w:rPr>
        <w:t>.202</w:t>
      </w:r>
      <w:r w:rsidR="008B6C99">
        <w:rPr>
          <w:sz w:val="24"/>
          <w:szCs w:val="24"/>
        </w:rPr>
        <w:t>2</w:t>
      </w:r>
      <w:r w:rsidRPr="00A91324">
        <w:rPr>
          <w:sz w:val="24"/>
          <w:szCs w:val="24"/>
        </w:rPr>
        <w:t xml:space="preserve">г. </w:t>
      </w:r>
    </w:p>
    <w:p w:rsidR="00541CF2" w:rsidRPr="00A91324" w:rsidRDefault="00681427" w:rsidP="00067BF9">
      <w:pPr>
        <w:ind w:firstLine="567"/>
        <w:rPr>
          <w:sz w:val="24"/>
          <w:szCs w:val="24"/>
        </w:rPr>
      </w:pPr>
      <w:r w:rsidRPr="00A91324">
        <w:rPr>
          <w:b/>
          <w:sz w:val="24"/>
          <w:szCs w:val="24"/>
        </w:rPr>
        <w:t>Наименование поставщика:</w:t>
      </w:r>
      <w:r w:rsidR="00990B7C" w:rsidRPr="00A91324">
        <w:rPr>
          <w:sz w:val="24"/>
          <w:szCs w:val="24"/>
        </w:rPr>
        <w:t xml:space="preserve"> </w:t>
      </w:r>
      <w:r w:rsidR="007F5C8D">
        <w:rPr>
          <w:color w:val="000000" w:themeColor="text1"/>
          <w:sz w:val="24"/>
          <w:szCs w:val="24"/>
          <w:shd w:val="clear" w:color="auto" w:fill="FFFFFF"/>
        </w:rPr>
        <w:t>ПА</w:t>
      </w:r>
      <w:r w:rsidR="009B5F1D" w:rsidRPr="00A91324">
        <w:rPr>
          <w:color w:val="000000" w:themeColor="text1"/>
          <w:sz w:val="24"/>
          <w:szCs w:val="24"/>
          <w:shd w:val="clear" w:color="auto" w:fill="FFFFFF"/>
        </w:rPr>
        <w:t>О</w:t>
      </w:r>
      <w:r w:rsidR="008466EB" w:rsidRPr="00A91324">
        <w:rPr>
          <w:b/>
          <w:color w:val="000000" w:themeColor="text1"/>
          <w:sz w:val="24"/>
          <w:szCs w:val="24"/>
          <w:shd w:val="clear" w:color="auto" w:fill="FFFFFF"/>
        </w:rPr>
        <w:t xml:space="preserve"> "</w:t>
      </w:r>
      <w:r w:rsidR="007F5C8D" w:rsidRPr="00E37D60">
        <w:rPr>
          <w:b/>
          <w:color w:val="000000"/>
          <w:sz w:val="24"/>
          <w:szCs w:val="24"/>
          <w:shd w:val="clear" w:color="auto" w:fill="FFFFFF"/>
        </w:rPr>
        <w:t>РОСТЕЛЕКОМ</w:t>
      </w:r>
      <w:r w:rsidR="008466EB" w:rsidRPr="00A91324">
        <w:rPr>
          <w:b/>
          <w:color w:val="000000" w:themeColor="text1"/>
          <w:sz w:val="24"/>
          <w:szCs w:val="24"/>
          <w:shd w:val="clear" w:color="auto" w:fill="FFFFFF"/>
        </w:rPr>
        <w:t>"</w:t>
      </w:r>
    </w:p>
    <w:p w:rsidR="00681427" w:rsidRPr="00A91324" w:rsidRDefault="00681427" w:rsidP="00067BF9">
      <w:pPr>
        <w:ind w:firstLine="567"/>
        <w:rPr>
          <w:sz w:val="24"/>
          <w:szCs w:val="24"/>
        </w:rPr>
      </w:pPr>
      <w:r w:rsidRPr="00A91324">
        <w:rPr>
          <w:b/>
          <w:sz w:val="24"/>
          <w:szCs w:val="24"/>
        </w:rPr>
        <w:t>Цена контракта:</w:t>
      </w:r>
      <w:r w:rsidR="00475332" w:rsidRPr="00A91324">
        <w:rPr>
          <w:sz w:val="24"/>
          <w:szCs w:val="24"/>
        </w:rPr>
        <w:t xml:space="preserve">  </w:t>
      </w:r>
      <w:r w:rsidR="007F5C8D">
        <w:rPr>
          <w:sz w:val="24"/>
          <w:szCs w:val="24"/>
        </w:rPr>
        <w:t>798 000</w:t>
      </w:r>
      <w:r w:rsidR="00AE3C01" w:rsidRPr="00A91324">
        <w:rPr>
          <w:sz w:val="24"/>
          <w:szCs w:val="24"/>
        </w:rPr>
        <w:t>,</w:t>
      </w:r>
      <w:r w:rsidR="007F5C8D">
        <w:rPr>
          <w:sz w:val="24"/>
          <w:szCs w:val="24"/>
        </w:rPr>
        <w:t>0</w:t>
      </w:r>
      <w:r w:rsidR="002B7A0E" w:rsidRPr="00A91324">
        <w:rPr>
          <w:sz w:val="24"/>
          <w:szCs w:val="24"/>
        </w:rPr>
        <w:t xml:space="preserve">0 </w:t>
      </w:r>
      <w:r w:rsidRPr="00A91324">
        <w:rPr>
          <w:sz w:val="24"/>
          <w:szCs w:val="24"/>
        </w:rPr>
        <w:t xml:space="preserve">руб. </w:t>
      </w:r>
    </w:p>
    <w:p w:rsidR="00681427" w:rsidRPr="00A91324" w:rsidRDefault="00681427" w:rsidP="00044529">
      <w:pPr>
        <w:pStyle w:val="-0"/>
        <w:numPr>
          <w:ilvl w:val="1"/>
          <w:numId w:val="0"/>
        </w:numPr>
        <w:tabs>
          <w:tab w:val="num" w:pos="1418"/>
        </w:tabs>
        <w:ind w:firstLine="567"/>
      </w:pPr>
      <w:r w:rsidRPr="00A91324">
        <w:rPr>
          <w:b/>
        </w:rPr>
        <w:t>Срок исполнения контракта:</w:t>
      </w:r>
      <w:r w:rsidRPr="00A91324">
        <w:t xml:space="preserve"> </w:t>
      </w:r>
      <w:r w:rsidR="00751BAA" w:rsidRPr="00A91324">
        <w:t>Контракт</w:t>
      </w:r>
      <w:r w:rsidR="006523A1" w:rsidRPr="00A91324">
        <w:t>,</w:t>
      </w:r>
      <w:r w:rsidR="00751BAA" w:rsidRPr="00A91324">
        <w:t xml:space="preserve"> вступает </w:t>
      </w:r>
      <w:r w:rsidR="009911A9" w:rsidRPr="00A91324">
        <w:t xml:space="preserve">в </w:t>
      </w:r>
      <w:r w:rsidR="008466EB" w:rsidRPr="00A91324">
        <w:t xml:space="preserve">силу с </w:t>
      </w:r>
      <w:r w:rsidR="007F5C8D">
        <w:t>01.01.2023</w:t>
      </w:r>
      <w:r w:rsidR="007F5C8D" w:rsidRPr="004B0A1B">
        <w:t xml:space="preserve"> года по </w:t>
      </w:r>
      <w:r w:rsidR="007F5C8D">
        <w:t>31.07.2023</w:t>
      </w:r>
      <w:r w:rsidR="007F5C8D" w:rsidRPr="004B0A1B">
        <w:t xml:space="preserve"> года</w:t>
      </w:r>
      <w:r w:rsidR="00C738E7" w:rsidRPr="00A91324">
        <w:t>.</w:t>
      </w:r>
    </w:p>
    <w:p w:rsidR="00063EF2" w:rsidRPr="00A91324" w:rsidRDefault="00063EF2" w:rsidP="00E00C6A">
      <w:pPr>
        <w:rPr>
          <w:b/>
          <w:sz w:val="24"/>
          <w:szCs w:val="24"/>
        </w:rPr>
      </w:pPr>
    </w:p>
    <w:p w:rsidR="00C738E7" w:rsidRPr="00A91324" w:rsidRDefault="009401C6" w:rsidP="00375CA4">
      <w:pPr>
        <w:jc w:val="center"/>
        <w:rPr>
          <w:b/>
          <w:sz w:val="24"/>
          <w:szCs w:val="24"/>
        </w:rPr>
      </w:pPr>
      <w:r w:rsidRPr="00A91324">
        <w:rPr>
          <w:b/>
          <w:sz w:val="24"/>
          <w:szCs w:val="24"/>
        </w:rPr>
        <w:t>СПЕЦИФИКАЦИЯ</w:t>
      </w:r>
    </w:p>
    <w:tbl>
      <w:tblPr>
        <w:tblpPr w:leftFromText="180" w:rightFromText="180" w:vertAnchor="text"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6659"/>
        <w:gridCol w:w="3834"/>
        <w:gridCol w:w="1279"/>
        <w:gridCol w:w="1136"/>
        <w:gridCol w:w="2270"/>
      </w:tblGrid>
      <w:tr w:rsidR="005D70A9" w:rsidRPr="00756229" w:rsidTr="00DA6D05">
        <w:trPr>
          <w:trHeight w:val="558"/>
        </w:trPr>
        <w:tc>
          <w:tcPr>
            <w:tcW w:w="218" w:type="pct"/>
          </w:tcPr>
          <w:p w:rsidR="005D70A9" w:rsidRPr="00756229" w:rsidRDefault="005D70A9" w:rsidP="00DA6D05">
            <w:pPr>
              <w:jc w:val="center"/>
              <w:rPr>
                <w:b/>
              </w:rPr>
            </w:pPr>
            <w:r w:rsidRPr="00756229">
              <w:rPr>
                <w:b/>
              </w:rPr>
              <w:lastRenderedPageBreak/>
              <w:t xml:space="preserve">№ </w:t>
            </w:r>
            <w:proofErr w:type="spellStart"/>
            <w:proofErr w:type="gramStart"/>
            <w:r w:rsidRPr="00756229">
              <w:rPr>
                <w:b/>
              </w:rPr>
              <w:t>п</w:t>
            </w:r>
            <w:proofErr w:type="spellEnd"/>
            <w:proofErr w:type="gramEnd"/>
            <w:r w:rsidRPr="00756229">
              <w:rPr>
                <w:b/>
              </w:rPr>
              <w:t>/</w:t>
            </w:r>
            <w:proofErr w:type="spellStart"/>
            <w:r w:rsidRPr="00756229">
              <w:rPr>
                <w:b/>
              </w:rPr>
              <w:t>п</w:t>
            </w:r>
            <w:proofErr w:type="spellEnd"/>
          </w:p>
        </w:tc>
        <w:tc>
          <w:tcPr>
            <w:tcW w:w="2098" w:type="pct"/>
          </w:tcPr>
          <w:p w:rsidR="005D70A9" w:rsidRPr="00756229" w:rsidRDefault="005D70A9" w:rsidP="00DA6D05">
            <w:pPr>
              <w:jc w:val="center"/>
              <w:rPr>
                <w:b/>
              </w:rPr>
            </w:pPr>
            <w:r w:rsidRPr="00756229">
              <w:rPr>
                <w:b/>
              </w:rPr>
              <w:t>Наименование товара</w:t>
            </w:r>
          </w:p>
        </w:tc>
        <w:tc>
          <w:tcPr>
            <w:tcW w:w="1208" w:type="pct"/>
          </w:tcPr>
          <w:p w:rsidR="005D70A9" w:rsidRPr="00756229" w:rsidRDefault="005D70A9" w:rsidP="00DA6D05">
            <w:pPr>
              <w:jc w:val="center"/>
              <w:rPr>
                <w:b/>
              </w:rPr>
            </w:pPr>
            <w:r w:rsidRPr="00756229">
              <w:rPr>
                <w:b/>
              </w:rPr>
              <w:t>Расчетная цена заказчика за единицу товара, рублей за единицу измерения</w:t>
            </w:r>
          </w:p>
        </w:tc>
        <w:tc>
          <w:tcPr>
            <w:tcW w:w="403" w:type="pct"/>
          </w:tcPr>
          <w:p w:rsidR="005D70A9" w:rsidRPr="00756229" w:rsidRDefault="005D70A9" w:rsidP="00DA6D05">
            <w:pPr>
              <w:jc w:val="center"/>
              <w:rPr>
                <w:b/>
              </w:rPr>
            </w:pPr>
            <w:r w:rsidRPr="00756229">
              <w:rPr>
                <w:b/>
              </w:rPr>
              <w:t>Единица измерения</w:t>
            </w:r>
          </w:p>
        </w:tc>
        <w:tc>
          <w:tcPr>
            <w:tcW w:w="358" w:type="pct"/>
          </w:tcPr>
          <w:p w:rsidR="005D70A9" w:rsidRPr="00756229" w:rsidRDefault="005D70A9" w:rsidP="00DA6D05">
            <w:pPr>
              <w:jc w:val="center"/>
              <w:rPr>
                <w:b/>
              </w:rPr>
            </w:pPr>
            <w:r w:rsidRPr="00756229">
              <w:rPr>
                <w:b/>
              </w:rPr>
              <w:t>Количество товара</w:t>
            </w:r>
          </w:p>
        </w:tc>
        <w:tc>
          <w:tcPr>
            <w:tcW w:w="716" w:type="pct"/>
          </w:tcPr>
          <w:p w:rsidR="005D70A9" w:rsidRPr="00756229" w:rsidRDefault="005D70A9" w:rsidP="00DA6D05">
            <w:pPr>
              <w:jc w:val="center"/>
              <w:rPr>
                <w:b/>
              </w:rPr>
            </w:pPr>
            <w:r w:rsidRPr="00756229">
              <w:rPr>
                <w:b/>
              </w:rPr>
              <w:t>Начальная (максимальная) цена, рублей</w:t>
            </w: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10 800,00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75 600,00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2</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8 400,00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58 800,00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3</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4</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473"/>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5</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6</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7</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8</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9</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10</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11</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12</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13</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14</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pPr>
              <w:rPr>
                <w:bCs/>
              </w:rPr>
            </w:pPr>
          </w:p>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15</w:t>
            </w:r>
          </w:p>
        </w:tc>
        <w:tc>
          <w:tcPr>
            <w:tcW w:w="2098" w:type="pct"/>
            <w:vMerge w:val="restart"/>
            <w:vAlign w:val="center"/>
          </w:tcPr>
          <w:p w:rsidR="005D70A9" w:rsidRPr="00756229" w:rsidRDefault="005D70A9" w:rsidP="00DA6D05">
            <w:pPr>
              <w:rPr>
                <w:bCs/>
              </w:rPr>
            </w:pPr>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16</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8 400,00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58 800,00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17</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18</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19</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20</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21</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22</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473"/>
        </w:trPr>
        <w:tc>
          <w:tcPr>
            <w:tcW w:w="218" w:type="pct"/>
            <w:vMerge w:val="restart"/>
            <w:vAlign w:val="center"/>
          </w:tcPr>
          <w:p w:rsidR="005D70A9" w:rsidRPr="00756229" w:rsidRDefault="005D70A9" w:rsidP="00DA6D05">
            <w:pPr>
              <w:jc w:val="center"/>
            </w:pPr>
            <w:r w:rsidRPr="00756229">
              <w:t>23</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8 400,00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58 800,00</w:t>
            </w:r>
          </w:p>
        </w:tc>
      </w:tr>
      <w:tr w:rsidR="005D70A9" w:rsidRPr="00756229" w:rsidTr="00DA6D05">
        <w:trPr>
          <w:trHeight w:val="230"/>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r w:rsidR="005D70A9" w:rsidRPr="00756229" w:rsidTr="00DA6D05">
        <w:trPr>
          <w:trHeight w:val="230"/>
        </w:trPr>
        <w:tc>
          <w:tcPr>
            <w:tcW w:w="218" w:type="pct"/>
            <w:vMerge w:val="restart"/>
            <w:vAlign w:val="center"/>
          </w:tcPr>
          <w:p w:rsidR="005D70A9" w:rsidRPr="00756229" w:rsidRDefault="005D70A9" w:rsidP="00DA6D05">
            <w:pPr>
              <w:jc w:val="center"/>
            </w:pPr>
            <w:r w:rsidRPr="00756229">
              <w:t>24</w:t>
            </w:r>
          </w:p>
        </w:tc>
        <w:tc>
          <w:tcPr>
            <w:tcW w:w="2098" w:type="pct"/>
            <w:vMerge w:val="restart"/>
            <w:vAlign w:val="center"/>
          </w:tcPr>
          <w:p w:rsidR="005D70A9" w:rsidRPr="00756229" w:rsidRDefault="005D70A9" w:rsidP="00DA6D05">
            <w:r w:rsidRPr="00756229">
              <w:rPr>
                <w:bCs/>
              </w:rPr>
              <w:t>Услуги по доступу к информационно-коммуникационной сети Интернет</w:t>
            </w:r>
          </w:p>
        </w:tc>
        <w:tc>
          <w:tcPr>
            <w:tcW w:w="1208" w:type="pct"/>
            <w:vMerge w:val="restart"/>
            <w:vAlign w:val="center"/>
          </w:tcPr>
          <w:p w:rsidR="005D70A9" w:rsidRPr="00756229" w:rsidRDefault="005D70A9" w:rsidP="00DA6D05">
            <w:pPr>
              <w:jc w:val="center"/>
            </w:pPr>
            <w:r w:rsidRPr="00756229">
              <w:t>3 900,00</w:t>
            </w:r>
          </w:p>
        </w:tc>
        <w:tc>
          <w:tcPr>
            <w:tcW w:w="403" w:type="pct"/>
            <w:vMerge w:val="restart"/>
            <w:vAlign w:val="center"/>
          </w:tcPr>
          <w:p w:rsidR="005D70A9" w:rsidRPr="00756229" w:rsidRDefault="005D70A9" w:rsidP="00DA6D05">
            <w:pPr>
              <w:jc w:val="center"/>
            </w:pPr>
            <w:proofErr w:type="spellStart"/>
            <w:r w:rsidRPr="00756229">
              <w:t>усл</w:t>
            </w:r>
            <w:proofErr w:type="spellEnd"/>
            <w:r w:rsidRPr="00756229">
              <w:t>. ед.*</w:t>
            </w:r>
          </w:p>
        </w:tc>
        <w:tc>
          <w:tcPr>
            <w:tcW w:w="358" w:type="pct"/>
            <w:vMerge w:val="restart"/>
            <w:vAlign w:val="center"/>
          </w:tcPr>
          <w:p w:rsidR="005D70A9" w:rsidRPr="00756229" w:rsidRDefault="005D70A9" w:rsidP="00DA6D05">
            <w:pPr>
              <w:jc w:val="center"/>
            </w:pPr>
            <w:r w:rsidRPr="00756229">
              <w:t>7</w:t>
            </w:r>
          </w:p>
        </w:tc>
        <w:tc>
          <w:tcPr>
            <w:tcW w:w="716" w:type="pct"/>
            <w:vMerge w:val="restart"/>
            <w:vAlign w:val="center"/>
          </w:tcPr>
          <w:p w:rsidR="005D70A9" w:rsidRPr="00756229" w:rsidRDefault="005D70A9" w:rsidP="00DA6D05">
            <w:pPr>
              <w:jc w:val="center"/>
            </w:pPr>
            <w:r w:rsidRPr="00756229">
              <w:t>27 300,00</w:t>
            </w:r>
          </w:p>
        </w:tc>
      </w:tr>
      <w:tr w:rsidR="005D70A9" w:rsidRPr="00756229" w:rsidTr="00DA6D05">
        <w:trPr>
          <w:trHeight w:val="473"/>
        </w:trPr>
        <w:tc>
          <w:tcPr>
            <w:tcW w:w="218" w:type="pct"/>
            <w:vMerge/>
            <w:vAlign w:val="center"/>
          </w:tcPr>
          <w:p w:rsidR="005D70A9" w:rsidRPr="00756229" w:rsidRDefault="005D70A9" w:rsidP="00DA6D05">
            <w:pPr>
              <w:jc w:val="center"/>
            </w:pPr>
          </w:p>
        </w:tc>
        <w:tc>
          <w:tcPr>
            <w:tcW w:w="2098" w:type="pct"/>
            <w:vMerge/>
            <w:vAlign w:val="center"/>
          </w:tcPr>
          <w:p w:rsidR="005D70A9" w:rsidRPr="00756229" w:rsidRDefault="005D70A9" w:rsidP="00DA6D05"/>
        </w:tc>
        <w:tc>
          <w:tcPr>
            <w:tcW w:w="1208" w:type="pct"/>
            <w:vMerge/>
            <w:vAlign w:val="center"/>
          </w:tcPr>
          <w:p w:rsidR="005D70A9" w:rsidRPr="00756229" w:rsidRDefault="005D70A9" w:rsidP="00DA6D05">
            <w:pPr>
              <w:jc w:val="center"/>
            </w:pPr>
          </w:p>
        </w:tc>
        <w:tc>
          <w:tcPr>
            <w:tcW w:w="403" w:type="pct"/>
            <w:vMerge/>
            <w:vAlign w:val="center"/>
          </w:tcPr>
          <w:p w:rsidR="005D70A9" w:rsidRPr="00756229" w:rsidRDefault="005D70A9" w:rsidP="00DA6D05">
            <w:pPr>
              <w:jc w:val="center"/>
            </w:pPr>
          </w:p>
        </w:tc>
        <w:tc>
          <w:tcPr>
            <w:tcW w:w="358" w:type="pct"/>
            <w:vMerge/>
            <w:vAlign w:val="center"/>
          </w:tcPr>
          <w:p w:rsidR="005D70A9" w:rsidRPr="00756229" w:rsidRDefault="005D70A9" w:rsidP="00DA6D05">
            <w:pPr>
              <w:jc w:val="center"/>
            </w:pPr>
          </w:p>
        </w:tc>
        <w:tc>
          <w:tcPr>
            <w:tcW w:w="716" w:type="pct"/>
            <w:vMerge/>
            <w:vAlign w:val="center"/>
          </w:tcPr>
          <w:p w:rsidR="005D70A9" w:rsidRPr="00756229" w:rsidRDefault="005D70A9" w:rsidP="00DA6D05">
            <w:pPr>
              <w:jc w:val="center"/>
            </w:pPr>
          </w:p>
        </w:tc>
      </w:tr>
    </w:tbl>
    <w:p w:rsidR="00541CF2" w:rsidRDefault="00541CF2" w:rsidP="00375CA4">
      <w:pPr>
        <w:jc w:val="center"/>
        <w:rPr>
          <w:b/>
          <w:sz w:val="24"/>
          <w:szCs w:val="24"/>
        </w:rPr>
      </w:pPr>
    </w:p>
    <w:tbl>
      <w:tblPr>
        <w:tblW w:w="15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7"/>
        <w:gridCol w:w="1560"/>
        <w:gridCol w:w="9213"/>
        <w:gridCol w:w="1701"/>
        <w:gridCol w:w="1276"/>
        <w:gridCol w:w="1418"/>
      </w:tblGrid>
      <w:tr w:rsidR="005D70A9" w:rsidRPr="003329B9" w:rsidTr="00DA6D05">
        <w:trPr>
          <w:trHeight w:val="898"/>
        </w:trPr>
        <w:tc>
          <w:tcPr>
            <w:tcW w:w="577" w:type="dxa"/>
            <w:shd w:val="clear" w:color="auto" w:fill="FFFFFF"/>
            <w:vAlign w:val="center"/>
          </w:tcPr>
          <w:p w:rsidR="005D70A9" w:rsidRPr="0051332A" w:rsidRDefault="005D70A9" w:rsidP="00DA6D05">
            <w:pPr>
              <w:jc w:val="center"/>
              <w:rPr>
                <w:b/>
                <w:sz w:val="18"/>
                <w:szCs w:val="18"/>
              </w:rPr>
            </w:pPr>
            <w:r w:rsidRPr="0051332A">
              <w:rPr>
                <w:b/>
                <w:sz w:val="18"/>
                <w:szCs w:val="18"/>
              </w:rPr>
              <w:t xml:space="preserve">№ </w:t>
            </w:r>
            <w:proofErr w:type="spellStart"/>
            <w:proofErr w:type="gramStart"/>
            <w:r w:rsidRPr="0051332A">
              <w:rPr>
                <w:b/>
                <w:sz w:val="18"/>
                <w:szCs w:val="18"/>
              </w:rPr>
              <w:t>п</w:t>
            </w:r>
            <w:proofErr w:type="spellEnd"/>
            <w:proofErr w:type="gramEnd"/>
            <w:r w:rsidRPr="0051332A">
              <w:rPr>
                <w:b/>
                <w:sz w:val="18"/>
                <w:szCs w:val="18"/>
              </w:rPr>
              <w:t>/</w:t>
            </w:r>
            <w:proofErr w:type="spellStart"/>
            <w:r w:rsidRPr="0051332A">
              <w:rPr>
                <w:b/>
                <w:sz w:val="18"/>
                <w:szCs w:val="18"/>
              </w:rPr>
              <w:t>п</w:t>
            </w:r>
            <w:proofErr w:type="spellEnd"/>
          </w:p>
        </w:tc>
        <w:tc>
          <w:tcPr>
            <w:tcW w:w="1560" w:type="dxa"/>
            <w:shd w:val="clear" w:color="auto" w:fill="FFFFFF"/>
            <w:vAlign w:val="center"/>
          </w:tcPr>
          <w:p w:rsidR="005D70A9" w:rsidRPr="0051332A" w:rsidRDefault="005D70A9" w:rsidP="00DA6D05">
            <w:pPr>
              <w:jc w:val="center"/>
              <w:rPr>
                <w:b/>
                <w:sz w:val="18"/>
                <w:szCs w:val="18"/>
              </w:rPr>
            </w:pPr>
            <w:r w:rsidRPr="0051332A">
              <w:rPr>
                <w:b/>
                <w:sz w:val="18"/>
                <w:szCs w:val="18"/>
              </w:rPr>
              <w:t>Наименование услуг</w:t>
            </w:r>
          </w:p>
        </w:tc>
        <w:tc>
          <w:tcPr>
            <w:tcW w:w="9213" w:type="dxa"/>
            <w:shd w:val="clear" w:color="auto" w:fill="FFFFFF"/>
            <w:vAlign w:val="center"/>
          </w:tcPr>
          <w:p w:rsidR="005D70A9" w:rsidRPr="0051332A" w:rsidRDefault="005D70A9" w:rsidP="00DA6D05">
            <w:pPr>
              <w:jc w:val="center"/>
              <w:rPr>
                <w:b/>
                <w:sz w:val="18"/>
                <w:szCs w:val="18"/>
              </w:rPr>
            </w:pPr>
            <w:r w:rsidRPr="0051332A">
              <w:rPr>
                <w:b/>
                <w:sz w:val="18"/>
                <w:szCs w:val="18"/>
              </w:rPr>
              <w:t>Адрес точки подключения</w:t>
            </w:r>
          </w:p>
          <w:p w:rsidR="005D70A9" w:rsidRPr="0051332A" w:rsidRDefault="005D70A9" w:rsidP="00DA6D05">
            <w:pPr>
              <w:jc w:val="center"/>
              <w:rPr>
                <w:b/>
                <w:sz w:val="18"/>
                <w:szCs w:val="18"/>
              </w:rPr>
            </w:pPr>
            <w:r w:rsidRPr="0051332A">
              <w:rPr>
                <w:b/>
                <w:sz w:val="18"/>
                <w:szCs w:val="18"/>
              </w:rPr>
              <w:t>(место оказания услуг)</w:t>
            </w:r>
          </w:p>
        </w:tc>
        <w:tc>
          <w:tcPr>
            <w:tcW w:w="1701" w:type="dxa"/>
            <w:shd w:val="clear" w:color="auto" w:fill="FFFFFF"/>
            <w:vAlign w:val="center"/>
          </w:tcPr>
          <w:p w:rsidR="005D70A9" w:rsidRPr="0051332A" w:rsidRDefault="005D70A9" w:rsidP="00DA6D05">
            <w:pPr>
              <w:jc w:val="center"/>
              <w:rPr>
                <w:b/>
                <w:sz w:val="18"/>
                <w:szCs w:val="18"/>
              </w:rPr>
            </w:pPr>
            <w:r w:rsidRPr="0051332A">
              <w:rPr>
                <w:b/>
                <w:sz w:val="18"/>
                <w:szCs w:val="18"/>
              </w:rPr>
              <w:t>Маршрутизация в глобальную сеть Интернет, Да</w:t>
            </w:r>
            <w:proofErr w:type="gramStart"/>
            <w:r w:rsidRPr="0051332A">
              <w:rPr>
                <w:b/>
                <w:sz w:val="18"/>
                <w:szCs w:val="18"/>
              </w:rPr>
              <w:t>/Н</w:t>
            </w:r>
            <w:proofErr w:type="gramEnd"/>
            <w:r w:rsidRPr="0051332A">
              <w:rPr>
                <w:b/>
                <w:sz w:val="18"/>
                <w:szCs w:val="18"/>
              </w:rPr>
              <w:t>ет**</w:t>
            </w:r>
          </w:p>
        </w:tc>
        <w:tc>
          <w:tcPr>
            <w:tcW w:w="1276" w:type="dxa"/>
            <w:shd w:val="clear" w:color="auto" w:fill="FFFFFF"/>
            <w:vAlign w:val="center"/>
          </w:tcPr>
          <w:p w:rsidR="005D70A9" w:rsidRPr="0051332A" w:rsidRDefault="005D70A9" w:rsidP="00DA6D05">
            <w:pPr>
              <w:jc w:val="center"/>
              <w:rPr>
                <w:b/>
                <w:sz w:val="18"/>
                <w:szCs w:val="18"/>
              </w:rPr>
            </w:pPr>
            <w:r w:rsidRPr="0051332A">
              <w:rPr>
                <w:b/>
                <w:sz w:val="18"/>
                <w:szCs w:val="18"/>
              </w:rPr>
              <w:t>Пропускная способность, Мбит/</w:t>
            </w:r>
            <w:proofErr w:type="gramStart"/>
            <w:r w:rsidRPr="0051332A">
              <w:rPr>
                <w:b/>
                <w:sz w:val="18"/>
                <w:szCs w:val="18"/>
              </w:rPr>
              <w:t>с</w:t>
            </w:r>
            <w:proofErr w:type="gramEnd"/>
            <w:r w:rsidRPr="0051332A">
              <w:rPr>
                <w:b/>
                <w:sz w:val="18"/>
                <w:szCs w:val="18"/>
              </w:rPr>
              <w:t>**</w:t>
            </w:r>
          </w:p>
        </w:tc>
        <w:tc>
          <w:tcPr>
            <w:tcW w:w="1418" w:type="dxa"/>
            <w:shd w:val="clear" w:color="auto" w:fill="FFFFFF"/>
            <w:vAlign w:val="center"/>
          </w:tcPr>
          <w:p w:rsidR="005D70A9" w:rsidRPr="0051332A" w:rsidRDefault="005D70A9" w:rsidP="00DA6D05">
            <w:pPr>
              <w:jc w:val="center"/>
              <w:rPr>
                <w:b/>
                <w:sz w:val="18"/>
                <w:szCs w:val="18"/>
              </w:rPr>
            </w:pPr>
            <w:r w:rsidRPr="0051332A">
              <w:rPr>
                <w:b/>
                <w:sz w:val="18"/>
                <w:szCs w:val="18"/>
              </w:rPr>
              <w:t>Статический адрес</w:t>
            </w:r>
          </w:p>
          <w:p w:rsidR="005D70A9" w:rsidRPr="0051332A" w:rsidRDefault="005D70A9" w:rsidP="00DA6D05">
            <w:pPr>
              <w:jc w:val="center"/>
              <w:rPr>
                <w:b/>
                <w:sz w:val="18"/>
                <w:szCs w:val="18"/>
              </w:rPr>
            </w:pPr>
            <w:r w:rsidRPr="0051332A">
              <w:rPr>
                <w:b/>
                <w:sz w:val="18"/>
                <w:szCs w:val="18"/>
              </w:rPr>
              <w:t>Да/нет /</w:t>
            </w:r>
          </w:p>
          <w:p w:rsidR="005D70A9" w:rsidRPr="0051332A" w:rsidRDefault="005D70A9" w:rsidP="00DA6D05">
            <w:pPr>
              <w:jc w:val="center"/>
              <w:rPr>
                <w:b/>
                <w:sz w:val="18"/>
                <w:szCs w:val="18"/>
              </w:rPr>
            </w:pPr>
            <w:r w:rsidRPr="0051332A">
              <w:rPr>
                <w:b/>
                <w:sz w:val="18"/>
                <w:szCs w:val="18"/>
              </w:rPr>
              <w:t>Количество</w:t>
            </w:r>
          </w:p>
          <w:p w:rsidR="005D70A9" w:rsidRPr="0051332A" w:rsidRDefault="005D70A9" w:rsidP="00DA6D05">
            <w:pPr>
              <w:jc w:val="center"/>
              <w:rPr>
                <w:b/>
                <w:sz w:val="18"/>
                <w:szCs w:val="18"/>
              </w:rPr>
            </w:pPr>
            <w:r w:rsidRPr="0051332A">
              <w:rPr>
                <w:b/>
                <w:sz w:val="18"/>
                <w:szCs w:val="18"/>
              </w:rPr>
              <w:t>(не менее)**</w:t>
            </w:r>
          </w:p>
        </w:tc>
      </w:tr>
      <w:tr w:rsidR="005D70A9" w:rsidRPr="003329B9" w:rsidTr="00DA6D05">
        <w:trPr>
          <w:trHeight w:val="339"/>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w:t>
            </w:r>
          </w:p>
        </w:tc>
        <w:tc>
          <w:tcPr>
            <w:tcW w:w="1560" w:type="dxa"/>
            <w:vMerge w:val="restart"/>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Услуги по доступу к информационно-коммуникационной сети Интернет</w:t>
            </w: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w:t>
            </w:r>
            <w:proofErr w:type="gramStart"/>
            <w:r w:rsidRPr="003329B9">
              <w:rPr>
                <w:sz w:val="24"/>
                <w:szCs w:val="24"/>
              </w:rPr>
              <w:t>г</w:t>
            </w:r>
            <w:proofErr w:type="gramEnd"/>
            <w:r w:rsidRPr="003329B9">
              <w:rPr>
                <w:sz w:val="24"/>
                <w:szCs w:val="24"/>
              </w:rPr>
              <w:t>. Зуевка, ул. Исполкомовская, д. 109</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40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87"/>
        </w:trPr>
        <w:tc>
          <w:tcPr>
            <w:tcW w:w="577" w:type="dxa"/>
            <w:shd w:val="clear" w:color="auto" w:fill="FFFFFF"/>
            <w:vAlign w:val="center"/>
          </w:tcPr>
          <w:p w:rsidR="005D70A9" w:rsidRPr="003329B9" w:rsidRDefault="005D70A9" w:rsidP="00DA6D05">
            <w:pPr>
              <w:shd w:val="clear" w:color="auto" w:fill="FFFFFF"/>
              <w:jc w:val="center"/>
              <w:rPr>
                <w:color w:val="000000" w:themeColor="text1"/>
                <w:sz w:val="24"/>
                <w:szCs w:val="24"/>
              </w:rPr>
            </w:pPr>
            <w:r w:rsidRPr="003329B9">
              <w:rPr>
                <w:color w:val="000000" w:themeColor="text1"/>
                <w:sz w:val="24"/>
                <w:szCs w:val="24"/>
              </w:rPr>
              <w:t>2</w:t>
            </w:r>
          </w:p>
        </w:tc>
        <w:tc>
          <w:tcPr>
            <w:tcW w:w="1560" w:type="dxa"/>
            <w:vMerge/>
            <w:shd w:val="clear" w:color="auto" w:fill="FFFFFF"/>
            <w:vAlign w:val="center"/>
          </w:tcPr>
          <w:p w:rsidR="005D70A9" w:rsidRPr="003329B9" w:rsidRDefault="005D70A9" w:rsidP="00DA6D05">
            <w:pPr>
              <w:shd w:val="clear" w:color="auto" w:fill="FFFFFF"/>
              <w:jc w:val="center"/>
              <w:rPr>
                <w:color w:val="000000" w:themeColor="text1"/>
                <w:sz w:val="24"/>
                <w:szCs w:val="24"/>
              </w:rPr>
            </w:pPr>
          </w:p>
        </w:tc>
        <w:tc>
          <w:tcPr>
            <w:tcW w:w="9213" w:type="dxa"/>
            <w:shd w:val="clear" w:color="auto" w:fill="FFFFFF"/>
            <w:vAlign w:val="center"/>
          </w:tcPr>
          <w:p w:rsidR="005D70A9" w:rsidRPr="003329B9" w:rsidRDefault="005D70A9" w:rsidP="00DA6D05">
            <w:pPr>
              <w:rPr>
                <w:color w:val="0070C0"/>
                <w:sz w:val="24"/>
                <w:szCs w:val="24"/>
              </w:rPr>
            </w:pPr>
            <w:r w:rsidRPr="003329B9">
              <w:rPr>
                <w:sz w:val="24"/>
                <w:szCs w:val="24"/>
              </w:rPr>
              <w:t xml:space="preserve">Кировская область, </w:t>
            </w:r>
            <w:proofErr w:type="gramStart"/>
            <w:r w:rsidRPr="003329B9">
              <w:rPr>
                <w:sz w:val="24"/>
                <w:szCs w:val="24"/>
              </w:rPr>
              <w:t>г</w:t>
            </w:r>
            <w:proofErr w:type="gramEnd"/>
            <w:r w:rsidRPr="003329B9">
              <w:rPr>
                <w:sz w:val="24"/>
                <w:szCs w:val="24"/>
              </w:rPr>
              <w:t>. Зуевка, ул. Исполкомовская, д. 109</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20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64"/>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3</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w:t>
            </w:r>
            <w:proofErr w:type="gramStart"/>
            <w:r w:rsidRPr="003329B9">
              <w:rPr>
                <w:sz w:val="24"/>
                <w:szCs w:val="24"/>
              </w:rPr>
              <w:t>г</w:t>
            </w:r>
            <w:proofErr w:type="gramEnd"/>
            <w:r w:rsidRPr="003329B9">
              <w:rPr>
                <w:sz w:val="24"/>
                <w:szCs w:val="24"/>
              </w:rPr>
              <w:t>. Зуевка, ул. Исполкомовская, д. 109</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126"/>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4</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lang w:bidi="ru-RU"/>
              </w:rPr>
              <w:t>Кировская область, Зуевский район, с. Мухино, ул. Советская, д. 12</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116"/>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5</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lang w:bidi="ru-RU"/>
              </w:rPr>
              <w:t>Кировская область, Зуевский район, п. Октябрьский, ул. Дружбы, д. 2</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120"/>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6</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lang w:bidi="ru-RU"/>
              </w:rPr>
              <w:t xml:space="preserve">Кировская область, Зуевский район, п. </w:t>
            </w:r>
            <w:proofErr w:type="spellStart"/>
            <w:r w:rsidRPr="003329B9">
              <w:rPr>
                <w:sz w:val="24"/>
                <w:szCs w:val="24"/>
                <w:lang w:bidi="ru-RU"/>
              </w:rPr>
              <w:t>Кордяга</w:t>
            </w:r>
            <w:proofErr w:type="spellEnd"/>
            <w:r w:rsidRPr="003329B9">
              <w:rPr>
                <w:sz w:val="24"/>
                <w:szCs w:val="24"/>
                <w:lang w:bidi="ru-RU"/>
              </w:rPr>
              <w:t>, ул. Ленина, д. 20</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17"/>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7</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lang w:bidi="ru-RU"/>
              </w:rPr>
              <w:t xml:space="preserve">Кировская область, Зуевский район, п. </w:t>
            </w:r>
            <w:proofErr w:type="spellStart"/>
            <w:r w:rsidRPr="003329B9">
              <w:rPr>
                <w:sz w:val="24"/>
                <w:szCs w:val="24"/>
                <w:lang w:bidi="ru-RU"/>
              </w:rPr>
              <w:t>Семушино</w:t>
            </w:r>
            <w:proofErr w:type="spellEnd"/>
            <w:r w:rsidRPr="003329B9">
              <w:rPr>
                <w:sz w:val="24"/>
                <w:szCs w:val="24"/>
                <w:lang w:bidi="ru-RU"/>
              </w:rPr>
              <w:t>, ул. Коммунистическая, д. 13</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56"/>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lastRenderedPageBreak/>
              <w:t>8</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lang w:bidi="ru-RU"/>
              </w:rPr>
              <w:t>Кировская область, Зуевский район, п. Соколовка, ул. Центральная, д. 27</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60"/>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9</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lang w:bidi="ru-RU"/>
              </w:rPr>
              <w:t>Кировская область, Зуевский район, п. Косино, ул. Свободы, д. 52</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35"/>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w:t>
            </w:r>
            <w:proofErr w:type="gramStart"/>
            <w:r w:rsidRPr="003329B9">
              <w:rPr>
                <w:sz w:val="24"/>
                <w:szCs w:val="24"/>
              </w:rPr>
              <w:t>г</w:t>
            </w:r>
            <w:proofErr w:type="gramEnd"/>
            <w:r w:rsidRPr="003329B9">
              <w:rPr>
                <w:sz w:val="24"/>
                <w:szCs w:val="24"/>
              </w:rPr>
              <w:t>. Зуевка, ул. Победы, д. 2</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130"/>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11</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Зуевский район, с. </w:t>
            </w:r>
            <w:proofErr w:type="spellStart"/>
            <w:r w:rsidRPr="003329B9">
              <w:rPr>
                <w:sz w:val="24"/>
                <w:szCs w:val="24"/>
              </w:rPr>
              <w:t>Лема</w:t>
            </w:r>
            <w:proofErr w:type="spellEnd"/>
            <w:r w:rsidRPr="003329B9">
              <w:rPr>
                <w:sz w:val="24"/>
                <w:szCs w:val="24"/>
              </w:rPr>
              <w:t>, ул. Советская, д. 7</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30"/>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12</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Зуевский район, д. </w:t>
            </w:r>
            <w:proofErr w:type="spellStart"/>
            <w:r w:rsidRPr="003329B9">
              <w:rPr>
                <w:sz w:val="24"/>
                <w:szCs w:val="24"/>
              </w:rPr>
              <w:t>Мусихи</w:t>
            </w:r>
            <w:proofErr w:type="spellEnd"/>
            <w:r w:rsidRPr="003329B9">
              <w:rPr>
                <w:sz w:val="24"/>
                <w:szCs w:val="24"/>
              </w:rPr>
              <w:t>, ул. Торговая, д. 11А</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36"/>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13</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Зуевский район, с. </w:t>
            </w:r>
            <w:proofErr w:type="spellStart"/>
            <w:r w:rsidRPr="003329B9">
              <w:rPr>
                <w:sz w:val="24"/>
                <w:szCs w:val="24"/>
              </w:rPr>
              <w:t>Сезенево</w:t>
            </w:r>
            <w:proofErr w:type="spellEnd"/>
            <w:r w:rsidRPr="003329B9">
              <w:rPr>
                <w:sz w:val="24"/>
                <w:szCs w:val="24"/>
              </w:rPr>
              <w:t>, ул. Новая, дом 2А</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39"/>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14</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Зуевский район, железнодорожная станция </w:t>
            </w:r>
            <w:proofErr w:type="spellStart"/>
            <w:r w:rsidRPr="003329B9">
              <w:rPr>
                <w:sz w:val="24"/>
                <w:szCs w:val="24"/>
              </w:rPr>
              <w:t>Ардаши</w:t>
            </w:r>
            <w:proofErr w:type="spellEnd"/>
            <w:r w:rsidRPr="003329B9">
              <w:rPr>
                <w:sz w:val="24"/>
                <w:szCs w:val="24"/>
              </w:rPr>
              <w:t>, ул. Новая, д. 2А</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50"/>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15</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Кировская область, Зуевский район, д. Городище, ул. Садовая, д. 15</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39"/>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16</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Зуевский район, </w:t>
            </w:r>
            <w:proofErr w:type="gramStart"/>
            <w:r w:rsidRPr="003329B9">
              <w:rPr>
                <w:sz w:val="24"/>
                <w:szCs w:val="24"/>
              </w:rPr>
              <w:t>с</w:t>
            </w:r>
            <w:proofErr w:type="gramEnd"/>
            <w:r w:rsidRPr="003329B9">
              <w:rPr>
                <w:sz w:val="24"/>
                <w:szCs w:val="24"/>
              </w:rPr>
              <w:t>. Хмелевка, ул. Школьная, д. 4</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20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38"/>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17</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Кировская область, Зуевский район, с. Рябово, ул. Новая, дом 7</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74"/>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18</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proofErr w:type="gramStart"/>
            <w:r w:rsidRPr="003329B9">
              <w:rPr>
                <w:sz w:val="24"/>
                <w:szCs w:val="24"/>
              </w:rPr>
              <w:t>Кировская область, Зуевский район, д. Большие Пасынки, ул. Мира, д. 11</w:t>
            </w:r>
            <w:proofErr w:type="gramEnd"/>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90"/>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19</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Зуевский район, д. </w:t>
            </w:r>
            <w:proofErr w:type="spellStart"/>
            <w:proofErr w:type="gramStart"/>
            <w:r w:rsidRPr="003329B9">
              <w:rPr>
                <w:sz w:val="24"/>
                <w:szCs w:val="24"/>
              </w:rPr>
              <w:t>Ряхи</w:t>
            </w:r>
            <w:proofErr w:type="spellEnd"/>
            <w:proofErr w:type="gramEnd"/>
            <w:r w:rsidRPr="003329B9">
              <w:rPr>
                <w:sz w:val="24"/>
                <w:szCs w:val="24"/>
              </w:rPr>
              <w:t>, ул. Александровская, д. 15</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35"/>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20</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Кировская область, Зуевский район, д. Старки, ул. Кирова, д. 11А</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26"/>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21</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Зуевский район, </w:t>
            </w:r>
            <w:proofErr w:type="gramStart"/>
            <w:r w:rsidRPr="003329B9">
              <w:rPr>
                <w:sz w:val="24"/>
                <w:szCs w:val="24"/>
              </w:rPr>
              <w:t>с</w:t>
            </w:r>
            <w:proofErr w:type="gramEnd"/>
            <w:r w:rsidRPr="003329B9">
              <w:rPr>
                <w:sz w:val="24"/>
                <w:szCs w:val="24"/>
              </w:rPr>
              <w:t xml:space="preserve">. </w:t>
            </w:r>
            <w:proofErr w:type="gramStart"/>
            <w:r w:rsidRPr="003329B9">
              <w:rPr>
                <w:sz w:val="24"/>
                <w:szCs w:val="24"/>
              </w:rPr>
              <w:t>Суна</w:t>
            </w:r>
            <w:proofErr w:type="gramEnd"/>
            <w:r w:rsidRPr="003329B9">
              <w:rPr>
                <w:sz w:val="24"/>
                <w:szCs w:val="24"/>
              </w:rPr>
              <w:t>, ул. Ленина, д. 15</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73"/>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22</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 xml:space="preserve">Кировская область, Зуевский район, </w:t>
            </w:r>
            <w:proofErr w:type="gramStart"/>
            <w:r w:rsidRPr="003329B9">
              <w:rPr>
                <w:sz w:val="24"/>
                <w:szCs w:val="24"/>
              </w:rPr>
              <w:t>с</w:t>
            </w:r>
            <w:proofErr w:type="gramEnd"/>
            <w:r w:rsidRPr="003329B9">
              <w:rPr>
                <w:sz w:val="24"/>
                <w:szCs w:val="24"/>
              </w:rPr>
              <w:t>. Коса, ул. Советская, д. 14</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20"/>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23</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proofErr w:type="gramStart"/>
            <w:r w:rsidRPr="003329B9">
              <w:rPr>
                <w:sz w:val="24"/>
                <w:szCs w:val="24"/>
              </w:rPr>
              <w:t>Кировская область, Зуевский район, Зуевский район, п. Чепецкий, ул. Советская, д.43</w:t>
            </w:r>
            <w:proofErr w:type="gramEnd"/>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20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r w:rsidR="005D70A9" w:rsidRPr="003329B9" w:rsidTr="00DA6D05">
        <w:trPr>
          <w:trHeight w:val="223"/>
        </w:trPr>
        <w:tc>
          <w:tcPr>
            <w:tcW w:w="577"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24</w:t>
            </w:r>
          </w:p>
        </w:tc>
        <w:tc>
          <w:tcPr>
            <w:tcW w:w="1560" w:type="dxa"/>
            <w:vMerge/>
            <w:shd w:val="clear" w:color="auto" w:fill="FFFFFF"/>
            <w:vAlign w:val="center"/>
          </w:tcPr>
          <w:p w:rsidR="005D70A9" w:rsidRPr="003329B9" w:rsidRDefault="005D70A9" w:rsidP="00DA6D05">
            <w:pPr>
              <w:shd w:val="clear" w:color="auto" w:fill="FFFFFF"/>
              <w:jc w:val="center"/>
              <w:rPr>
                <w:sz w:val="24"/>
                <w:szCs w:val="24"/>
              </w:rPr>
            </w:pPr>
          </w:p>
        </w:tc>
        <w:tc>
          <w:tcPr>
            <w:tcW w:w="9213" w:type="dxa"/>
            <w:shd w:val="clear" w:color="auto" w:fill="FFFFFF"/>
            <w:vAlign w:val="center"/>
          </w:tcPr>
          <w:p w:rsidR="005D70A9" w:rsidRPr="003329B9" w:rsidRDefault="005D70A9" w:rsidP="00DA6D05">
            <w:pPr>
              <w:rPr>
                <w:color w:val="000000"/>
                <w:sz w:val="24"/>
                <w:szCs w:val="24"/>
              </w:rPr>
            </w:pPr>
            <w:r w:rsidRPr="003329B9">
              <w:rPr>
                <w:sz w:val="24"/>
                <w:szCs w:val="24"/>
              </w:rPr>
              <w:t>Кировская область, Зуевский район, д. Зуи, ул. Молодежная, д. 10А</w:t>
            </w:r>
          </w:p>
        </w:tc>
        <w:tc>
          <w:tcPr>
            <w:tcW w:w="1701"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Да</w:t>
            </w:r>
          </w:p>
        </w:tc>
        <w:tc>
          <w:tcPr>
            <w:tcW w:w="1276" w:type="dxa"/>
            <w:shd w:val="clear" w:color="auto" w:fill="FFFFFF"/>
            <w:vAlign w:val="center"/>
          </w:tcPr>
          <w:p w:rsidR="005D70A9" w:rsidRPr="003329B9" w:rsidRDefault="005D70A9" w:rsidP="00DA6D05">
            <w:pPr>
              <w:shd w:val="clear" w:color="auto" w:fill="FFFFFF"/>
              <w:jc w:val="center"/>
              <w:rPr>
                <w:sz w:val="24"/>
                <w:szCs w:val="24"/>
              </w:rPr>
            </w:pPr>
            <w:r w:rsidRPr="003329B9">
              <w:rPr>
                <w:sz w:val="24"/>
                <w:szCs w:val="24"/>
              </w:rPr>
              <w:t>10</w:t>
            </w:r>
          </w:p>
        </w:tc>
        <w:tc>
          <w:tcPr>
            <w:tcW w:w="1418" w:type="dxa"/>
            <w:shd w:val="clear" w:color="auto" w:fill="FFFFFF"/>
            <w:vAlign w:val="center"/>
          </w:tcPr>
          <w:p w:rsidR="005D70A9" w:rsidRPr="003329B9" w:rsidRDefault="005D70A9" w:rsidP="00DA6D05">
            <w:pPr>
              <w:jc w:val="center"/>
              <w:rPr>
                <w:sz w:val="24"/>
                <w:szCs w:val="24"/>
              </w:rPr>
            </w:pPr>
            <w:r w:rsidRPr="003329B9">
              <w:rPr>
                <w:sz w:val="24"/>
                <w:szCs w:val="24"/>
              </w:rPr>
              <w:t>Нет/1</w:t>
            </w:r>
          </w:p>
        </w:tc>
      </w:tr>
    </w:tbl>
    <w:p w:rsidR="00C738E7" w:rsidRDefault="00C738E7" w:rsidP="00500C2B">
      <w:pPr>
        <w:rPr>
          <w:b/>
          <w:sz w:val="24"/>
          <w:szCs w:val="24"/>
        </w:rPr>
      </w:pPr>
    </w:p>
    <w:p w:rsidR="002B0E54" w:rsidRPr="00500C2B" w:rsidRDefault="002B0E54" w:rsidP="00691CD5">
      <w:pPr>
        <w:pStyle w:val="a5"/>
        <w:numPr>
          <w:ilvl w:val="0"/>
          <w:numId w:val="4"/>
        </w:numPr>
        <w:jc w:val="center"/>
        <w:rPr>
          <w:b/>
          <w:sz w:val="24"/>
          <w:szCs w:val="24"/>
        </w:rPr>
      </w:pPr>
      <w:r w:rsidRPr="00500C2B">
        <w:rPr>
          <w:b/>
          <w:sz w:val="24"/>
          <w:szCs w:val="24"/>
        </w:rPr>
        <w:t>Номер закупки: №</w:t>
      </w:r>
      <w:r w:rsidR="00500C2B" w:rsidRPr="00500C2B">
        <w:rPr>
          <w:b/>
          <w:sz w:val="24"/>
          <w:szCs w:val="24"/>
        </w:rPr>
        <w:t xml:space="preserve">0340200003322014330 </w:t>
      </w:r>
      <w:r w:rsidRPr="00500C2B">
        <w:rPr>
          <w:b/>
          <w:sz w:val="24"/>
          <w:szCs w:val="24"/>
        </w:rPr>
        <w:t>(электронный аукцион);</w:t>
      </w:r>
    </w:p>
    <w:p w:rsidR="002B0E54" w:rsidRPr="00500C2B" w:rsidRDefault="002B0E54" w:rsidP="002B0E54">
      <w:pPr>
        <w:ind w:firstLine="708"/>
        <w:jc w:val="center"/>
        <w:rPr>
          <w:sz w:val="24"/>
          <w:szCs w:val="24"/>
        </w:rPr>
      </w:pPr>
    </w:p>
    <w:p w:rsidR="00240CEC" w:rsidRPr="00500C2B" w:rsidRDefault="00240CEC" w:rsidP="00500C2B">
      <w:pPr>
        <w:jc w:val="center"/>
        <w:rPr>
          <w:b/>
          <w:sz w:val="24"/>
          <w:szCs w:val="24"/>
        </w:rPr>
      </w:pPr>
      <w:r w:rsidRPr="00500C2B">
        <w:rPr>
          <w:b/>
          <w:sz w:val="24"/>
          <w:szCs w:val="24"/>
        </w:rPr>
        <w:t>Наименование объекта закупки</w:t>
      </w:r>
      <w:r w:rsidRPr="00500C2B">
        <w:rPr>
          <w:sz w:val="24"/>
          <w:szCs w:val="24"/>
        </w:rPr>
        <w:t xml:space="preserve">: </w:t>
      </w:r>
      <w:r w:rsidR="00993977" w:rsidRPr="00500C2B">
        <w:rPr>
          <w:b/>
          <w:sz w:val="24"/>
          <w:szCs w:val="24"/>
        </w:rPr>
        <w:t xml:space="preserve">Поставка </w:t>
      </w:r>
      <w:r w:rsidR="00500C2B" w:rsidRPr="00500C2B">
        <w:rPr>
          <w:b/>
          <w:sz w:val="24"/>
          <w:szCs w:val="24"/>
        </w:rPr>
        <w:t>изделий медицинского назначения (Перчатки)</w:t>
      </w:r>
    </w:p>
    <w:p w:rsidR="00500C2B" w:rsidRPr="00500C2B" w:rsidRDefault="00500C2B" w:rsidP="00500C2B">
      <w:pPr>
        <w:jc w:val="center"/>
        <w:rPr>
          <w:b/>
          <w:sz w:val="24"/>
          <w:szCs w:val="24"/>
        </w:rPr>
      </w:pPr>
    </w:p>
    <w:p w:rsidR="00993977" w:rsidRPr="00500C2B" w:rsidRDefault="00240CEC" w:rsidP="00993977">
      <w:pPr>
        <w:pStyle w:val="-0"/>
        <w:numPr>
          <w:ilvl w:val="1"/>
          <w:numId w:val="0"/>
        </w:numPr>
        <w:tabs>
          <w:tab w:val="num" w:pos="1418"/>
        </w:tabs>
        <w:ind w:firstLine="567"/>
      </w:pPr>
      <w:r w:rsidRPr="00500C2B">
        <w:rPr>
          <w:b/>
        </w:rPr>
        <w:t>Срок поставки товара:</w:t>
      </w:r>
      <w:r w:rsidRPr="00500C2B">
        <w:t xml:space="preserve"> </w:t>
      </w:r>
      <w:r w:rsidR="00993977" w:rsidRPr="00500C2B">
        <w:t xml:space="preserve">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00993977" w:rsidRPr="00500C2B">
        <w:t>г</w:t>
      </w:r>
      <w:proofErr w:type="gramEnd"/>
      <w:r w:rsidR="00993977" w:rsidRPr="00500C2B">
        <w:t xml:space="preserve">. Зуевка, ул. Исполкомовская, </w:t>
      </w:r>
      <w:r w:rsidR="00A91324" w:rsidRPr="00500C2B">
        <w:t xml:space="preserve">д.109, </w:t>
      </w:r>
      <w:r w:rsidR="00993977" w:rsidRPr="00500C2B">
        <w:t>с разгрузкой с транспортного средства.</w:t>
      </w:r>
    </w:p>
    <w:p w:rsidR="00240CEC" w:rsidRPr="00500C2B" w:rsidRDefault="00240CEC" w:rsidP="00240CEC">
      <w:pPr>
        <w:pStyle w:val="a5"/>
        <w:overflowPunct/>
        <w:autoSpaceDE/>
        <w:autoSpaceDN/>
        <w:adjustRightInd/>
        <w:ind w:left="567" w:right="564"/>
        <w:jc w:val="both"/>
        <w:rPr>
          <w:sz w:val="24"/>
          <w:szCs w:val="24"/>
        </w:rPr>
      </w:pPr>
    </w:p>
    <w:p w:rsidR="00240CEC" w:rsidRPr="00500C2B" w:rsidRDefault="00240CEC" w:rsidP="00240CEC">
      <w:pPr>
        <w:pStyle w:val="-0"/>
        <w:numPr>
          <w:ilvl w:val="1"/>
          <w:numId w:val="0"/>
        </w:numPr>
        <w:tabs>
          <w:tab w:val="num" w:pos="1418"/>
        </w:tabs>
        <w:ind w:firstLine="567"/>
      </w:pPr>
      <w:r w:rsidRPr="00500C2B">
        <w:rPr>
          <w:b/>
        </w:rPr>
        <w:t>Начальная (максимальная) цена контракта (далее – НМЦК):</w:t>
      </w:r>
      <w:r w:rsidR="00500C2B" w:rsidRPr="00500C2B">
        <w:t xml:space="preserve">  218 800</w:t>
      </w:r>
      <w:r w:rsidR="00A91324" w:rsidRPr="00500C2B">
        <w:t>,00</w:t>
      </w:r>
      <w:r w:rsidRPr="00500C2B">
        <w:t xml:space="preserve"> руб. </w:t>
      </w:r>
    </w:p>
    <w:p w:rsidR="00240CEC" w:rsidRPr="00500C2B" w:rsidRDefault="00240CEC" w:rsidP="00240CEC">
      <w:pPr>
        <w:ind w:firstLine="567"/>
        <w:rPr>
          <w:sz w:val="24"/>
          <w:szCs w:val="24"/>
        </w:rPr>
      </w:pPr>
      <w:r w:rsidRPr="00500C2B">
        <w:rPr>
          <w:b/>
          <w:sz w:val="24"/>
          <w:szCs w:val="24"/>
        </w:rPr>
        <w:t>Дата заключения контракта:</w:t>
      </w:r>
      <w:r w:rsidRPr="00500C2B">
        <w:rPr>
          <w:sz w:val="24"/>
          <w:szCs w:val="24"/>
        </w:rPr>
        <w:t xml:space="preserve">  </w:t>
      </w:r>
      <w:r w:rsidR="00500C2B" w:rsidRPr="00500C2B">
        <w:rPr>
          <w:sz w:val="24"/>
          <w:szCs w:val="24"/>
        </w:rPr>
        <w:t>12</w:t>
      </w:r>
      <w:r w:rsidRPr="00500C2B">
        <w:rPr>
          <w:sz w:val="24"/>
          <w:szCs w:val="24"/>
        </w:rPr>
        <w:t>.</w:t>
      </w:r>
      <w:r w:rsidR="00A91324" w:rsidRPr="00500C2B">
        <w:rPr>
          <w:sz w:val="24"/>
          <w:szCs w:val="24"/>
        </w:rPr>
        <w:t>1</w:t>
      </w:r>
      <w:r w:rsidR="00500C2B" w:rsidRPr="00500C2B">
        <w:rPr>
          <w:sz w:val="24"/>
          <w:szCs w:val="24"/>
        </w:rPr>
        <w:t>2</w:t>
      </w:r>
      <w:r w:rsidRPr="00500C2B">
        <w:rPr>
          <w:sz w:val="24"/>
          <w:szCs w:val="24"/>
        </w:rPr>
        <w:t xml:space="preserve">.2022г. </w:t>
      </w:r>
    </w:p>
    <w:p w:rsidR="00240CEC" w:rsidRPr="00500C2B" w:rsidRDefault="00240CEC" w:rsidP="00240CEC">
      <w:pPr>
        <w:ind w:firstLine="567"/>
        <w:rPr>
          <w:sz w:val="24"/>
          <w:szCs w:val="24"/>
        </w:rPr>
      </w:pPr>
      <w:r w:rsidRPr="00500C2B">
        <w:rPr>
          <w:b/>
          <w:sz w:val="24"/>
          <w:szCs w:val="24"/>
        </w:rPr>
        <w:t>Наименование поставщика:</w:t>
      </w:r>
      <w:r w:rsidRPr="00500C2B">
        <w:rPr>
          <w:sz w:val="24"/>
          <w:szCs w:val="24"/>
        </w:rPr>
        <w:t xml:space="preserve"> </w:t>
      </w:r>
      <w:r w:rsidR="00993977" w:rsidRPr="00500C2B">
        <w:rPr>
          <w:b/>
          <w:sz w:val="24"/>
          <w:szCs w:val="24"/>
        </w:rPr>
        <w:t>ООО «</w:t>
      </w:r>
      <w:r w:rsidR="00500C2B" w:rsidRPr="00500C2B">
        <w:rPr>
          <w:b/>
          <w:sz w:val="24"/>
          <w:szCs w:val="24"/>
        </w:rPr>
        <w:t>ЛАЦЕРТА</w:t>
      </w:r>
      <w:r w:rsidR="00993977" w:rsidRPr="00500C2B">
        <w:rPr>
          <w:b/>
          <w:sz w:val="24"/>
          <w:szCs w:val="24"/>
        </w:rPr>
        <w:t>»</w:t>
      </w:r>
    </w:p>
    <w:p w:rsidR="00240CEC" w:rsidRPr="00500C2B" w:rsidRDefault="00240CEC" w:rsidP="00240CEC">
      <w:pPr>
        <w:ind w:firstLine="567"/>
        <w:rPr>
          <w:sz w:val="24"/>
          <w:szCs w:val="24"/>
        </w:rPr>
      </w:pPr>
      <w:r w:rsidRPr="00500C2B">
        <w:rPr>
          <w:b/>
          <w:sz w:val="24"/>
          <w:szCs w:val="24"/>
        </w:rPr>
        <w:t>Цена контракта:</w:t>
      </w:r>
      <w:r w:rsidR="00500C2B" w:rsidRPr="00500C2B">
        <w:rPr>
          <w:sz w:val="24"/>
          <w:szCs w:val="24"/>
        </w:rPr>
        <w:t xml:space="preserve">  218 800</w:t>
      </w:r>
      <w:r w:rsidRPr="00500C2B">
        <w:rPr>
          <w:sz w:val="24"/>
          <w:szCs w:val="24"/>
        </w:rPr>
        <w:t>,</w:t>
      </w:r>
      <w:r w:rsidR="00A91324" w:rsidRPr="00500C2B">
        <w:rPr>
          <w:sz w:val="24"/>
          <w:szCs w:val="24"/>
        </w:rPr>
        <w:t>0</w:t>
      </w:r>
      <w:r w:rsidRPr="00500C2B">
        <w:rPr>
          <w:sz w:val="24"/>
          <w:szCs w:val="24"/>
        </w:rPr>
        <w:t xml:space="preserve">0 руб. </w:t>
      </w:r>
    </w:p>
    <w:p w:rsidR="00E27587" w:rsidRPr="00500C2B" w:rsidRDefault="00993977" w:rsidP="00240CEC">
      <w:pPr>
        <w:rPr>
          <w:sz w:val="24"/>
          <w:szCs w:val="24"/>
        </w:rPr>
      </w:pPr>
      <w:r w:rsidRPr="00500C2B">
        <w:rPr>
          <w:b/>
          <w:sz w:val="24"/>
          <w:szCs w:val="24"/>
        </w:rPr>
        <w:t xml:space="preserve">          </w:t>
      </w:r>
      <w:r w:rsidR="00240CEC" w:rsidRPr="00500C2B">
        <w:rPr>
          <w:b/>
          <w:sz w:val="24"/>
          <w:szCs w:val="24"/>
        </w:rPr>
        <w:t>Срок исполнения контракта:</w:t>
      </w:r>
      <w:r w:rsidR="00240CEC" w:rsidRPr="00500C2B">
        <w:rPr>
          <w:sz w:val="24"/>
          <w:szCs w:val="24"/>
        </w:rPr>
        <w:t xml:space="preserve"> Контракт, </w:t>
      </w:r>
      <w:r w:rsidRPr="00500C2B">
        <w:rPr>
          <w:sz w:val="24"/>
          <w:szCs w:val="24"/>
        </w:rPr>
        <w:t xml:space="preserve">вступает в силу с </w:t>
      </w:r>
      <w:proofErr w:type="spellStart"/>
      <w:proofErr w:type="gramStart"/>
      <w:r w:rsidR="00500C2B" w:rsidRPr="00500C2B">
        <w:rPr>
          <w:sz w:val="24"/>
          <w:szCs w:val="24"/>
        </w:rPr>
        <w:t>с</w:t>
      </w:r>
      <w:proofErr w:type="spellEnd"/>
      <w:proofErr w:type="gramEnd"/>
      <w:r w:rsidR="00500C2B" w:rsidRPr="00500C2B">
        <w:rPr>
          <w:sz w:val="24"/>
          <w:szCs w:val="24"/>
        </w:rPr>
        <w:t xml:space="preserve"> 01.01.2023 года до 31.12.2023 года.</w:t>
      </w:r>
    </w:p>
    <w:p w:rsidR="009E4054" w:rsidRPr="00500C2B" w:rsidRDefault="009E4054" w:rsidP="009E4054">
      <w:pPr>
        <w:jc w:val="center"/>
        <w:rPr>
          <w:b/>
          <w:sz w:val="24"/>
          <w:szCs w:val="24"/>
        </w:rPr>
      </w:pPr>
    </w:p>
    <w:p w:rsidR="009E4054" w:rsidRDefault="009E4054" w:rsidP="00993977">
      <w:pPr>
        <w:jc w:val="center"/>
        <w:rPr>
          <w:b/>
          <w:sz w:val="24"/>
          <w:szCs w:val="24"/>
        </w:rPr>
      </w:pPr>
      <w:r w:rsidRPr="00D07435">
        <w:rPr>
          <w:b/>
          <w:sz w:val="24"/>
          <w:szCs w:val="24"/>
        </w:rPr>
        <w:t>СПЕЦИФИКАЦИЯ</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4431"/>
        <w:gridCol w:w="3943"/>
        <w:gridCol w:w="1517"/>
        <w:gridCol w:w="1240"/>
        <w:gridCol w:w="2269"/>
        <w:gridCol w:w="1416"/>
      </w:tblGrid>
      <w:tr w:rsidR="00500C2B" w:rsidRPr="00D12E69" w:rsidTr="00500C2B">
        <w:trPr>
          <w:trHeight w:val="342"/>
        </w:trPr>
        <w:tc>
          <w:tcPr>
            <w:tcW w:w="292" w:type="pct"/>
            <w:shd w:val="clear" w:color="auto" w:fill="auto"/>
            <w:vAlign w:val="center"/>
          </w:tcPr>
          <w:p w:rsidR="00500C2B" w:rsidRPr="00E5321C" w:rsidRDefault="00500C2B" w:rsidP="00DA6D05">
            <w:pPr>
              <w:jc w:val="center"/>
              <w:rPr>
                <w:bCs/>
                <w:sz w:val="18"/>
                <w:szCs w:val="18"/>
              </w:rPr>
            </w:pPr>
            <w:r w:rsidRPr="00E5321C">
              <w:rPr>
                <w:bCs/>
                <w:sz w:val="18"/>
                <w:szCs w:val="18"/>
              </w:rPr>
              <w:t>№</w:t>
            </w:r>
          </w:p>
          <w:p w:rsidR="00500C2B" w:rsidRPr="00E5321C" w:rsidRDefault="00500C2B" w:rsidP="00DA6D05">
            <w:pPr>
              <w:jc w:val="center"/>
              <w:rPr>
                <w:bCs/>
                <w:sz w:val="18"/>
                <w:szCs w:val="18"/>
              </w:rPr>
            </w:pPr>
            <w:proofErr w:type="spellStart"/>
            <w:proofErr w:type="gramStart"/>
            <w:r w:rsidRPr="00E5321C">
              <w:rPr>
                <w:bCs/>
                <w:sz w:val="18"/>
                <w:szCs w:val="18"/>
              </w:rPr>
              <w:t>п</w:t>
            </w:r>
            <w:proofErr w:type="spellEnd"/>
            <w:proofErr w:type="gramEnd"/>
            <w:r w:rsidRPr="00E5321C">
              <w:rPr>
                <w:bCs/>
                <w:sz w:val="18"/>
                <w:szCs w:val="18"/>
              </w:rPr>
              <w:t>/</w:t>
            </w:r>
            <w:proofErr w:type="spellStart"/>
            <w:r w:rsidRPr="00E5321C">
              <w:rPr>
                <w:bCs/>
                <w:sz w:val="18"/>
                <w:szCs w:val="18"/>
              </w:rPr>
              <w:t>п</w:t>
            </w:r>
            <w:proofErr w:type="spellEnd"/>
          </w:p>
        </w:tc>
        <w:tc>
          <w:tcPr>
            <w:tcW w:w="1408" w:type="pct"/>
            <w:shd w:val="clear" w:color="auto" w:fill="auto"/>
            <w:vAlign w:val="center"/>
          </w:tcPr>
          <w:p w:rsidR="00500C2B" w:rsidRPr="00E5321C" w:rsidRDefault="00500C2B" w:rsidP="00DA6D05">
            <w:pPr>
              <w:jc w:val="center"/>
              <w:rPr>
                <w:sz w:val="18"/>
                <w:szCs w:val="18"/>
              </w:rPr>
            </w:pPr>
            <w:r w:rsidRPr="00E5321C">
              <w:rPr>
                <w:sz w:val="18"/>
                <w:szCs w:val="18"/>
              </w:rPr>
              <w:t>Наименование товара</w:t>
            </w:r>
          </w:p>
        </w:tc>
        <w:tc>
          <w:tcPr>
            <w:tcW w:w="1253" w:type="pct"/>
            <w:vAlign w:val="center"/>
          </w:tcPr>
          <w:p w:rsidR="00500C2B" w:rsidRPr="00E5321C" w:rsidRDefault="00500C2B" w:rsidP="00DA6D05">
            <w:pPr>
              <w:jc w:val="center"/>
              <w:rPr>
                <w:sz w:val="18"/>
                <w:szCs w:val="18"/>
              </w:rPr>
            </w:pPr>
            <w:r w:rsidRPr="00E5321C">
              <w:rPr>
                <w:sz w:val="18"/>
                <w:szCs w:val="18"/>
              </w:rPr>
              <w:t>Страна</w:t>
            </w:r>
          </w:p>
          <w:p w:rsidR="00500C2B" w:rsidRPr="00E5321C" w:rsidRDefault="00500C2B" w:rsidP="00DA6D05">
            <w:pPr>
              <w:jc w:val="center"/>
              <w:rPr>
                <w:sz w:val="18"/>
                <w:szCs w:val="18"/>
              </w:rPr>
            </w:pPr>
            <w:r w:rsidRPr="00E5321C">
              <w:rPr>
                <w:sz w:val="18"/>
                <w:szCs w:val="18"/>
              </w:rPr>
              <w:t>происхождения товара</w:t>
            </w:r>
          </w:p>
        </w:tc>
        <w:tc>
          <w:tcPr>
            <w:tcW w:w="482" w:type="pct"/>
            <w:shd w:val="clear" w:color="auto" w:fill="auto"/>
            <w:vAlign w:val="center"/>
          </w:tcPr>
          <w:p w:rsidR="00500C2B" w:rsidRPr="00E5321C" w:rsidRDefault="00500C2B" w:rsidP="00DA6D05">
            <w:pPr>
              <w:jc w:val="center"/>
              <w:rPr>
                <w:sz w:val="18"/>
                <w:szCs w:val="18"/>
              </w:rPr>
            </w:pPr>
            <w:r w:rsidRPr="00E5321C">
              <w:rPr>
                <w:sz w:val="18"/>
                <w:szCs w:val="18"/>
              </w:rPr>
              <w:t xml:space="preserve">Ед. </w:t>
            </w:r>
            <w:proofErr w:type="spellStart"/>
            <w:r w:rsidRPr="00E5321C">
              <w:rPr>
                <w:sz w:val="18"/>
                <w:szCs w:val="18"/>
              </w:rPr>
              <w:t>изм</w:t>
            </w:r>
            <w:proofErr w:type="spellEnd"/>
            <w:r w:rsidRPr="00E5321C">
              <w:rPr>
                <w:sz w:val="18"/>
                <w:szCs w:val="18"/>
              </w:rPr>
              <w:t>.</w:t>
            </w:r>
          </w:p>
        </w:tc>
        <w:tc>
          <w:tcPr>
            <w:tcW w:w="394" w:type="pct"/>
            <w:shd w:val="clear" w:color="auto" w:fill="auto"/>
            <w:vAlign w:val="center"/>
          </w:tcPr>
          <w:p w:rsidR="00500C2B" w:rsidRPr="00E5321C" w:rsidRDefault="00500C2B" w:rsidP="00DA6D05">
            <w:pPr>
              <w:jc w:val="center"/>
              <w:rPr>
                <w:sz w:val="18"/>
                <w:szCs w:val="18"/>
              </w:rPr>
            </w:pPr>
            <w:r w:rsidRPr="00E5321C">
              <w:rPr>
                <w:sz w:val="18"/>
                <w:szCs w:val="18"/>
              </w:rPr>
              <w:t>Кол-во</w:t>
            </w:r>
          </w:p>
        </w:tc>
        <w:tc>
          <w:tcPr>
            <w:tcW w:w="721" w:type="pct"/>
            <w:shd w:val="clear" w:color="auto" w:fill="auto"/>
            <w:vAlign w:val="center"/>
          </w:tcPr>
          <w:p w:rsidR="00500C2B" w:rsidRPr="00E5321C" w:rsidRDefault="00500C2B" w:rsidP="00DA6D05">
            <w:pPr>
              <w:jc w:val="center"/>
              <w:rPr>
                <w:sz w:val="18"/>
                <w:szCs w:val="18"/>
              </w:rPr>
            </w:pPr>
            <w:r w:rsidRPr="00E5321C">
              <w:rPr>
                <w:sz w:val="18"/>
                <w:szCs w:val="18"/>
              </w:rPr>
              <w:t>Цена</w:t>
            </w:r>
          </w:p>
          <w:p w:rsidR="00500C2B" w:rsidRPr="00E5321C" w:rsidRDefault="00500C2B" w:rsidP="00500C2B">
            <w:pPr>
              <w:jc w:val="center"/>
              <w:rPr>
                <w:sz w:val="18"/>
                <w:szCs w:val="18"/>
              </w:rPr>
            </w:pPr>
            <w:r w:rsidRPr="00E5321C">
              <w:rPr>
                <w:sz w:val="18"/>
                <w:szCs w:val="18"/>
              </w:rPr>
              <w:t>ед. товара, руб.</w:t>
            </w:r>
            <w:r>
              <w:rPr>
                <w:sz w:val="18"/>
                <w:szCs w:val="18"/>
              </w:rPr>
              <w:t xml:space="preserve"> </w:t>
            </w:r>
            <w:r w:rsidRPr="00E5321C">
              <w:rPr>
                <w:sz w:val="18"/>
                <w:szCs w:val="18"/>
              </w:rPr>
              <w:t>(без НДС)</w:t>
            </w:r>
          </w:p>
        </w:tc>
        <w:tc>
          <w:tcPr>
            <w:tcW w:w="450" w:type="pct"/>
            <w:vAlign w:val="center"/>
          </w:tcPr>
          <w:p w:rsidR="00500C2B" w:rsidRPr="00E5321C" w:rsidRDefault="00500C2B" w:rsidP="00DA6D05">
            <w:pPr>
              <w:jc w:val="center"/>
              <w:rPr>
                <w:sz w:val="18"/>
                <w:szCs w:val="18"/>
              </w:rPr>
            </w:pPr>
            <w:r w:rsidRPr="00E5321C">
              <w:rPr>
                <w:sz w:val="18"/>
                <w:szCs w:val="18"/>
              </w:rPr>
              <w:t>Сумма, руб.</w:t>
            </w:r>
          </w:p>
          <w:p w:rsidR="00500C2B" w:rsidRPr="00E5321C" w:rsidRDefault="00500C2B" w:rsidP="00DA6D05">
            <w:pPr>
              <w:ind w:left="-107" w:right="-108"/>
              <w:jc w:val="center"/>
              <w:rPr>
                <w:sz w:val="18"/>
                <w:szCs w:val="18"/>
              </w:rPr>
            </w:pPr>
            <w:r w:rsidRPr="00E5321C">
              <w:rPr>
                <w:sz w:val="18"/>
                <w:szCs w:val="18"/>
              </w:rPr>
              <w:t>(без НДС)</w:t>
            </w:r>
          </w:p>
        </w:tc>
      </w:tr>
      <w:tr w:rsidR="00500C2B" w:rsidRPr="00D12E69" w:rsidTr="00500C2B">
        <w:trPr>
          <w:trHeight w:val="381"/>
        </w:trPr>
        <w:tc>
          <w:tcPr>
            <w:tcW w:w="292" w:type="pct"/>
            <w:vAlign w:val="center"/>
          </w:tcPr>
          <w:p w:rsidR="00500C2B" w:rsidRPr="00F1262C" w:rsidRDefault="00500C2B" w:rsidP="00DA6D05">
            <w:pPr>
              <w:jc w:val="center"/>
              <w:rPr>
                <w:bCs/>
              </w:rPr>
            </w:pPr>
            <w:r w:rsidRPr="00F1262C">
              <w:rPr>
                <w:bCs/>
              </w:rPr>
              <w:t>1</w:t>
            </w:r>
          </w:p>
        </w:tc>
        <w:tc>
          <w:tcPr>
            <w:tcW w:w="1408" w:type="pct"/>
            <w:vAlign w:val="center"/>
          </w:tcPr>
          <w:p w:rsidR="00500C2B" w:rsidRPr="00E5321C" w:rsidRDefault="00500C2B" w:rsidP="00DA6D05">
            <w:pPr>
              <w:rPr>
                <w:sz w:val="21"/>
                <w:szCs w:val="21"/>
              </w:rPr>
            </w:pPr>
            <w:r>
              <w:rPr>
                <w:sz w:val="21"/>
                <w:szCs w:val="21"/>
              </w:rPr>
              <w:t xml:space="preserve">Перчатки хирургические из латекса гевеи, </w:t>
            </w:r>
            <w:proofErr w:type="spellStart"/>
            <w:r>
              <w:rPr>
                <w:sz w:val="21"/>
                <w:szCs w:val="21"/>
              </w:rPr>
              <w:t>опудренные</w:t>
            </w:r>
            <w:proofErr w:type="spellEnd"/>
          </w:p>
        </w:tc>
        <w:tc>
          <w:tcPr>
            <w:tcW w:w="1253" w:type="pct"/>
          </w:tcPr>
          <w:p w:rsidR="00500C2B" w:rsidRPr="00F1262C" w:rsidRDefault="00500C2B" w:rsidP="00DA6D05">
            <w:pPr>
              <w:jc w:val="center"/>
            </w:pPr>
            <w:r>
              <w:rPr>
                <w:sz w:val="21"/>
                <w:szCs w:val="21"/>
              </w:rPr>
              <w:t>Малайзия, Китайская Народная Республика</w:t>
            </w:r>
          </w:p>
        </w:tc>
        <w:tc>
          <w:tcPr>
            <w:tcW w:w="482" w:type="pct"/>
            <w:vAlign w:val="center"/>
          </w:tcPr>
          <w:p w:rsidR="00500C2B" w:rsidRPr="00F1262C" w:rsidRDefault="00500C2B" w:rsidP="00DA6D05">
            <w:pPr>
              <w:jc w:val="center"/>
            </w:pPr>
            <w:r>
              <w:rPr>
                <w:sz w:val="21"/>
                <w:szCs w:val="21"/>
              </w:rPr>
              <w:t>пара</w:t>
            </w:r>
          </w:p>
        </w:tc>
        <w:tc>
          <w:tcPr>
            <w:tcW w:w="394" w:type="pct"/>
            <w:shd w:val="clear" w:color="auto" w:fill="auto"/>
            <w:vAlign w:val="center"/>
          </w:tcPr>
          <w:p w:rsidR="00500C2B" w:rsidRPr="00F1262C" w:rsidRDefault="00500C2B" w:rsidP="00DA6D05">
            <w:pPr>
              <w:jc w:val="center"/>
            </w:pPr>
            <w:r>
              <w:rPr>
                <w:sz w:val="21"/>
                <w:szCs w:val="21"/>
              </w:rPr>
              <w:t>100</w:t>
            </w:r>
          </w:p>
        </w:tc>
        <w:tc>
          <w:tcPr>
            <w:tcW w:w="721" w:type="pct"/>
            <w:shd w:val="clear" w:color="auto" w:fill="auto"/>
            <w:vAlign w:val="center"/>
          </w:tcPr>
          <w:p w:rsidR="00500C2B" w:rsidRPr="00F1262C" w:rsidRDefault="00500C2B" w:rsidP="00DA6D05">
            <w:pPr>
              <w:jc w:val="center"/>
            </w:pPr>
            <w:r>
              <w:t>32,00</w:t>
            </w:r>
          </w:p>
        </w:tc>
        <w:tc>
          <w:tcPr>
            <w:tcW w:w="450" w:type="pct"/>
            <w:vAlign w:val="center"/>
          </w:tcPr>
          <w:p w:rsidR="00500C2B" w:rsidRPr="00F1262C" w:rsidRDefault="00500C2B" w:rsidP="00DA6D05">
            <w:pPr>
              <w:jc w:val="center"/>
            </w:pPr>
            <w:r>
              <w:t>3 200,00</w:t>
            </w:r>
          </w:p>
        </w:tc>
      </w:tr>
      <w:tr w:rsidR="00500C2B" w:rsidRPr="00D12E69" w:rsidTr="00500C2B">
        <w:trPr>
          <w:trHeight w:val="381"/>
        </w:trPr>
        <w:tc>
          <w:tcPr>
            <w:tcW w:w="292" w:type="pct"/>
            <w:vAlign w:val="center"/>
          </w:tcPr>
          <w:p w:rsidR="00500C2B" w:rsidRPr="00F1262C" w:rsidRDefault="00500C2B" w:rsidP="00DA6D05">
            <w:pPr>
              <w:jc w:val="center"/>
              <w:rPr>
                <w:bCs/>
              </w:rPr>
            </w:pPr>
            <w:r>
              <w:rPr>
                <w:bCs/>
              </w:rPr>
              <w:t>2</w:t>
            </w:r>
          </w:p>
        </w:tc>
        <w:tc>
          <w:tcPr>
            <w:tcW w:w="1408" w:type="pct"/>
            <w:vAlign w:val="center"/>
          </w:tcPr>
          <w:p w:rsidR="00500C2B" w:rsidRPr="00E5321C" w:rsidRDefault="00500C2B" w:rsidP="00DA6D05">
            <w:pPr>
              <w:rPr>
                <w:sz w:val="21"/>
                <w:szCs w:val="21"/>
              </w:rPr>
            </w:pPr>
            <w:r>
              <w:rPr>
                <w:sz w:val="21"/>
                <w:szCs w:val="21"/>
              </w:rPr>
              <w:t xml:space="preserve">Перчатки хирургические из латекса гевеи, </w:t>
            </w:r>
            <w:proofErr w:type="spellStart"/>
            <w:r>
              <w:rPr>
                <w:sz w:val="21"/>
                <w:szCs w:val="21"/>
              </w:rPr>
              <w:t>опудренные</w:t>
            </w:r>
            <w:proofErr w:type="spellEnd"/>
          </w:p>
        </w:tc>
        <w:tc>
          <w:tcPr>
            <w:tcW w:w="1253" w:type="pct"/>
          </w:tcPr>
          <w:p w:rsidR="00500C2B" w:rsidRPr="00F1262C" w:rsidRDefault="00500C2B" w:rsidP="00DA6D05">
            <w:pPr>
              <w:jc w:val="center"/>
            </w:pPr>
            <w:r>
              <w:rPr>
                <w:sz w:val="21"/>
                <w:szCs w:val="21"/>
              </w:rPr>
              <w:t>Малайзия, Китайская Народная Республика</w:t>
            </w:r>
          </w:p>
        </w:tc>
        <w:tc>
          <w:tcPr>
            <w:tcW w:w="482" w:type="pct"/>
            <w:vAlign w:val="center"/>
          </w:tcPr>
          <w:p w:rsidR="00500C2B" w:rsidRPr="00F1262C" w:rsidRDefault="00500C2B" w:rsidP="00DA6D05">
            <w:pPr>
              <w:jc w:val="center"/>
            </w:pPr>
            <w:r>
              <w:rPr>
                <w:sz w:val="21"/>
                <w:szCs w:val="21"/>
              </w:rPr>
              <w:t>пара</w:t>
            </w:r>
          </w:p>
        </w:tc>
        <w:tc>
          <w:tcPr>
            <w:tcW w:w="394" w:type="pct"/>
            <w:shd w:val="clear" w:color="auto" w:fill="auto"/>
            <w:vAlign w:val="center"/>
          </w:tcPr>
          <w:p w:rsidR="00500C2B" w:rsidRPr="00F1262C" w:rsidRDefault="00500C2B" w:rsidP="00DA6D05">
            <w:pPr>
              <w:jc w:val="center"/>
            </w:pPr>
            <w:r>
              <w:t>1 500</w:t>
            </w:r>
          </w:p>
        </w:tc>
        <w:tc>
          <w:tcPr>
            <w:tcW w:w="721" w:type="pct"/>
            <w:shd w:val="clear" w:color="auto" w:fill="auto"/>
            <w:vAlign w:val="center"/>
          </w:tcPr>
          <w:p w:rsidR="00500C2B" w:rsidRPr="00F1262C" w:rsidRDefault="00500C2B" w:rsidP="00DA6D05">
            <w:pPr>
              <w:jc w:val="center"/>
            </w:pPr>
            <w:r>
              <w:t>32,00</w:t>
            </w:r>
          </w:p>
        </w:tc>
        <w:tc>
          <w:tcPr>
            <w:tcW w:w="450" w:type="pct"/>
            <w:vAlign w:val="center"/>
          </w:tcPr>
          <w:p w:rsidR="00500C2B" w:rsidRPr="00F1262C" w:rsidRDefault="00500C2B" w:rsidP="00DA6D05">
            <w:pPr>
              <w:jc w:val="center"/>
            </w:pPr>
            <w:r>
              <w:t>48 000,00</w:t>
            </w:r>
          </w:p>
        </w:tc>
      </w:tr>
      <w:tr w:rsidR="00500C2B" w:rsidRPr="00D12E69" w:rsidTr="00500C2B">
        <w:trPr>
          <w:trHeight w:val="381"/>
        </w:trPr>
        <w:tc>
          <w:tcPr>
            <w:tcW w:w="292" w:type="pct"/>
            <w:vAlign w:val="center"/>
          </w:tcPr>
          <w:p w:rsidR="00500C2B" w:rsidRDefault="00500C2B" w:rsidP="00DA6D05">
            <w:pPr>
              <w:jc w:val="center"/>
              <w:rPr>
                <w:bCs/>
              </w:rPr>
            </w:pPr>
            <w:r>
              <w:rPr>
                <w:bCs/>
              </w:rPr>
              <w:lastRenderedPageBreak/>
              <w:t>3</w:t>
            </w:r>
          </w:p>
        </w:tc>
        <w:tc>
          <w:tcPr>
            <w:tcW w:w="1408" w:type="pct"/>
            <w:vAlign w:val="center"/>
          </w:tcPr>
          <w:p w:rsidR="00500C2B" w:rsidRPr="00E5321C" w:rsidRDefault="00500C2B" w:rsidP="00DA6D05">
            <w:pPr>
              <w:rPr>
                <w:sz w:val="21"/>
                <w:szCs w:val="21"/>
              </w:rPr>
            </w:pPr>
            <w:r>
              <w:rPr>
                <w:sz w:val="21"/>
                <w:szCs w:val="21"/>
              </w:rPr>
              <w:t xml:space="preserve">Перчатки хирургические из латекса гевеи, </w:t>
            </w:r>
            <w:proofErr w:type="spellStart"/>
            <w:r>
              <w:rPr>
                <w:sz w:val="21"/>
                <w:szCs w:val="21"/>
              </w:rPr>
              <w:t>опудренные</w:t>
            </w:r>
            <w:proofErr w:type="spellEnd"/>
          </w:p>
        </w:tc>
        <w:tc>
          <w:tcPr>
            <w:tcW w:w="1253" w:type="pct"/>
          </w:tcPr>
          <w:p w:rsidR="00500C2B" w:rsidRPr="00F1262C" w:rsidRDefault="00500C2B" w:rsidP="00DA6D05">
            <w:pPr>
              <w:jc w:val="center"/>
            </w:pPr>
            <w:r>
              <w:rPr>
                <w:sz w:val="21"/>
                <w:szCs w:val="21"/>
              </w:rPr>
              <w:t>Малайзия, Китайская Народная Республика</w:t>
            </w:r>
          </w:p>
        </w:tc>
        <w:tc>
          <w:tcPr>
            <w:tcW w:w="482" w:type="pct"/>
            <w:vAlign w:val="center"/>
          </w:tcPr>
          <w:p w:rsidR="00500C2B" w:rsidRPr="00F1262C" w:rsidRDefault="00500C2B" w:rsidP="00DA6D05">
            <w:pPr>
              <w:jc w:val="center"/>
            </w:pPr>
            <w:r>
              <w:rPr>
                <w:sz w:val="21"/>
                <w:szCs w:val="21"/>
              </w:rPr>
              <w:t>пара</w:t>
            </w:r>
          </w:p>
        </w:tc>
        <w:tc>
          <w:tcPr>
            <w:tcW w:w="394" w:type="pct"/>
            <w:shd w:val="clear" w:color="auto" w:fill="auto"/>
            <w:vAlign w:val="center"/>
          </w:tcPr>
          <w:p w:rsidR="00500C2B" w:rsidRPr="00F1262C" w:rsidRDefault="00500C2B" w:rsidP="00DA6D05">
            <w:pPr>
              <w:jc w:val="center"/>
            </w:pPr>
            <w:r>
              <w:t>2 000</w:t>
            </w:r>
          </w:p>
        </w:tc>
        <w:tc>
          <w:tcPr>
            <w:tcW w:w="721" w:type="pct"/>
            <w:shd w:val="clear" w:color="auto" w:fill="auto"/>
            <w:vAlign w:val="center"/>
          </w:tcPr>
          <w:p w:rsidR="00500C2B" w:rsidRPr="00F1262C" w:rsidRDefault="00500C2B" w:rsidP="00DA6D05">
            <w:pPr>
              <w:jc w:val="center"/>
            </w:pPr>
            <w:r>
              <w:t>32,00</w:t>
            </w:r>
          </w:p>
        </w:tc>
        <w:tc>
          <w:tcPr>
            <w:tcW w:w="450" w:type="pct"/>
            <w:vAlign w:val="center"/>
          </w:tcPr>
          <w:p w:rsidR="00500C2B" w:rsidRPr="00F1262C" w:rsidRDefault="00500C2B" w:rsidP="00DA6D05">
            <w:pPr>
              <w:jc w:val="center"/>
            </w:pPr>
            <w:r>
              <w:t>64 000,00</w:t>
            </w:r>
          </w:p>
        </w:tc>
      </w:tr>
      <w:tr w:rsidR="00500C2B" w:rsidRPr="00D12E69" w:rsidTr="00500C2B">
        <w:trPr>
          <w:trHeight w:val="381"/>
        </w:trPr>
        <w:tc>
          <w:tcPr>
            <w:tcW w:w="292" w:type="pct"/>
            <w:vAlign w:val="center"/>
          </w:tcPr>
          <w:p w:rsidR="00500C2B" w:rsidRDefault="00500C2B" w:rsidP="00DA6D05">
            <w:pPr>
              <w:jc w:val="center"/>
              <w:rPr>
                <w:bCs/>
              </w:rPr>
            </w:pPr>
            <w:r>
              <w:rPr>
                <w:bCs/>
              </w:rPr>
              <w:t>4</w:t>
            </w:r>
          </w:p>
        </w:tc>
        <w:tc>
          <w:tcPr>
            <w:tcW w:w="1408" w:type="pct"/>
            <w:vAlign w:val="center"/>
          </w:tcPr>
          <w:p w:rsidR="00500C2B" w:rsidRPr="00E5321C" w:rsidRDefault="00500C2B" w:rsidP="00DA6D05">
            <w:pPr>
              <w:rPr>
                <w:sz w:val="21"/>
                <w:szCs w:val="21"/>
              </w:rPr>
            </w:pPr>
            <w:r>
              <w:rPr>
                <w:sz w:val="21"/>
                <w:szCs w:val="21"/>
              </w:rPr>
              <w:t xml:space="preserve">Перчатки хирургические из латекса гевеи, </w:t>
            </w:r>
            <w:proofErr w:type="spellStart"/>
            <w:r>
              <w:rPr>
                <w:sz w:val="21"/>
                <w:szCs w:val="21"/>
              </w:rPr>
              <w:t>опудренные</w:t>
            </w:r>
            <w:proofErr w:type="spellEnd"/>
          </w:p>
        </w:tc>
        <w:tc>
          <w:tcPr>
            <w:tcW w:w="1253" w:type="pct"/>
          </w:tcPr>
          <w:p w:rsidR="00500C2B" w:rsidRPr="00F1262C" w:rsidRDefault="00500C2B" w:rsidP="00DA6D05">
            <w:pPr>
              <w:jc w:val="center"/>
            </w:pPr>
            <w:r>
              <w:rPr>
                <w:sz w:val="21"/>
                <w:szCs w:val="21"/>
              </w:rPr>
              <w:t>Малайзия, Китайская Народная Республика</w:t>
            </w:r>
          </w:p>
        </w:tc>
        <w:tc>
          <w:tcPr>
            <w:tcW w:w="482" w:type="pct"/>
            <w:vAlign w:val="center"/>
          </w:tcPr>
          <w:p w:rsidR="00500C2B" w:rsidRPr="00F1262C" w:rsidRDefault="00500C2B" w:rsidP="00DA6D05">
            <w:pPr>
              <w:jc w:val="center"/>
            </w:pPr>
            <w:r>
              <w:rPr>
                <w:sz w:val="21"/>
                <w:szCs w:val="21"/>
              </w:rPr>
              <w:t>пара</w:t>
            </w:r>
          </w:p>
        </w:tc>
        <w:tc>
          <w:tcPr>
            <w:tcW w:w="394" w:type="pct"/>
            <w:shd w:val="clear" w:color="auto" w:fill="auto"/>
            <w:vAlign w:val="center"/>
          </w:tcPr>
          <w:p w:rsidR="00500C2B" w:rsidRPr="00F1262C" w:rsidRDefault="00500C2B" w:rsidP="00DA6D05">
            <w:pPr>
              <w:jc w:val="center"/>
            </w:pPr>
            <w:r>
              <w:t>1 500</w:t>
            </w:r>
          </w:p>
        </w:tc>
        <w:tc>
          <w:tcPr>
            <w:tcW w:w="721" w:type="pct"/>
            <w:shd w:val="clear" w:color="auto" w:fill="auto"/>
            <w:vAlign w:val="center"/>
          </w:tcPr>
          <w:p w:rsidR="00500C2B" w:rsidRPr="00F1262C" w:rsidRDefault="00500C2B" w:rsidP="00DA6D05">
            <w:pPr>
              <w:jc w:val="center"/>
            </w:pPr>
            <w:r>
              <w:t>32,00</w:t>
            </w:r>
          </w:p>
        </w:tc>
        <w:tc>
          <w:tcPr>
            <w:tcW w:w="450" w:type="pct"/>
            <w:vAlign w:val="center"/>
          </w:tcPr>
          <w:p w:rsidR="00500C2B" w:rsidRPr="00F1262C" w:rsidRDefault="00500C2B" w:rsidP="00DA6D05">
            <w:pPr>
              <w:jc w:val="center"/>
            </w:pPr>
            <w:r>
              <w:t>48 000,00</w:t>
            </w:r>
          </w:p>
        </w:tc>
      </w:tr>
      <w:tr w:rsidR="00500C2B" w:rsidRPr="00D12E69" w:rsidTr="00500C2B">
        <w:trPr>
          <w:trHeight w:val="381"/>
        </w:trPr>
        <w:tc>
          <w:tcPr>
            <w:tcW w:w="292" w:type="pct"/>
            <w:vAlign w:val="center"/>
          </w:tcPr>
          <w:p w:rsidR="00500C2B" w:rsidRDefault="00500C2B" w:rsidP="00DA6D05">
            <w:pPr>
              <w:jc w:val="center"/>
              <w:rPr>
                <w:bCs/>
              </w:rPr>
            </w:pPr>
            <w:r>
              <w:rPr>
                <w:bCs/>
              </w:rPr>
              <w:t>5</w:t>
            </w:r>
          </w:p>
        </w:tc>
        <w:tc>
          <w:tcPr>
            <w:tcW w:w="1408" w:type="pct"/>
            <w:vAlign w:val="center"/>
          </w:tcPr>
          <w:p w:rsidR="00500C2B" w:rsidRPr="00E5321C" w:rsidRDefault="00500C2B" w:rsidP="00DA6D05">
            <w:pPr>
              <w:rPr>
                <w:sz w:val="21"/>
                <w:szCs w:val="21"/>
              </w:rPr>
            </w:pPr>
            <w:r>
              <w:rPr>
                <w:sz w:val="21"/>
                <w:szCs w:val="21"/>
              </w:rPr>
              <w:t xml:space="preserve">Перчатки хирургические из латекса гевеи, </w:t>
            </w:r>
            <w:proofErr w:type="spellStart"/>
            <w:r>
              <w:rPr>
                <w:sz w:val="21"/>
                <w:szCs w:val="21"/>
              </w:rPr>
              <w:t>опудренные</w:t>
            </w:r>
            <w:proofErr w:type="spellEnd"/>
          </w:p>
        </w:tc>
        <w:tc>
          <w:tcPr>
            <w:tcW w:w="1253" w:type="pct"/>
          </w:tcPr>
          <w:p w:rsidR="00500C2B" w:rsidRPr="00F1262C" w:rsidRDefault="00500C2B" w:rsidP="00DA6D05">
            <w:pPr>
              <w:jc w:val="center"/>
            </w:pPr>
            <w:r>
              <w:rPr>
                <w:sz w:val="21"/>
                <w:szCs w:val="21"/>
              </w:rPr>
              <w:t>Малайзия, Китайская Народная Республика</w:t>
            </w:r>
          </w:p>
        </w:tc>
        <w:tc>
          <w:tcPr>
            <w:tcW w:w="482" w:type="pct"/>
            <w:vAlign w:val="center"/>
          </w:tcPr>
          <w:p w:rsidR="00500C2B" w:rsidRPr="00F1262C" w:rsidRDefault="00500C2B" w:rsidP="00DA6D05">
            <w:pPr>
              <w:jc w:val="center"/>
            </w:pPr>
            <w:r>
              <w:rPr>
                <w:sz w:val="21"/>
                <w:szCs w:val="21"/>
              </w:rPr>
              <w:t>пара</w:t>
            </w:r>
          </w:p>
        </w:tc>
        <w:tc>
          <w:tcPr>
            <w:tcW w:w="394" w:type="pct"/>
            <w:shd w:val="clear" w:color="auto" w:fill="auto"/>
            <w:vAlign w:val="center"/>
          </w:tcPr>
          <w:p w:rsidR="00500C2B" w:rsidRPr="00F1262C" w:rsidRDefault="00500C2B" w:rsidP="00DA6D05">
            <w:pPr>
              <w:jc w:val="center"/>
            </w:pPr>
            <w:r>
              <w:t>1 000</w:t>
            </w:r>
          </w:p>
        </w:tc>
        <w:tc>
          <w:tcPr>
            <w:tcW w:w="721" w:type="pct"/>
            <w:shd w:val="clear" w:color="auto" w:fill="auto"/>
            <w:vAlign w:val="center"/>
          </w:tcPr>
          <w:p w:rsidR="00500C2B" w:rsidRPr="00F1262C" w:rsidRDefault="00500C2B" w:rsidP="00DA6D05">
            <w:pPr>
              <w:jc w:val="center"/>
            </w:pPr>
            <w:r>
              <w:t>32,00</w:t>
            </w:r>
          </w:p>
        </w:tc>
        <w:tc>
          <w:tcPr>
            <w:tcW w:w="450" w:type="pct"/>
            <w:vAlign w:val="center"/>
          </w:tcPr>
          <w:p w:rsidR="00500C2B" w:rsidRPr="00F1262C" w:rsidRDefault="00500C2B" w:rsidP="00DA6D05">
            <w:pPr>
              <w:jc w:val="center"/>
            </w:pPr>
            <w:r>
              <w:t>32 000,00</w:t>
            </w:r>
          </w:p>
        </w:tc>
      </w:tr>
      <w:tr w:rsidR="00500C2B" w:rsidRPr="00D12E69" w:rsidTr="00500C2B">
        <w:trPr>
          <w:trHeight w:val="381"/>
        </w:trPr>
        <w:tc>
          <w:tcPr>
            <w:tcW w:w="292" w:type="pct"/>
            <w:vAlign w:val="center"/>
          </w:tcPr>
          <w:p w:rsidR="00500C2B" w:rsidRDefault="00500C2B" w:rsidP="00DA6D05">
            <w:pPr>
              <w:jc w:val="center"/>
              <w:rPr>
                <w:bCs/>
              </w:rPr>
            </w:pPr>
            <w:r>
              <w:rPr>
                <w:bCs/>
              </w:rPr>
              <w:t>6</w:t>
            </w:r>
          </w:p>
        </w:tc>
        <w:tc>
          <w:tcPr>
            <w:tcW w:w="1408" w:type="pct"/>
            <w:vAlign w:val="center"/>
          </w:tcPr>
          <w:p w:rsidR="00500C2B" w:rsidRPr="00E5321C" w:rsidRDefault="00500C2B" w:rsidP="00DA6D05">
            <w:pPr>
              <w:rPr>
                <w:sz w:val="21"/>
                <w:szCs w:val="21"/>
              </w:rPr>
            </w:pPr>
            <w:r>
              <w:rPr>
                <w:sz w:val="21"/>
                <w:szCs w:val="21"/>
              </w:rPr>
              <w:t xml:space="preserve">Перчатки хирургические из латекса гевеи, </w:t>
            </w:r>
            <w:proofErr w:type="spellStart"/>
            <w:r>
              <w:rPr>
                <w:sz w:val="21"/>
                <w:szCs w:val="21"/>
              </w:rPr>
              <w:t>опудренные</w:t>
            </w:r>
            <w:proofErr w:type="spellEnd"/>
          </w:p>
        </w:tc>
        <w:tc>
          <w:tcPr>
            <w:tcW w:w="1253" w:type="pct"/>
          </w:tcPr>
          <w:p w:rsidR="00500C2B" w:rsidRPr="00F1262C" w:rsidRDefault="00500C2B" w:rsidP="00DA6D05">
            <w:pPr>
              <w:jc w:val="center"/>
            </w:pPr>
            <w:r>
              <w:rPr>
                <w:sz w:val="21"/>
                <w:szCs w:val="21"/>
              </w:rPr>
              <w:t>Малайзия, Китайская Народная Республика</w:t>
            </w:r>
          </w:p>
        </w:tc>
        <w:tc>
          <w:tcPr>
            <w:tcW w:w="482" w:type="pct"/>
            <w:vAlign w:val="center"/>
          </w:tcPr>
          <w:p w:rsidR="00500C2B" w:rsidRPr="00F1262C" w:rsidRDefault="00500C2B" w:rsidP="00DA6D05">
            <w:pPr>
              <w:jc w:val="center"/>
            </w:pPr>
            <w:r>
              <w:rPr>
                <w:sz w:val="21"/>
                <w:szCs w:val="21"/>
              </w:rPr>
              <w:t>пара</w:t>
            </w:r>
          </w:p>
        </w:tc>
        <w:tc>
          <w:tcPr>
            <w:tcW w:w="394" w:type="pct"/>
            <w:shd w:val="clear" w:color="auto" w:fill="auto"/>
            <w:vAlign w:val="center"/>
          </w:tcPr>
          <w:p w:rsidR="00500C2B" w:rsidRPr="00F1262C" w:rsidRDefault="00500C2B" w:rsidP="00DA6D05">
            <w:pPr>
              <w:jc w:val="center"/>
            </w:pPr>
            <w:r>
              <w:t>100</w:t>
            </w:r>
          </w:p>
        </w:tc>
        <w:tc>
          <w:tcPr>
            <w:tcW w:w="721" w:type="pct"/>
            <w:shd w:val="clear" w:color="auto" w:fill="auto"/>
            <w:vAlign w:val="center"/>
          </w:tcPr>
          <w:p w:rsidR="00500C2B" w:rsidRPr="00F1262C" w:rsidRDefault="00500C2B" w:rsidP="00DA6D05">
            <w:pPr>
              <w:jc w:val="center"/>
            </w:pPr>
            <w:r>
              <w:t>32,00</w:t>
            </w:r>
          </w:p>
        </w:tc>
        <w:tc>
          <w:tcPr>
            <w:tcW w:w="450" w:type="pct"/>
            <w:vAlign w:val="center"/>
          </w:tcPr>
          <w:p w:rsidR="00500C2B" w:rsidRPr="00F1262C" w:rsidRDefault="00500C2B" w:rsidP="00DA6D05">
            <w:pPr>
              <w:jc w:val="center"/>
            </w:pPr>
            <w:r>
              <w:t>3 200,00</w:t>
            </w:r>
          </w:p>
        </w:tc>
      </w:tr>
      <w:tr w:rsidR="00500C2B" w:rsidRPr="00D12E69" w:rsidTr="00500C2B">
        <w:trPr>
          <w:trHeight w:val="381"/>
        </w:trPr>
        <w:tc>
          <w:tcPr>
            <w:tcW w:w="292" w:type="pct"/>
            <w:vAlign w:val="center"/>
          </w:tcPr>
          <w:p w:rsidR="00500C2B" w:rsidRDefault="00500C2B" w:rsidP="00DA6D05">
            <w:pPr>
              <w:jc w:val="center"/>
              <w:rPr>
                <w:bCs/>
              </w:rPr>
            </w:pPr>
            <w:r>
              <w:rPr>
                <w:bCs/>
              </w:rPr>
              <w:t>7</w:t>
            </w:r>
          </w:p>
        </w:tc>
        <w:tc>
          <w:tcPr>
            <w:tcW w:w="1408" w:type="pct"/>
            <w:vAlign w:val="center"/>
          </w:tcPr>
          <w:p w:rsidR="00500C2B" w:rsidRPr="00E5321C" w:rsidRDefault="00500C2B" w:rsidP="00DA6D05">
            <w:pPr>
              <w:rPr>
                <w:sz w:val="21"/>
                <w:szCs w:val="21"/>
              </w:rPr>
            </w:pPr>
            <w:r>
              <w:rPr>
                <w:sz w:val="21"/>
                <w:szCs w:val="21"/>
              </w:rPr>
              <w:t xml:space="preserve">Перчатки хирургические из латекса гевеи, </w:t>
            </w:r>
            <w:proofErr w:type="spellStart"/>
            <w:r>
              <w:rPr>
                <w:sz w:val="21"/>
                <w:szCs w:val="21"/>
              </w:rPr>
              <w:t>неопудренные</w:t>
            </w:r>
            <w:proofErr w:type="spellEnd"/>
          </w:p>
        </w:tc>
        <w:tc>
          <w:tcPr>
            <w:tcW w:w="1253" w:type="pct"/>
          </w:tcPr>
          <w:p w:rsidR="00500C2B" w:rsidRPr="00F1262C" w:rsidRDefault="00500C2B" w:rsidP="00DA6D05">
            <w:pPr>
              <w:jc w:val="center"/>
            </w:pPr>
            <w:r>
              <w:rPr>
                <w:sz w:val="21"/>
                <w:szCs w:val="21"/>
              </w:rPr>
              <w:t>Малайзия, Китайская Народная Республика</w:t>
            </w:r>
          </w:p>
        </w:tc>
        <w:tc>
          <w:tcPr>
            <w:tcW w:w="482" w:type="pct"/>
            <w:vAlign w:val="center"/>
          </w:tcPr>
          <w:p w:rsidR="00500C2B" w:rsidRPr="00F1262C" w:rsidRDefault="00500C2B" w:rsidP="00DA6D05">
            <w:pPr>
              <w:jc w:val="center"/>
            </w:pPr>
            <w:r>
              <w:rPr>
                <w:sz w:val="21"/>
                <w:szCs w:val="21"/>
              </w:rPr>
              <w:t>пара</w:t>
            </w:r>
          </w:p>
        </w:tc>
        <w:tc>
          <w:tcPr>
            <w:tcW w:w="394" w:type="pct"/>
            <w:shd w:val="clear" w:color="auto" w:fill="auto"/>
            <w:vAlign w:val="center"/>
          </w:tcPr>
          <w:p w:rsidR="00500C2B" w:rsidRPr="00F1262C" w:rsidRDefault="00500C2B" w:rsidP="00DA6D05">
            <w:pPr>
              <w:jc w:val="center"/>
            </w:pPr>
            <w:r>
              <w:t>100</w:t>
            </w:r>
          </w:p>
        </w:tc>
        <w:tc>
          <w:tcPr>
            <w:tcW w:w="721" w:type="pct"/>
            <w:shd w:val="clear" w:color="auto" w:fill="auto"/>
            <w:vAlign w:val="center"/>
          </w:tcPr>
          <w:p w:rsidR="00500C2B" w:rsidRPr="00F1262C" w:rsidRDefault="00500C2B" w:rsidP="00DA6D05">
            <w:pPr>
              <w:jc w:val="center"/>
            </w:pPr>
            <w:r>
              <w:t>34,00</w:t>
            </w:r>
          </w:p>
        </w:tc>
        <w:tc>
          <w:tcPr>
            <w:tcW w:w="450" w:type="pct"/>
            <w:vAlign w:val="center"/>
          </w:tcPr>
          <w:p w:rsidR="00500C2B" w:rsidRPr="00F1262C" w:rsidRDefault="00500C2B" w:rsidP="00DA6D05">
            <w:pPr>
              <w:jc w:val="center"/>
            </w:pPr>
            <w:r>
              <w:t>3 400,00</w:t>
            </w:r>
          </w:p>
        </w:tc>
      </w:tr>
      <w:tr w:rsidR="00500C2B" w:rsidRPr="00D12E69" w:rsidTr="00500C2B">
        <w:trPr>
          <w:trHeight w:val="381"/>
        </w:trPr>
        <w:tc>
          <w:tcPr>
            <w:tcW w:w="292" w:type="pct"/>
            <w:vAlign w:val="center"/>
          </w:tcPr>
          <w:p w:rsidR="00500C2B" w:rsidRDefault="00500C2B" w:rsidP="00DA6D05">
            <w:pPr>
              <w:jc w:val="center"/>
              <w:rPr>
                <w:bCs/>
              </w:rPr>
            </w:pPr>
            <w:r>
              <w:rPr>
                <w:bCs/>
              </w:rPr>
              <w:t>8</w:t>
            </w:r>
          </w:p>
        </w:tc>
        <w:tc>
          <w:tcPr>
            <w:tcW w:w="1408" w:type="pct"/>
            <w:vAlign w:val="center"/>
          </w:tcPr>
          <w:p w:rsidR="00500C2B" w:rsidRPr="00E5321C" w:rsidRDefault="00500C2B" w:rsidP="00DA6D05">
            <w:pPr>
              <w:rPr>
                <w:sz w:val="21"/>
                <w:szCs w:val="21"/>
              </w:rPr>
            </w:pPr>
            <w:r>
              <w:rPr>
                <w:sz w:val="21"/>
                <w:szCs w:val="21"/>
              </w:rPr>
              <w:t xml:space="preserve">Перчатки хирургические из латекса гевеи, </w:t>
            </w:r>
            <w:proofErr w:type="spellStart"/>
            <w:r>
              <w:rPr>
                <w:sz w:val="21"/>
                <w:szCs w:val="21"/>
              </w:rPr>
              <w:t>неопудренные</w:t>
            </w:r>
            <w:proofErr w:type="spellEnd"/>
          </w:p>
        </w:tc>
        <w:tc>
          <w:tcPr>
            <w:tcW w:w="1253" w:type="pct"/>
          </w:tcPr>
          <w:p w:rsidR="00500C2B" w:rsidRPr="00F1262C" w:rsidRDefault="00500C2B" w:rsidP="00DA6D05">
            <w:pPr>
              <w:jc w:val="center"/>
            </w:pPr>
            <w:r>
              <w:rPr>
                <w:sz w:val="21"/>
                <w:szCs w:val="21"/>
              </w:rPr>
              <w:t>Малайзия, Китайская Народная Республика</w:t>
            </w:r>
          </w:p>
        </w:tc>
        <w:tc>
          <w:tcPr>
            <w:tcW w:w="482" w:type="pct"/>
            <w:vAlign w:val="center"/>
          </w:tcPr>
          <w:p w:rsidR="00500C2B" w:rsidRPr="00F1262C" w:rsidRDefault="00500C2B" w:rsidP="00DA6D05">
            <w:pPr>
              <w:jc w:val="center"/>
            </w:pPr>
            <w:r>
              <w:rPr>
                <w:sz w:val="21"/>
                <w:szCs w:val="21"/>
              </w:rPr>
              <w:t>пара</w:t>
            </w:r>
          </w:p>
        </w:tc>
        <w:tc>
          <w:tcPr>
            <w:tcW w:w="394" w:type="pct"/>
            <w:shd w:val="clear" w:color="auto" w:fill="auto"/>
            <w:vAlign w:val="center"/>
          </w:tcPr>
          <w:p w:rsidR="00500C2B" w:rsidRPr="00F1262C" w:rsidRDefault="00500C2B" w:rsidP="00DA6D05">
            <w:pPr>
              <w:jc w:val="center"/>
            </w:pPr>
            <w:r>
              <w:t>500</w:t>
            </w:r>
          </w:p>
        </w:tc>
        <w:tc>
          <w:tcPr>
            <w:tcW w:w="721" w:type="pct"/>
            <w:shd w:val="clear" w:color="auto" w:fill="auto"/>
            <w:vAlign w:val="center"/>
          </w:tcPr>
          <w:p w:rsidR="00500C2B" w:rsidRPr="00F1262C" w:rsidRDefault="00500C2B" w:rsidP="00DA6D05">
            <w:pPr>
              <w:jc w:val="center"/>
            </w:pPr>
            <w:r>
              <w:t>34,00</w:t>
            </w:r>
          </w:p>
        </w:tc>
        <w:tc>
          <w:tcPr>
            <w:tcW w:w="450" w:type="pct"/>
            <w:vAlign w:val="center"/>
          </w:tcPr>
          <w:p w:rsidR="00500C2B" w:rsidRPr="00F1262C" w:rsidRDefault="00500C2B" w:rsidP="00DA6D05">
            <w:pPr>
              <w:jc w:val="center"/>
            </w:pPr>
            <w:r>
              <w:t>17 000,00</w:t>
            </w:r>
          </w:p>
        </w:tc>
      </w:tr>
      <w:tr w:rsidR="00500C2B" w:rsidRPr="00D12E69" w:rsidTr="00500C2B">
        <w:trPr>
          <w:trHeight w:val="211"/>
        </w:trPr>
        <w:tc>
          <w:tcPr>
            <w:tcW w:w="4550" w:type="pct"/>
            <w:gridSpan w:val="6"/>
            <w:vAlign w:val="center"/>
          </w:tcPr>
          <w:p w:rsidR="00500C2B" w:rsidRPr="00D12E69" w:rsidRDefault="00500C2B" w:rsidP="00DA6D05">
            <w:pPr>
              <w:jc w:val="center"/>
            </w:pPr>
            <w:r w:rsidRPr="00D12E69">
              <w:rPr>
                <w:b/>
              </w:rPr>
              <w:t>ИТОГО, руб.</w:t>
            </w:r>
          </w:p>
        </w:tc>
        <w:tc>
          <w:tcPr>
            <w:tcW w:w="450" w:type="pct"/>
            <w:shd w:val="clear" w:color="auto" w:fill="auto"/>
            <w:vAlign w:val="center"/>
          </w:tcPr>
          <w:p w:rsidR="00500C2B" w:rsidRPr="00E5321C" w:rsidRDefault="00500C2B" w:rsidP="00DA6D05">
            <w:pPr>
              <w:jc w:val="center"/>
            </w:pPr>
            <w:r>
              <w:t>218 800,00</w:t>
            </w:r>
          </w:p>
        </w:tc>
      </w:tr>
      <w:tr w:rsidR="00500C2B" w:rsidRPr="00D12E69" w:rsidTr="00500C2B">
        <w:trPr>
          <w:trHeight w:val="260"/>
        </w:trPr>
        <w:tc>
          <w:tcPr>
            <w:tcW w:w="4550" w:type="pct"/>
            <w:gridSpan w:val="6"/>
            <w:vAlign w:val="center"/>
          </w:tcPr>
          <w:p w:rsidR="00500C2B" w:rsidRPr="00B902C3" w:rsidRDefault="00500C2B" w:rsidP="00DA6D05">
            <w:pPr>
              <w:jc w:val="center"/>
              <w:rPr>
                <w:b/>
              </w:rPr>
            </w:pPr>
            <w:r>
              <w:rPr>
                <w:b/>
              </w:rPr>
              <w:t>без</w:t>
            </w:r>
            <w:r w:rsidRPr="00D058CB">
              <w:rPr>
                <w:b/>
              </w:rPr>
              <w:t xml:space="preserve"> НДС</w:t>
            </w:r>
          </w:p>
        </w:tc>
        <w:tc>
          <w:tcPr>
            <w:tcW w:w="450" w:type="pct"/>
            <w:shd w:val="clear" w:color="auto" w:fill="auto"/>
            <w:vAlign w:val="center"/>
          </w:tcPr>
          <w:p w:rsidR="00500C2B" w:rsidRPr="00D12E69" w:rsidRDefault="00500C2B" w:rsidP="00DA6D05">
            <w:pPr>
              <w:jc w:val="center"/>
            </w:pPr>
          </w:p>
        </w:tc>
      </w:tr>
    </w:tbl>
    <w:p w:rsidR="009E4054" w:rsidRPr="009E4054" w:rsidRDefault="009E4054" w:rsidP="00240CEC">
      <w:pPr>
        <w:rPr>
          <w:sz w:val="24"/>
          <w:szCs w:val="24"/>
        </w:rPr>
      </w:pPr>
    </w:p>
    <w:p w:rsidR="002B0E54" w:rsidRDefault="002B0E54" w:rsidP="002B0E54">
      <w:pPr>
        <w:rPr>
          <w:b/>
          <w:sz w:val="24"/>
          <w:szCs w:val="24"/>
        </w:rPr>
      </w:pPr>
    </w:p>
    <w:p w:rsidR="009E4054" w:rsidRPr="007F4A8C" w:rsidRDefault="009E4054" w:rsidP="00691CD5">
      <w:pPr>
        <w:pStyle w:val="a"/>
        <w:numPr>
          <w:ilvl w:val="0"/>
          <w:numId w:val="4"/>
        </w:numPr>
        <w:jc w:val="center"/>
        <w:rPr>
          <w:rFonts w:ascii="Times New Roman" w:hAnsi="Times New Roman" w:cs="Times New Roman"/>
          <w:b/>
          <w:sz w:val="24"/>
          <w:szCs w:val="24"/>
        </w:rPr>
      </w:pPr>
      <w:r w:rsidRPr="007F4A8C">
        <w:rPr>
          <w:rFonts w:ascii="Times New Roman" w:hAnsi="Times New Roman" w:cs="Times New Roman"/>
          <w:b/>
          <w:sz w:val="24"/>
          <w:szCs w:val="24"/>
        </w:rPr>
        <w:t>Номер закупки: №</w:t>
      </w:r>
      <w:r w:rsidR="00555FFE" w:rsidRPr="00D5623B">
        <w:rPr>
          <w:rFonts w:ascii="Times New Roman" w:hAnsi="Times New Roman"/>
          <w:b/>
          <w:bCs/>
          <w:sz w:val="24"/>
          <w:szCs w:val="24"/>
        </w:rPr>
        <w:t>0340200003322014377</w:t>
      </w:r>
      <w:r w:rsidR="00555FFE" w:rsidRPr="007F4A8C">
        <w:rPr>
          <w:rFonts w:ascii="Times New Roman" w:hAnsi="Times New Roman" w:cs="Times New Roman"/>
          <w:b/>
          <w:sz w:val="24"/>
          <w:szCs w:val="24"/>
        </w:rPr>
        <w:t xml:space="preserve"> </w:t>
      </w:r>
      <w:r w:rsidRPr="007F4A8C">
        <w:rPr>
          <w:rFonts w:ascii="Times New Roman" w:hAnsi="Times New Roman" w:cs="Times New Roman"/>
          <w:b/>
          <w:sz w:val="24"/>
          <w:szCs w:val="24"/>
        </w:rPr>
        <w:t>(электронный аукцион);</w:t>
      </w:r>
    </w:p>
    <w:p w:rsidR="00555FFE" w:rsidRPr="000C1791" w:rsidRDefault="009E4054" w:rsidP="00555FFE">
      <w:pPr>
        <w:pStyle w:val="ConsPlusNormal"/>
        <w:jc w:val="center"/>
        <w:rPr>
          <w:rFonts w:ascii="Times New Roman" w:hAnsi="Times New Roman" w:cs="Times New Roman"/>
          <w:b/>
          <w:sz w:val="24"/>
          <w:szCs w:val="24"/>
        </w:rPr>
      </w:pPr>
      <w:r w:rsidRPr="007F4A8C">
        <w:rPr>
          <w:rFonts w:ascii="Times New Roman" w:hAnsi="Times New Roman" w:cs="Times New Roman"/>
          <w:b/>
          <w:sz w:val="24"/>
          <w:szCs w:val="24"/>
        </w:rPr>
        <w:t>Наименование объекта закупки</w:t>
      </w:r>
      <w:r w:rsidRPr="007F4A8C">
        <w:rPr>
          <w:rFonts w:ascii="Times New Roman" w:hAnsi="Times New Roman" w:cs="Times New Roman"/>
          <w:sz w:val="24"/>
          <w:szCs w:val="24"/>
        </w:rPr>
        <w:t xml:space="preserve">: </w:t>
      </w:r>
      <w:r w:rsidRPr="007F4A8C">
        <w:rPr>
          <w:rFonts w:ascii="Times New Roman" w:hAnsi="Times New Roman" w:cs="Times New Roman"/>
          <w:b/>
          <w:sz w:val="24"/>
          <w:szCs w:val="24"/>
        </w:rPr>
        <w:t xml:space="preserve">Поставка </w:t>
      </w:r>
      <w:r w:rsidR="00555FFE">
        <w:rPr>
          <w:rFonts w:ascii="Times New Roman" w:hAnsi="Times New Roman" w:cs="Times New Roman"/>
          <w:b/>
          <w:sz w:val="24"/>
          <w:szCs w:val="24"/>
        </w:rPr>
        <w:t>лекарственных препаратов (</w:t>
      </w:r>
      <w:r w:rsidR="00555FFE" w:rsidRPr="009D25DA">
        <w:rPr>
          <w:rFonts w:ascii="Times New Roman" w:hAnsi="Times New Roman" w:cs="Times New Roman"/>
          <w:b/>
          <w:sz w:val="24"/>
          <w:szCs w:val="24"/>
        </w:rPr>
        <w:t>Интерферон альфа - 2B</w:t>
      </w:r>
      <w:r w:rsidR="00555FFE">
        <w:rPr>
          <w:rFonts w:ascii="Times New Roman" w:hAnsi="Times New Roman" w:cs="Times New Roman"/>
          <w:b/>
          <w:sz w:val="24"/>
          <w:szCs w:val="24"/>
        </w:rPr>
        <w:t>)</w:t>
      </w:r>
    </w:p>
    <w:p w:rsidR="007F4A8C" w:rsidRPr="007F4A8C" w:rsidRDefault="007F4A8C" w:rsidP="007F4A8C">
      <w:pPr>
        <w:pStyle w:val="ConsPlusNormal"/>
        <w:jc w:val="center"/>
        <w:rPr>
          <w:rFonts w:ascii="Times New Roman" w:hAnsi="Times New Roman" w:cs="Times New Roman"/>
          <w:b/>
          <w:sz w:val="24"/>
          <w:szCs w:val="24"/>
        </w:rPr>
      </w:pPr>
    </w:p>
    <w:p w:rsidR="007F4A8C" w:rsidRPr="007F4A8C" w:rsidRDefault="009E4054" w:rsidP="007F4A8C">
      <w:pPr>
        <w:pStyle w:val="-0"/>
        <w:numPr>
          <w:ilvl w:val="1"/>
          <w:numId w:val="0"/>
        </w:numPr>
        <w:tabs>
          <w:tab w:val="num" w:pos="1418"/>
        </w:tabs>
        <w:ind w:firstLine="709"/>
      </w:pPr>
      <w:r w:rsidRPr="007F4A8C">
        <w:rPr>
          <w:b/>
        </w:rPr>
        <w:t>Срок поставки товара:</w:t>
      </w:r>
      <w:r w:rsidRPr="007F4A8C">
        <w:t xml:space="preserve"> </w:t>
      </w:r>
      <w:r w:rsidR="007F4A8C" w:rsidRPr="007F4A8C">
        <w:t xml:space="preserve">Поставка Товара осуществляется Поставщиком в течение 10 (Десяти) календарных дней с момента заключения контракта. Поставка осуществляется по адресу: 612412, Кировская область, Зуевский район, </w:t>
      </w:r>
      <w:proofErr w:type="gramStart"/>
      <w:r w:rsidR="007F4A8C" w:rsidRPr="007F4A8C">
        <w:t>г</w:t>
      </w:r>
      <w:proofErr w:type="gramEnd"/>
      <w:r w:rsidR="007F4A8C" w:rsidRPr="007F4A8C">
        <w:t xml:space="preserve">. Зуевка, ул. Исполкомовская, </w:t>
      </w:r>
      <w:r w:rsidR="00A91324">
        <w:t xml:space="preserve">д.109, </w:t>
      </w:r>
      <w:r w:rsidR="007F4A8C" w:rsidRPr="007F4A8C">
        <w:t>с разгрузкой с транспортного средства.</w:t>
      </w:r>
    </w:p>
    <w:p w:rsidR="009E4054" w:rsidRPr="007F4A8C" w:rsidRDefault="009E4054" w:rsidP="007F4A8C">
      <w:pPr>
        <w:pStyle w:val="ConsPlusNormal"/>
        <w:ind w:firstLine="539"/>
        <w:jc w:val="both"/>
        <w:rPr>
          <w:rFonts w:ascii="Times New Roman" w:hAnsi="Times New Roman" w:cs="Times New Roman"/>
          <w:sz w:val="24"/>
          <w:szCs w:val="24"/>
        </w:rPr>
      </w:pPr>
    </w:p>
    <w:p w:rsidR="009E4054" w:rsidRPr="007F4A8C" w:rsidRDefault="009E4054" w:rsidP="009E4054">
      <w:pPr>
        <w:pStyle w:val="-0"/>
        <w:numPr>
          <w:ilvl w:val="1"/>
          <w:numId w:val="0"/>
        </w:numPr>
        <w:tabs>
          <w:tab w:val="num" w:pos="1418"/>
        </w:tabs>
        <w:ind w:firstLine="567"/>
      </w:pPr>
      <w:r w:rsidRPr="007F4A8C">
        <w:rPr>
          <w:b/>
        </w:rPr>
        <w:t>Начальная (максимальная) цена контракта (далее – НМЦК):</w:t>
      </w:r>
      <w:r w:rsidR="00555FFE">
        <w:t xml:space="preserve">  29 800</w:t>
      </w:r>
      <w:r w:rsidRPr="007F4A8C">
        <w:t xml:space="preserve">,00 руб. </w:t>
      </w:r>
    </w:p>
    <w:p w:rsidR="009E4054" w:rsidRPr="007F4A8C" w:rsidRDefault="009E4054" w:rsidP="009E4054">
      <w:pPr>
        <w:ind w:firstLine="567"/>
        <w:rPr>
          <w:sz w:val="24"/>
          <w:szCs w:val="24"/>
        </w:rPr>
      </w:pPr>
      <w:r w:rsidRPr="007F4A8C">
        <w:rPr>
          <w:b/>
          <w:sz w:val="24"/>
          <w:szCs w:val="24"/>
        </w:rPr>
        <w:t>Дата заключения контракта:</w:t>
      </w:r>
      <w:r w:rsidR="00555FFE">
        <w:rPr>
          <w:sz w:val="24"/>
          <w:szCs w:val="24"/>
        </w:rPr>
        <w:t xml:space="preserve">  </w:t>
      </w:r>
      <w:r w:rsidR="00A91324">
        <w:rPr>
          <w:sz w:val="24"/>
          <w:szCs w:val="24"/>
        </w:rPr>
        <w:t>0</w:t>
      </w:r>
      <w:r w:rsidR="00555FFE">
        <w:rPr>
          <w:sz w:val="24"/>
          <w:szCs w:val="24"/>
        </w:rPr>
        <w:t>9</w:t>
      </w:r>
      <w:r w:rsidRPr="007F4A8C">
        <w:rPr>
          <w:sz w:val="24"/>
          <w:szCs w:val="24"/>
        </w:rPr>
        <w:t>.</w:t>
      </w:r>
      <w:r w:rsidR="00A91324">
        <w:rPr>
          <w:sz w:val="24"/>
          <w:szCs w:val="24"/>
        </w:rPr>
        <w:t>1</w:t>
      </w:r>
      <w:r w:rsidR="00555FFE">
        <w:rPr>
          <w:sz w:val="24"/>
          <w:szCs w:val="24"/>
        </w:rPr>
        <w:t>2</w:t>
      </w:r>
      <w:r w:rsidRPr="007F4A8C">
        <w:rPr>
          <w:sz w:val="24"/>
          <w:szCs w:val="24"/>
        </w:rPr>
        <w:t xml:space="preserve">.2022г. </w:t>
      </w:r>
    </w:p>
    <w:p w:rsidR="009E4054" w:rsidRPr="007F4A8C" w:rsidRDefault="009E4054" w:rsidP="009E4054">
      <w:pPr>
        <w:ind w:firstLine="567"/>
        <w:rPr>
          <w:sz w:val="24"/>
          <w:szCs w:val="24"/>
        </w:rPr>
      </w:pPr>
      <w:r w:rsidRPr="007F4A8C">
        <w:rPr>
          <w:b/>
          <w:sz w:val="24"/>
          <w:szCs w:val="24"/>
        </w:rPr>
        <w:t>Наименование поставщика:</w:t>
      </w:r>
      <w:r w:rsidRPr="007F4A8C">
        <w:rPr>
          <w:sz w:val="24"/>
          <w:szCs w:val="24"/>
        </w:rPr>
        <w:t xml:space="preserve"> </w:t>
      </w:r>
      <w:r w:rsidR="00555FFE" w:rsidRPr="00793894">
        <w:rPr>
          <w:b/>
          <w:sz w:val="24"/>
          <w:szCs w:val="24"/>
        </w:rPr>
        <w:t>КОГУП «Аптечный склад»</w:t>
      </w:r>
    </w:p>
    <w:p w:rsidR="009E4054" w:rsidRPr="007F4A8C" w:rsidRDefault="009E4054" w:rsidP="009E4054">
      <w:pPr>
        <w:ind w:firstLine="567"/>
        <w:rPr>
          <w:sz w:val="24"/>
          <w:szCs w:val="24"/>
        </w:rPr>
      </w:pPr>
      <w:r w:rsidRPr="007F4A8C">
        <w:rPr>
          <w:b/>
          <w:sz w:val="24"/>
          <w:szCs w:val="24"/>
        </w:rPr>
        <w:t>Цена контракта:</w:t>
      </w:r>
      <w:r w:rsidR="00555FFE">
        <w:rPr>
          <w:sz w:val="24"/>
          <w:szCs w:val="24"/>
        </w:rPr>
        <w:t xml:space="preserve">  29 651</w:t>
      </w:r>
      <w:r w:rsidR="00A91324">
        <w:rPr>
          <w:sz w:val="24"/>
          <w:szCs w:val="24"/>
        </w:rPr>
        <w:t>,00</w:t>
      </w:r>
      <w:r w:rsidRPr="007F4A8C">
        <w:rPr>
          <w:sz w:val="24"/>
          <w:szCs w:val="24"/>
        </w:rPr>
        <w:t xml:space="preserve"> руб. </w:t>
      </w:r>
    </w:p>
    <w:p w:rsidR="009E4054" w:rsidRPr="007F4A8C" w:rsidRDefault="009E4054" w:rsidP="009E4054">
      <w:pPr>
        <w:pStyle w:val="-0"/>
        <w:numPr>
          <w:ilvl w:val="1"/>
          <w:numId w:val="0"/>
        </w:numPr>
        <w:tabs>
          <w:tab w:val="num" w:pos="1418"/>
        </w:tabs>
        <w:ind w:firstLine="567"/>
      </w:pPr>
      <w:r w:rsidRPr="007F4A8C">
        <w:rPr>
          <w:b/>
        </w:rPr>
        <w:t>Срок исполнения контракта:</w:t>
      </w:r>
      <w:r w:rsidRPr="007F4A8C">
        <w:t xml:space="preserve"> Контракт, вступает в силу с </w:t>
      </w:r>
      <w:r w:rsidR="00555FFE" w:rsidRPr="00BB1CDC">
        <w:t xml:space="preserve">момента заключения и действует до </w:t>
      </w:r>
      <w:r w:rsidR="00555FFE" w:rsidRPr="00BB1CDC">
        <w:rPr>
          <w:b/>
        </w:rPr>
        <w:t xml:space="preserve">31.12.2023 </w:t>
      </w:r>
      <w:r w:rsidRPr="007F4A8C">
        <w:t>года.</w:t>
      </w:r>
    </w:p>
    <w:p w:rsidR="009E4054" w:rsidRDefault="009E4054" w:rsidP="009E4054">
      <w:pPr>
        <w:rPr>
          <w:b/>
          <w:sz w:val="24"/>
          <w:szCs w:val="24"/>
        </w:rPr>
      </w:pPr>
    </w:p>
    <w:p w:rsidR="009E4054" w:rsidRDefault="009E4054" w:rsidP="009E4054">
      <w:pPr>
        <w:jc w:val="center"/>
        <w:rPr>
          <w:b/>
          <w:sz w:val="24"/>
          <w:szCs w:val="24"/>
        </w:rPr>
      </w:pPr>
      <w:r w:rsidRPr="00D07435">
        <w:rPr>
          <w:b/>
          <w:sz w:val="24"/>
          <w:szCs w:val="24"/>
        </w:rPr>
        <w:t>СПЕЦИФИКАЦИЯ</w:t>
      </w:r>
    </w:p>
    <w:tbl>
      <w:tblPr>
        <w:tblW w:w="1587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276"/>
        <w:gridCol w:w="1418"/>
        <w:gridCol w:w="1701"/>
        <w:gridCol w:w="1701"/>
        <w:gridCol w:w="1134"/>
        <w:gridCol w:w="850"/>
        <w:gridCol w:w="709"/>
        <w:gridCol w:w="850"/>
        <w:gridCol w:w="851"/>
        <w:gridCol w:w="850"/>
        <w:gridCol w:w="1134"/>
        <w:gridCol w:w="851"/>
        <w:gridCol w:w="992"/>
        <w:gridCol w:w="992"/>
      </w:tblGrid>
      <w:tr w:rsidR="00555FFE" w:rsidRPr="00321060" w:rsidTr="00555FFE">
        <w:tc>
          <w:tcPr>
            <w:tcW w:w="567" w:type="dxa"/>
            <w:vMerge w:val="restart"/>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 xml:space="preserve">N </w:t>
            </w:r>
            <w:proofErr w:type="spellStart"/>
            <w:proofErr w:type="gramStart"/>
            <w:r w:rsidRPr="0062022F">
              <w:rPr>
                <w:rFonts w:ascii="Times New Roman" w:hAnsi="Times New Roman" w:cs="Times New Roman"/>
                <w:sz w:val="16"/>
                <w:szCs w:val="16"/>
              </w:rPr>
              <w:t>п</w:t>
            </w:r>
            <w:proofErr w:type="spellEnd"/>
            <w:proofErr w:type="gramEnd"/>
            <w:r w:rsidRPr="0062022F">
              <w:rPr>
                <w:rFonts w:ascii="Times New Roman" w:hAnsi="Times New Roman" w:cs="Times New Roman"/>
                <w:sz w:val="16"/>
                <w:szCs w:val="16"/>
              </w:rPr>
              <w:t>/</w:t>
            </w:r>
            <w:proofErr w:type="spellStart"/>
            <w:r w:rsidRPr="0062022F">
              <w:rPr>
                <w:rFonts w:ascii="Times New Roman" w:hAnsi="Times New Roman" w:cs="Times New Roman"/>
                <w:sz w:val="16"/>
                <w:szCs w:val="16"/>
              </w:rPr>
              <w:t>п</w:t>
            </w:r>
            <w:proofErr w:type="spellEnd"/>
          </w:p>
        </w:tc>
        <w:tc>
          <w:tcPr>
            <w:tcW w:w="2694" w:type="dxa"/>
            <w:gridSpan w:val="2"/>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62022F">
                <w:rPr>
                  <w:rFonts w:ascii="Times New Roman" w:hAnsi="Times New Roman" w:cs="Times New Roman"/>
                  <w:sz w:val="16"/>
                  <w:szCs w:val="16"/>
                </w:rPr>
                <w:t>&lt;196&gt;</w:t>
              </w:r>
            </w:hyperlink>
          </w:p>
        </w:tc>
        <w:tc>
          <w:tcPr>
            <w:tcW w:w="1701" w:type="dxa"/>
            <w:vMerge w:val="restart"/>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701" w:type="dxa"/>
            <w:vMerge w:val="restart"/>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Лекарственная форма в соответствии с ЕСКЛП</w:t>
            </w:r>
          </w:p>
        </w:tc>
        <w:tc>
          <w:tcPr>
            <w:tcW w:w="1134" w:type="dxa"/>
            <w:vMerge w:val="restart"/>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Дозировка в соответствии с ЕСКЛП</w:t>
            </w:r>
          </w:p>
        </w:tc>
        <w:tc>
          <w:tcPr>
            <w:tcW w:w="850" w:type="dxa"/>
            <w:vMerge w:val="restart"/>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Единица измерения Товара в соответствии с ЕСКЛП (ПЕ)</w:t>
            </w:r>
          </w:p>
        </w:tc>
        <w:tc>
          <w:tcPr>
            <w:tcW w:w="2410" w:type="dxa"/>
            <w:gridSpan w:val="3"/>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Цена за единицу измерения Товара, в том числе</w:t>
            </w:r>
          </w:p>
        </w:tc>
        <w:tc>
          <w:tcPr>
            <w:tcW w:w="850" w:type="dxa"/>
            <w:vMerge w:val="restart"/>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Количество в единицах измерения Товара</w:t>
            </w:r>
          </w:p>
        </w:tc>
        <w:tc>
          <w:tcPr>
            <w:tcW w:w="2977" w:type="dxa"/>
            <w:gridSpan w:val="3"/>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Стоимость, в том числе</w:t>
            </w:r>
          </w:p>
        </w:tc>
        <w:tc>
          <w:tcPr>
            <w:tcW w:w="992" w:type="dxa"/>
            <w:vMerge w:val="restart"/>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Количество вторичных (потребительских) упаковок</w:t>
            </w:r>
          </w:p>
        </w:tc>
      </w:tr>
      <w:tr w:rsidR="00555FFE" w:rsidRPr="00321060" w:rsidTr="00555FFE">
        <w:tc>
          <w:tcPr>
            <w:tcW w:w="567" w:type="dxa"/>
            <w:vMerge/>
          </w:tcPr>
          <w:p w:rsidR="00555FFE" w:rsidRPr="0062022F" w:rsidRDefault="00555FFE" w:rsidP="00DA6D05">
            <w:pPr>
              <w:rPr>
                <w:sz w:val="16"/>
                <w:szCs w:val="16"/>
              </w:rPr>
            </w:pPr>
          </w:p>
        </w:tc>
        <w:tc>
          <w:tcPr>
            <w:tcW w:w="1276"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международное непатентованное и</w:t>
            </w:r>
            <w:r>
              <w:rPr>
                <w:rFonts w:ascii="Times New Roman" w:hAnsi="Times New Roman" w:cs="Times New Roman"/>
                <w:sz w:val="16"/>
                <w:szCs w:val="16"/>
              </w:rPr>
              <w:t xml:space="preserve">ли химическое, или </w:t>
            </w:r>
            <w:proofErr w:type="spellStart"/>
            <w:r>
              <w:rPr>
                <w:rFonts w:ascii="Times New Roman" w:hAnsi="Times New Roman" w:cs="Times New Roman"/>
                <w:sz w:val="16"/>
                <w:szCs w:val="16"/>
              </w:rPr>
              <w:t>группировочно</w:t>
            </w:r>
            <w:r w:rsidRPr="0062022F">
              <w:rPr>
                <w:rFonts w:ascii="Times New Roman" w:hAnsi="Times New Roman" w:cs="Times New Roman"/>
                <w:sz w:val="16"/>
                <w:szCs w:val="16"/>
              </w:rPr>
              <w:t>е</w:t>
            </w:r>
            <w:proofErr w:type="spellEnd"/>
            <w:r w:rsidRPr="0062022F">
              <w:rPr>
                <w:rFonts w:ascii="Times New Roman" w:hAnsi="Times New Roman" w:cs="Times New Roman"/>
                <w:sz w:val="16"/>
                <w:szCs w:val="16"/>
              </w:rPr>
              <w:t xml:space="preserve"> наименование</w:t>
            </w:r>
          </w:p>
        </w:tc>
        <w:tc>
          <w:tcPr>
            <w:tcW w:w="1418"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торговое наименование</w:t>
            </w:r>
          </w:p>
        </w:tc>
        <w:tc>
          <w:tcPr>
            <w:tcW w:w="1701" w:type="dxa"/>
            <w:vMerge/>
          </w:tcPr>
          <w:p w:rsidR="00555FFE" w:rsidRPr="0062022F" w:rsidRDefault="00555FFE" w:rsidP="00DA6D05">
            <w:pPr>
              <w:rPr>
                <w:sz w:val="16"/>
                <w:szCs w:val="16"/>
              </w:rPr>
            </w:pPr>
          </w:p>
        </w:tc>
        <w:tc>
          <w:tcPr>
            <w:tcW w:w="1701" w:type="dxa"/>
            <w:vMerge/>
          </w:tcPr>
          <w:p w:rsidR="00555FFE" w:rsidRPr="0062022F" w:rsidRDefault="00555FFE" w:rsidP="00DA6D05">
            <w:pPr>
              <w:rPr>
                <w:sz w:val="16"/>
                <w:szCs w:val="16"/>
              </w:rPr>
            </w:pPr>
          </w:p>
        </w:tc>
        <w:tc>
          <w:tcPr>
            <w:tcW w:w="1134" w:type="dxa"/>
            <w:vMerge/>
          </w:tcPr>
          <w:p w:rsidR="00555FFE" w:rsidRPr="0062022F" w:rsidRDefault="00555FFE" w:rsidP="00DA6D05">
            <w:pPr>
              <w:rPr>
                <w:sz w:val="16"/>
                <w:szCs w:val="16"/>
              </w:rPr>
            </w:pPr>
          </w:p>
        </w:tc>
        <w:tc>
          <w:tcPr>
            <w:tcW w:w="850" w:type="dxa"/>
            <w:vMerge/>
          </w:tcPr>
          <w:p w:rsidR="00555FFE" w:rsidRPr="0062022F" w:rsidRDefault="00555FFE" w:rsidP="00DA6D05">
            <w:pPr>
              <w:rPr>
                <w:sz w:val="16"/>
                <w:szCs w:val="16"/>
              </w:rPr>
            </w:pPr>
          </w:p>
        </w:tc>
        <w:tc>
          <w:tcPr>
            <w:tcW w:w="709"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без НДС</w:t>
            </w:r>
          </w:p>
        </w:tc>
        <w:tc>
          <w:tcPr>
            <w:tcW w:w="850"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размер НДС (если облагается НДС)</w:t>
            </w:r>
          </w:p>
        </w:tc>
        <w:tc>
          <w:tcPr>
            <w:tcW w:w="851"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итого</w:t>
            </w:r>
          </w:p>
        </w:tc>
        <w:tc>
          <w:tcPr>
            <w:tcW w:w="850" w:type="dxa"/>
            <w:vMerge/>
          </w:tcPr>
          <w:p w:rsidR="00555FFE" w:rsidRPr="0062022F" w:rsidRDefault="00555FFE" w:rsidP="00DA6D05">
            <w:pPr>
              <w:rPr>
                <w:sz w:val="16"/>
                <w:szCs w:val="16"/>
              </w:rPr>
            </w:pPr>
          </w:p>
        </w:tc>
        <w:tc>
          <w:tcPr>
            <w:tcW w:w="1134"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без НДС</w:t>
            </w:r>
          </w:p>
        </w:tc>
        <w:tc>
          <w:tcPr>
            <w:tcW w:w="851"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размер НДС (если облагается НДС)</w:t>
            </w:r>
          </w:p>
        </w:tc>
        <w:tc>
          <w:tcPr>
            <w:tcW w:w="992"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итого</w:t>
            </w:r>
          </w:p>
        </w:tc>
        <w:tc>
          <w:tcPr>
            <w:tcW w:w="992" w:type="dxa"/>
            <w:vMerge/>
          </w:tcPr>
          <w:p w:rsidR="00555FFE" w:rsidRPr="0062022F" w:rsidRDefault="00555FFE" w:rsidP="00DA6D05">
            <w:pPr>
              <w:rPr>
                <w:sz w:val="16"/>
                <w:szCs w:val="16"/>
              </w:rPr>
            </w:pPr>
          </w:p>
        </w:tc>
      </w:tr>
      <w:tr w:rsidR="00555FFE" w:rsidRPr="00321060" w:rsidTr="00555FFE">
        <w:tc>
          <w:tcPr>
            <w:tcW w:w="567"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1</w:t>
            </w:r>
          </w:p>
        </w:tc>
        <w:tc>
          <w:tcPr>
            <w:tcW w:w="1276"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2</w:t>
            </w:r>
          </w:p>
        </w:tc>
        <w:tc>
          <w:tcPr>
            <w:tcW w:w="1418"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3</w:t>
            </w:r>
          </w:p>
        </w:tc>
        <w:tc>
          <w:tcPr>
            <w:tcW w:w="1701"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4</w:t>
            </w:r>
          </w:p>
        </w:tc>
        <w:tc>
          <w:tcPr>
            <w:tcW w:w="1701"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5</w:t>
            </w:r>
          </w:p>
        </w:tc>
        <w:tc>
          <w:tcPr>
            <w:tcW w:w="1134"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6</w:t>
            </w:r>
          </w:p>
        </w:tc>
        <w:tc>
          <w:tcPr>
            <w:tcW w:w="850"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7</w:t>
            </w:r>
          </w:p>
        </w:tc>
        <w:tc>
          <w:tcPr>
            <w:tcW w:w="709"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8</w:t>
            </w:r>
          </w:p>
        </w:tc>
        <w:tc>
          <w:tcPr>
            <w:tcW w:w="850"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9</w:t>
            </w:r>
          </w:p>
        </w:tc>
        <w:tc>
          <w:tcPr>
            <w:tcW w:w="851"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10</w:t>
            </w:r>
          </w:p>
        </w:tc>
        <w:tc>
          <w:tcPr>
            <w:tcW w:w="850"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11</w:t>
            </w:r>
          </w:p>
        </w:tc>
        <w:tc>
          <w:tcPr>
            <w:tcW w:w="1134"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12</w:t>
            </w:r>
          </w:p>
        </w:tc>
        <w:tc>
          <w:tcPr>
            <w:tcW w:w="851"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13</w:t>
            </w:r>
          </w:p>
        </w:tc>
        <w:tc>
          <w:tcPr>
            <w:tcW w:w="992"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14</w:t>
            </w:r>
          </w:p>
        </w:tc>
        <w:tc>
          <w:tcPr>
            <w:tcW w:w="992" w:type="dxa"/>
          </w:tcPr>
          <w:p w:rsidR="00555FFE" w:rsidRPr="0062022F" w:rsidRDefault="00555FFE" w:rsidP="00555FFE">
            <w:pPr>
              <w:pStyle w:val="ConsPlusNormal"/>
              <w:ind w:firstLine="0"/>
              <w:rPr>
                <w:rFonts w:ascii="Times New Roman" w:hAnsi="Times New Roman" w:cs="Times New Roman"/>
                <w:sz w:val="16"/>
                <w:szCs w:val="16"/>
              </w:rPr>
            </w:pPr>
            <w:r w:rsidRPr="0062022F">
              <w:rPr>
                <w:rFonts w:ascii="Times New Roman" w:hAnsi="Times New Roman" w:cs="Times New Roman"/>
                <w:sz w:val="16"/>
                <w:szCs w:val="16"/>
              </w:rPr>
              <w:t>15</w:t>
            </w:r>
          </w:p>
        </w:tc>
      </w:tr>
      <w:tr w:rsidR="00555FFE" w:rsidRPr="00321060" w:rsidTr="00555FFE">
        <w:tc>
          <w:tcPr>
            <w:tcW w:w="567" w:type="dxa"/>
          </w:tcPr>
          <w:p w:rsidR="00555FFE" w:rsidRPr="00321060" w:rsidRDefault="00555FFE" w:rsidP="00555FFE">
            <w:pPr>
              <w:pStyle w:val="ConsPlusNormal"/>
              <w:ind w:firstLine="0"/>
              <w:rPr>
                <w:rFonts w:ascii="Times New Roman" w:hAnsi="Times New Roman" w:cs="Times New Roman"/>
              </w:rPr>
            </w:pPr>
            <w:r w:rsidRPr="00321060">
              <w:rPr>
                <w:rFonts w:ascii="Times New Roman" w:hAnsi="Times New Roman" w:cs="Times New Roman"/>
              </w:rPr>
              <w:lastRenderedPageBreak/>
              <w:t>1.</w:t>
            </w:r>
          </w:p>
        </w:tc>
        <w:tc>
          <w:tcPr>
            <w:tcW w:w="1276" w:type="dxa"/>
          </w:tcPr>
          <w:p w:rsidR="00555FFE" w:rsidRPr="0078024C" w:rsidRDefault="00555FFE" w:rsidP="00DA6D05">
            <w:pPr>
              <w:rPr>
                <w:sz w:val="21"/>
                <w:szCs w:val="21"/>
              </w:rPr>
            </w:pPr>
            <w:r w:rsidRPr="00233F8C">
              <w:rPr>
                <w:sz w:val="21"/>
                <w:szCs w:val="21"/>
              </w:rPr>
              <w:t>Интерферон альфа - 2B</w:t>
            </w:r>
          </w:p>
        </w:tc>
        <w:tc>
          <w:tcPr>
            <w:tcW w:w="1418" w:type="dxa"/>
          </w:tcPr>
          <w:p w:rsidR="00555FFE" w:rsidRPr="0078024C" w:rsidRDefault="00555FFE" w:rsidP="00DA6D05">
            <w:pPr>
              <w:rPr>
                <w:sz w:val="21"/>
                <w:szCs w:val="21"/>
              </w:rPr>
            </w:pPr>
            <w:r w:rsidRPr="00233F8C">
              <w:rPr>
                <w:sz w:val="21"/>
                <w:szCs w:val="21"/>
              </w:rPr>
              <w:t>ВИФЕРОН®</w:t>
            </w:r>
          </w:p>
        </w:tc>
        <w:tc>
          <w:tcPr>
            <w:tcW w:w="1701" w:type="dxa"/>
          </w:tcPr>
          <w:p w:rsidR="00555FFE" w:rsidRPr="0078024C" w:rsidRDefault="00555FFE" w:rsidP="00DA6D05">
            <w:pPr>
              <w:rPr>
                <w:sz w:val="21"/>
                <w:szCs w:val="21"/>
              </w:rPr>
            </w:pPr>
            <w:r w:rsidRPr="00233F8C">
              <w:rPr>
                <w:sz w:val="21"/>
                <w:szCs w:val="21"/>
              </w:rPr>
              <w:t>ВИФЕРОН®</w:t>
            </w:r>
            <w:r>
              <w:rPr>
                <w:sz w:val="21"/>
                <w:szCs w:val="21"/>
              </w:rPr>
              <w:t xml:space="preserve">, </w:t>
            </w:r>
            <w:r w:rsidRPr="00233F8C">
              <w:rPr>
                <w:sz w:val="21"/>
                <w:szCs w:val="21"/>
              </w:rPr>
              <w:t>суппозитории ректальные</w:t>
            </w:r>
            <w:r>
              <w:rPr>
                <w:sz w:val="21"/>
                <w:szCs w:val="21"/>
              </w:rPr>
              <w:t xml:space="preserve">, </w:t>
            </w:r>
            <w:r w:rsidRPr="00233F8C">
              <w:rPr>
                <w:sz w:val="21"/>
                <w:szCs w:val="21"/>
              </w:rPr>
              <w:t>150000 МЕ</w:t>
            </w:r>
            <w:r>
              <w:rPr>
                <w:sz w:val="21"/>
                <w:szCs w:val="21"/>
              </w:rPr>
              <w:t>, № 10</w:t>
            </w:r>
          </w:p>
        </w:tc>
        <w:tc>
          <w:tcPr>
            <w:tcW w:w="1701" w:type="dxa"/>
          </w:tcPr>
          <w:p w:rsidR="00555FFE" w:rsidRPr="00321060" w:rsidRDefault="00555FFE" w:rsidP="00555FFE">
            <w:pPr>
              <w:pStyle w:val="ConsPlusNormal"/>
              <w:ind w:firstLine="0"/>
              <w:rPr>
                <w:rFonts w:ascii="Times New Roman" w:hAnsi="Times New Roman" w:cs="Times New Roman"/>
              </w:rPr>
            </w:pPr>
            <w:r w:rsidRPr="00233F8C">
              <w:rPr>
                <w:rFonts w:ascii="Times New Roman" w:hAnsi="Times New Roman" w:cs="Times New Roman"/>
                <w:sz w:val="21"/>
                <w:szCs w:val="21"/>
              </w:rPr>
              <w:t>суппозитории ректальные</w:t>
            </w:r>
          </w:p>
        </w:tc>
        <w:tc>
          <w:tcPr>
            <w:tcW w:w="1134" w:type="dxa"/>
          </w:tcPr>
          <w:p w:rsidR="00555FFE" w:rsidRPr="00321060" w:rsidRDefault="00555FFE" w:rsidP="00555FFE">
            <w:pPr>
              <w:pStyle w:val="ConsPlusNormal"/>
              <w:ind w:firstLine="0"/>
              <w:rPr>
                <w:rFonts w:ascii="Times New Roman" w:hAnsi="Times New Roman" w:cs="Times New Roman"/>
              </w:rPr>
            </w:pPr>
            <w:r w:rsidRPr="00233F8C">
              <w:rPr>
                <w:rFonts w:ascii="Times New Roman" w:hAnsi="Times New Roman" w:cs="Times New Roman"/>
                <w:sz w:val="21"/>
                <w:szCs w:val="21"/>
              </w:rPr>
              <w:t>150000 МЕ</w:t>
            </w:r>
          </w:p>
        </w:tc>
        <w:tc>
          <w:tcPr>
            <w:tcW w:w="850"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штука/ упаковка</w:t>
            </w:r>
          </w:p>
        </w:tc>
        <w:tc>
          <w:tcPr>
            <w:tcW w:w="709"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26,95546/ 269,55</w:t>
            </w:r>
          </w:p>
        </w:tc>
        <w:tc>
          <w:tcPr>
            <w:tcW w:w="850"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10%</w:t>
            </w:r>
          </w:p>
        </w:tc>
        <w:tc>
          <w:tcPr>
            <w:tcW w:w="851"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29,651/ 296,51</w:t>
            </w:r>
          </w:p>
        </w:tc>
        <w:tc>
          <w:tcPr>
            <w:tcW w:w="850"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1000</w:t>
            </w:r>
          </w:p>
        </w:tc>
        <w:tc>
          <w:tcPr>
            <w:tcW w:w="1134"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26955,45</w:t>
            </w:r>
          </w:p>
        </w:tc>
        <w:tc>
          <w:tcPr>
            <w:tcW w:w="851"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10%</w:t>
            </w:r>
          </w:p>
        </w:tc>
        <w:tc>
          <w:tcPr>
            <w:tcW w:w="992"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29651,00</w:t>
            </w:r>
          </w:p>
        </w:tc>
        <w:tc>
          <w:tcPr>
            <w:tcW w:w="992"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100</w:t>
            </w:r>
          </w:p>
        </w:tc>
      </w:tr>
      <w:tr w:rsidR="00555FFE" w:rsidRPr="00321060" w:rsidTr="00555FFE">
        <w:tc>
          <w:tcPr>
            <w:tcW w:w="11057" w:type="dxa"/>
            <w:gridSpan w:val="10"/>
          </w:tcPr>
          <w:p w:rsidR="00555FFE" w:rsidRPr="00321060" w:rsidRDefault="00555FFE" w:rsidP="00DA6D05">
            <w:pPr>
              <w:pStyle w:val="ConsPlusNormal"/>
              <w:jc w:val="right"/>
              <w:rPr>
                <w:rFonts w:ascii="Times New Roman" w:hAnsi="Times New Roman" w:cs="Times New Roman"/>
              </w:rPr>
            </w:pPr>
            <w:r w:rsidRPr="00321060">
              <w:rPr>
                <w:rFonts w:ascii="Times New Roman" w:hAnsi="Times New Roman" w:cs="Times New Roman"/>
              </w:rPr>
              <w:t>ИТОГО:</w:t>
            </w:r>
          </w:p>
        </w:tc>
        <w:tc>
          <w:tcPr>
            <w:tcW w:w="850" w:type="dxa"/>
          </w:tcPr>
          <w:p w:rsidR="00555FFE" w:rsidRPr="0062022F" w:rsidRDefault="00555FFE" w:rsidP="00555FFE">
            <w:pPr>
              <w:pStyle w:val="ConsPlusNormal"/>
              <w:ind w:firstLine="0"/>
              <w:rPr>
                <w:rFonts w:ascii="Times New Roman" w:hAnsi="Times New Roman" w:cs="Times New Roman"/>
                <w:szCs w:val="22"/>
              </w:rPr>
            </w:pPr>
            <w:r>
              <w:rPr>
                <w:rFonts w:ascii="Times New Roman" w:hAnsi="Times New Roman" w:cs="Times New Roman"/>
                <w:szCs w:val="22"/>
              </w:rPr>
              <w:t>1000</w:t>
            </w:r>
          </w:p>
        </w:tc>
        <w:tc>
          <w:tcPr>
            <w:tcW w:w="1134" w:type="dxa"/>
          </w:tcPr>
          <w:p w:rsidR="00555FFE" w:rsidRPr="00321060" w:rsidRDefault="00555FFE" w:rsidP="00555FFE">
            <w:pPr>
              <w:pStyle w:val="ConsPlusNormal"/>
              <w:ind w:firstLine="0"/>
              <w:rPr>
                <w:rFonts w:ascii="Times New Roman" w:hAnsi="Times New Roman" w:cs="Times New Roman"/>
              </w:rPr>
            </w:pPr>
            <w:r w:rsidRPr="0062022F">
              <w:rPr>
                <w:rFonts w:ascii="Times New Roman" w:hAnsi="Times New Roman" w:cs="Times New Roman"/>
              </w:rPr>
              <w:t>26955,45</w:t>
            </w:r>
          </w:p>
        </w:tc>
        <w:tc>
          <w:tcPr>
            <w:tcW w:w="851"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10%</w:t>
            </w:r>
          </w:p>
        </w:tc>
        <w:tc>
          <w:tcPr>
            <w:tcW w:w="992"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rPr>
              <w:t>29651,00</w:t>
            </w:r>
          </w:p>
        </w:tc>
        <w:tc>
          <w:tcPr>
            <w:tcW w:w="992" w:type="dxa"/>
          </w:tcPr>
          <w:p w:rsidR="00555FFE" w:rsidRPr="00321060" w:rsidRDefault="00555FFE" w:rsidP="00555FFE">
            <w:pPr>
              <w:pStyle w:val="ConsPlusNormal"/>
              <w:ind w:firstLine="0"/>
              <w:rPr>
                <w:rFonts w:ascii="Times New Roman" w:hAnsi="Times New Roman" w:cs="Times New Roman"/>
              </w:rPr>
            </w:pPr>
            <w:r>
              <w:rPr>
                <w:rFonts w:ascii="Times New Roman" w:hAnsi="Times New Roman" w:cs="Times New Roman"/>
                <w:sz w:val="21"/>
                <w:szCs w:val="21"/>
              </w:rPr>
              <w:t>100</w:t>
            </w:r>
          </w:p>
        </w:tc>
      </w:tr>
    </w:tbl>
    <w:p w:rsidR="0029204F" w:rsidRDefault="0029204F" w:rsidP="0029204F">
      <w:pPr>
        <w:pStyle w:val="a"/>
        <w:numPr>
          <w:ilvl w:val="0"/>
          <w:numId w:val="0"/>
        </w:numPr>
        <w:ind w:left="1050"/>
        <w:rPr>
          <w:rFonts w:ascii="Times New Roman" w:hAnsi="Times New Roman" w:cs="Times New Roman"/>
          <w:b/>
          <w:sz w:val="24"/>
          <w:szCs w:val="24"/>
        </w:rPr>
      </w:pPr>
    </w:p>
    <w:p w:rsidR="0029204F" w:rsidRPr="00986C42" w:rsidRDefault="0029204F" w:rsidP="00691CD5">
      <w:pPr>
        <w:pStyle w:val="a"/>
        <w:numPr>
          <w:ilvl w:val="0"/>
          <w:numId w:val="4"/>
        </w:numPr>
        <w:jc w:val="center"/>
        <w:rPr>
          <w:rFonts w:ascii="Times New Roman" w:hAnsi="Times New Roman" w:cs="Times New Roman"/>
          <w:b/>
          <w:sz w:val="24"/>
          <w:szCs w:val="24"/>
        </w:rPr>
      </w:pPr>
      <w:r w:rsidRPr="00986C42">
        <w:rPr>
          <w:rFonts w:ascii="Times New Roman" w:hAnsi="Times New Roman" w:cs="Times New Roman"/>
          <w:b/>
          <w:sz w:val="24"/>
          <w:szCs w:val="24"/>
        </w:rPr>
        <w:t>Номер закупки: №</w:t>
      </w:r>
      <w:r w:rsidR="00DA6D05">
        <w:rPr>
          <w:rFonts w:ascii="Times New Roman" w:hAnsi="Times New Roman" w:cs="Times New Roman"/>
          <w:b/>
          <w:sz w:val="24"/>
        </w:rPr>
        <w:t>0340200003322014449</w:t>
      </w:r>
      <w:r w:rsidR="00DA6D05" w:rsidRPr="00986C42">
        <w:rPr>
          <w:rFonts w:ascii="Times New Roman" w:hAnsi="Times New Roman" w:cs="Times New Roman"/>
          <w:b/>
          <w:sz w:val="24"/>
          <w:szCs w:val="24"/>
        </w:rPr>
        <w:t xml:space="preserve"> </w:t>
      </w:r>
      <w:r w:rsidRPr="00986C42">
        <w:rPr>
          <w:rFonts w:ascii="Times New Roman" w:hAnsi="Times New Roman" w:cs="Times New Roman"/>
          <w:b/>
          <w:sz w:val="24"/>
          <w:szCs w:val="24"/>
        </w:rPr>
        <w:t>(электронный аукцион);</w:t>
      </w:r>
    </w:p>
    <w:p w:rsidR="0029204F" w:rsidRPr="00986C42" w:rsidRDefault="0029204F" w:rsidP="007F4A8C">
      <w:pPr>
        <w:pStyle w:val="ConsPlusNormal"/>
        <w:jc w:val="center"/>
        <w:rPr>
          <w:rFonts w:ascii="Times New Roman" w:hAnsi="Times New Roman" w:cs="Times New Roman"/>
          <w:b/>
          <w:sz w:val="24"/>
          <w:szCs w:val="24"/>
        </w:rPr>
      </w:pPr>
      <w:r w:rsidRPr="00986C42">
        <w:rPr>
          <w:rFonts w:ascii="Times New Roman" w:hAnsi="Times New Roman" w:cs="Times New Roman"/>
          <w:b/>
          <w:sz w:val="24"/>
          <w:szCs w:val="24"/>
        </w:rPr>
        <w:t>Наименование объекта закупки</w:t>
      </w:r>
      <w:r w:rsidRPr="00986C42">
        <w:rPr>
          <w:rFonts w:ascii="Times New Roman" w:hAnsi="Times New Roman" w:cs="Times New Roman"/>
          <w:sz w:val="24"/>
          <w:szCs w:val="24"/>
        </w:rPr>
        <w:t xml:space="preserve">: </w:t>
      </w:r>
      <w:r w:rsidR="00DA6D05">
        <w:rPr>
          <w:rFonts w:ascii="Times New Roman" w:hAnsi="Times New Roman" w:cs="Times New Roman"/>
          <w:b/>
          <w:sz w:val="24"/>
        </w:rPr>
        <w:t>О</w:t>
      </w:r>
      <w:r w:rsidR="00DA6D05">
        <w:rPr>
          <w:rFonts w:ascii="Times New Roman" w:hAnsi="Times New Roman" w:cs="Times New Roman"/>
          <w:b/>
          <w:bCs/>
          <w:sz w:val="24"/>
        </w:rPr>
        <w:t>казание услуг по техническому обслуживанию и ремонту лифта</w:t>
      </w:r>
    </w:p>
    <w:p w:rsidR="007F4A8C" w:rsidRPr="00986C42" w:rsidRDefault="007F4A8C" w:rsidP="007F4A8C">
      <w:pPr>
        <w:pStyle w:val="ConsPlusNormal"/>
        <w:jc w:val="center"/>
        <w:rPr>
          <w:rFonts w:ascii="Times New Roman" w:hAnsi="Times New Roman" w:cs="Times New Roman"/>
          <w:b/>
          <w:sz w:val="24"/>
          <w:szCs w:val="24"/>
        </w:rPr>
      </w:pPr>
    </w:p>
    <w:p w:rsidR="00DA6D05" w:rsidRPr="009F61F5" w:rsidRDefault="0029204F" w:rsidP="00DA6D05">
      <w:pPr>
        <w:ind w:firstLine="539"/>
        <w:jc w:val="both"/>
        <w:rPr>
          <w:sz w:val="24"/>
        </w:rPr>
      </w:pPr>
      <w:r w:rsidRPr="00986C42">
        <w:rPr>
          <w:b/>
          <w:sz w:val="24"/>
          <w:szCs w:val="24"/>
        </w:rPr>
        <w:t>Срок поставки товара:</w:t>
      </w:r>
      <w:r w:rsidRPr="00986C42">
        <w:rPr>
          <w:sz w:val="24"/>
          <w:szCs w:val="24"/>
        </w:rPr>
        <w:t xml:space="preserve"> </w:t>
      </w:r>
      <w:r w:rsidR="00DA6D05" w:rsidRPr="00684547">
        <w:rPr>
          <w:sz w:val="24"/>
        </w:rPr>
        <w:t>Периодичность оказания услуги: ежемесячно в срок до 30 (тридцатого) числа каждого месяца проведение смазки, чистки, наладки, регулировки и текущего ремонта лифтового оборудования в целях восстановления его работоспособности и обеспечения безопа</w:t>
      </w:r>
      <w:r w:rsidR="00DA6D05">
        <w:rPr>
          <w:sz w:val="24"/>
        </w:rPr>
        <w:t>сных условий эксплуатации лифта</w:t>
      </w:r>
      <w:r w:rsidR="00DA6D05">
        <w:rPr>
          <w:sz w:val="24"/>
          <w:szCs w:val="24"/>
        </w:rPr>
        <w:t xml:space="preserve">. </w:t>
      </w:r>
      <w:r w:rsidR="00DA6D05" w:rsidRPr="009F61F5">
        <w:rPr>
          <w:sz w:val="24"/>
        </w:rPr>
        <w:t>Место оказания услуг</w:t>
      </w:r>
      <w:r w:rsidR="00DA6D05">
        <w:rPr>
          <w:sz w:val="24"/>
        </w:rPr>
        <w:t>и</w:t>
      </w:r>
      <w:r w:rsidR="00DA6D05" w:rsidRPr="009F61F5">
        <w:rPr>
          <w:sz w:val="24"/>
        </w:rPr>
        <w:t xml:space="preserve">: </w:t>
      </w:r>
      <w:r w:rsidR="00DA6D05">
        <w:rPr>
          <w:sz w:val="24"/>
        </w:rPr>
        <w:t xml:space="preserve">612412, Кировская область, </w:t>
      </w:r>
      <w:proofErr w:type="gramStart"/>
      <w:r w:rsidR="00DA6D05">
        <w:rPr>
          <w:sz w:val="24"/>
        </w:rPr>
        <w:t>г</w:t>
      </w:r>
      <w:proofErr w:type="gramEnd"/>
      <w:r w:rsidR="00DA6D05">
        <w:rPr>
          <w:sz w:val="24"/>
        </w:rPr>
        <w:t>. Зуевка, ул. Исполкомовская, д. 109</w:t>
      </w:r>
      <w:r w:rsidR="00DA6D05" w:rsidRPr="009F61F5">
        <w:rPr>
          <w:sz w:val="24"/>
        </w:rPr>
        <w:t xml:space="preserve">. </w:t>
      </w:r>
    </w:p>
    <w:p w:rsidR="0029204F" w:rsidRPr="00986C42" w:rsidRDefault="0029204F" w:rsidP="00DA6D05">
      <w:pPr>
        <w:pStyle w:val="ConsPlusNormal"/>
        <w:ind w:firstLine="539"/>
        <w:jc w:val="both"/>
        <w:rPr>
          <w:rFonts w:ascii="Times New Roman" w:hAnsi="Times New Roman" w:cs="Times New Roman"/>
          <w:sz w:val="24"/>
          <w:szCs w:val="24"/>
        </w:rPr>
      </w:pPr>
    </w:p>
    <w:p w:rsidR="0029204F" w:rsidRPr="00986C42" w:rsidRDefault="0029204F" w:rsidP="0029204F">
      <w:pPr>
        <w:pStyle w:val="-0"/>
        <w:numPr>
          <w:ilvl w:val="1"/>
          <w:numId w:val="0"/>
        </w:numPr>
        <w:tabs>
          <w:tab w:val="num" w:pos="1418"/>
        </w:tabs>
        <w:ind w:firstLine="567"/>
      </w:pPr>
      <w:r w:rsidRPr="00986C42">
        <w:rPr>
          <w:b/>
        </w:rPr>
        <w:t>Начальная (максимальная) цена контракта (далее – НМЦК):</w:t>
      </w:r>
      <w:r w:rsidRPr="00986C42">
        <w:t xml:space="preserve">  </w:t>
      </w:r>
      <w:r w:rsidR="00DA6D05">
        <w:t>137 200</w:t>
      </w:r>
      <w:r w:rsidRPr="00986C42">
        <w:t>,</w:t>
      </w:r>
      <w:r w:rsidR="00DA6D05">
        <w:t>8</w:t>
      </w:r>
      <w:r w:rsidRPr="00986C42">
        <w:t xml:space="preserve">0 руб. </w:t>
      </w:r>
    </w:p>
    <w:p w:rsidR="0029204F" w:rsidRPr="00986C42" w:rsidRDefault="0029204F" w:rsidP="0029204F">
      <w:pPr>
        <w:ind w:firstLine="567"/>
        <w:rPr>
          <w:sz w:val="24"/>
          <w:szCs w:val="24"/>
        </w:rPr>
      </w:pPr>
      <w:r w:rsidRPr="00986C42">
        <w:rPr>
          <w:b/>
          <w:sz w:val="24"/>
          <w:szCs w:val="24"/>
        </w:rPr>
        <w:t>Дата заключения контракта:</w:t>
      </w:r>
      <w:r w:rsidR="00986C42" w:rsidRPr="00986C42">
        <w:rPr>
          <w:sz w:val="24"/>
          <w:szCs w:val="24"/>
        </w:rPr>
        <w:t xml:space="preserve">  1</w:t>
      </w:r>
      <w:r w:rsidR="00DA6D05">
        <w:rPr>
          <w:sz w:val="24"/>
          <w:szCs w:val="24"/>
        </w:rPr>
        <w:t>2</w:t>
      </w:r>
      <w:r w:rsidRPr="00986C42">
        <w:rPr>
          <w:sz w:val="24"/>
          <w:szCs w:val="24"/>
        </w:rPr>
        <w:t>.</w:t>
      </w:r>
      <w:r w:rsidR="00986C42" w:rsidRPr="00986C42">
        <w:rPr>
          <w:sz w:val="24"/>
          <w:szCs w:val="24"/>
        </w:rPr>
        <w:t>1</w:t>
      </w:r>
      <w:r w:rsidR="00DA6D05">
        <w:rPr>
          <w:sz w:val="24"/>
          <w:szCs w:val="24"/>
        </w:rPr>
        <w:t>2</w:t>
      </w:r>
      <w:r w:rsidRPr="00986C42">
        <w:rPr>
          <w:sz w:val="24"/>
          <w:szCs w:val="24"/>
        </w:rPr>
        <w:t xml:space="preserve">.2022г. </w:t>
      </w:r>
    </w:p>
    <w:p w:rsidR="005F78F1" w:rsidRPr="00986C42" w:rsidRDefault="0029204F" w:rsidP="0029204F">
      <w:pPr>
        <w:ind w:firstLine="567"/>
        <w:rPr>
          <w:b/>
          <w:sz w:val="24"/>
          <w:szCs w:val="24"/>
        </w:rPr>
      </w:pPr>
      <w:r w:rsidRPr="00986C42">
        <w:rPr>
          <w:b/>
          <w:sz w:val="24"/>
          <w:szCs w:val="24"/>
        </w:rPr>
        <w:t>Наименование поставщика:</w:t>
      </w:r>
      <w:r w:rsidRPr="00986C42">
        <w:rPr>
          <w:sz w:val="24"/>
          <w:szCs w:val="24"/>
        </w:rPr>
        <w:t xml:space="preserve"> </w:t>
      </w:r>
      <w:r w:rsidR="005F78F1" w:rsidRPr="00986C42">
        <w:rPr>
          <w:b/>
          <w:sz w:val="24"/>
          <w:szCs w:val="24"/>
        </w:rPr>
        <w:t>ООО "</w:t>
      </w:r>
      <w:r w:rsidR="00986C42" w:rsidRPr="00986C42">
        <w:rPr>
          <w:b/>
          <w:bCs/>
          <w:sz w:val="24"/>
          <w:szCs w:val="24"/>
        </w:rPr>
        <w:t xml:space="preserve"> </w:t>
      </w:r>
      <w:r w:rsidR="00DA6D05" w:rsidRPr="005C72B6">
        <w:rPr>
          <w:b/>
          <w:sz w:val="24"/>
        </w:rPr>
        <w:t>КЛК</w:t>
      </w:r>
      <w:r w:rsidR="00DA6D05" w:rsidRPr="00986C42">
        <w:rPr>
          <w:b/>
          <w:sz w:val="24"/>
          <w:szCs w:val="24"/>
        </w:rPr>
        <w:t xml:space="preserve"> </w:t>
      </w:r>
      <w:r w:rsidR="005F78F1" w:rsidRPr="00986C42">
        <w:rPr>
          <w:b/>
          <w:sz w:val="24"/>
          <w:szCs w:val="24"/>
        </w:rPr>
        <w:t>"</w:t>
      </w:r>
    </w:p>
    <w:p w:rsidR="0029204F" w:rsidRPr="00986C42" w:rsidRDefault="0029204F" w:rsidP="0029204F">
      <w:pPr>
        <w:ind w:firstLine="567"/>
        <w:rPr>
          <w:sz w:val="24"/>
          <w:szCs w:val="24"/>
        </w:rPr>
      </w:pPr>
      <w:r w:rsidRPr="00986C42">
        <w:rPr>
          <w:b/>
          <w:sz w:val="24"/>
          <w:szCs w:val="24"/>
        </w:rPr>
        <w:t>Цена контракта:</w:t>
      </w:r>
      <w:r w:rsidRPr="00986C42">
        <w:rPr>
          <w:sz w:val="24"/>
          <w:szCs w:val="24"/>
        </w:rPr>
        <w:t xml:space="preserve">  </w:t>
      </w:r>
      <w:r w:rsidR="00DA6D05">
        <w:rPr>
          <w:sz w:val="24"/>
          <w:szCs w:val="24"/>
        </w:rPr>
        <w:t>137 200</w:t>
      </w:r>
      <w:r w:rsidRPr="00986C42">
        <w:rPr>
          <w:sz w:val="24"/>
          <w:szCs w:val="24"/>
        </w:rPr>
        <w:t>,</w:t>
      </w:r>
      <w:r w:rsidR="00DA6D05">
        <w:rPr>
          <w:sz w:val="24"/>
          <w:szCs w:val="24"/>
        </w:rPr>
        <w:t>8</w:t>
      </w:r>
      <w:r w:rsidRPr="00986C42">
        <w:rPr>
          <w:sz w:val="24"/>
          <w:szCs w:val="24"/>
        </w:rPr>
        <w:t xml:space="preserve">0 руб. </w:t>
      </w:r>
    </w:p>
    <w:p w:rsidR="0029204F" w:rsidRPr="00986C42" w:rsidRDefault="0029204F" w:rsidP="0029204F">
      <w:pPr>
        <w:pStyle w:val="-0"/>
        <w:numPr>
          <w:ilvl w:val="1"/>
          <w:numId w:val="0"/>
        </w:numPr>
        <w:tabs>
          <w:tab w:val="num" w:pos="1418"/>
        </w:tabs>
        <w:ind w:firstLine="567"/>
      </w:pPr>
      <w:r w:rsidRPr="00986C42">
        <w:rPr>
          <w:b/>
        </w:rPr>
        <w:t>Срок исполнения контракта:</w:t>
      </w:r>
      <w:r w:rsidRPr="00986C42">
        <w:t xml:space="preserve"> Контракт, вступает в </w:t>
      </w:r>
      <w:r w:rsidR="005F78F1" w:rsidRPr="00986C42">
        <w:t xml:space="preserve">силу с </w:t>
      </w:r>
      <w:r w:rsidR="00DA6D05" w:rsidRPr="009F61F5">
        <w:t>01.01.2023 года до 31.12.2023 года</w:t>
      </w:r>
      <w:r w:rsidRPr="00986C42">
        <w:t>.</w:t>
      </w:r>
    </w:p>
    <w:p w:rsidR="0029204F" w:rsidRPr="00986C42" w:rsidRDefault="0029204F" w:rsidP="0029204F">
      <w:pPr>
        <w:rPr>
          <w:b/>
          <w:sz w:val="24"/>
          <w:szCs w:val="24"/>
        </w:rPr>
      </w:pPr>
    </w:p>
    <w:p w:rsidR="0029204F" w:rsidRDefault="0029204F" w:rsidP="0029204F">
      <w:pPr>
        <w:jc w:val="center"/>
        <w:rPr>
          <w:b/>
          <w:sz w:val="24"/>
          <w:szCs w:val="24"/>
        </w:rPr>
      </w:pPr>
      <w:r w:rsidRPr="00D07435">
        <w:rPr>
          <w:b/>
          <w:sz w:val="24"/>
          <w:szCs w:val="24"/>
        </w:rPr>
        <w:t>СПЕЦИФИКАЦИЯ</w:t>
      </w:r>
    </w:p>
    <w:tbl>
      <w:tblPr>
        <w:tblW w:w="49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4963"/>
        <w:gridCol w:w="4535"/>
        <w:gridCol w:w="1986"/>
        <w:gridCol w:w="1847"/>
        <w:gridCol w:w="1696"/>
      </w:tblGrid>
      <w:tr w:rsidR="00DA6D05" w:rsidRPr="00FD5319" w:rsidTr="005F3755">
        <w:trPr>
          <w:trHeight w:val="442"/>
        </w:trPr>
        <w:tc>
          <w:tcPr>
            <w:tcW w:w="225" w:type="pct"/>
          </w:tcPr>
          <w:p w:rsidR="00DA6D05" w:rsidRPr="00617F0B" w:rsidRDefault="00DA6D05" w:rsidP="00DA6D05">
            <w:pPr>
              <w:ind w:left="459" w:hanging="459"/>
              <w:jc w:val="center"/>
              <w:rPr>
                <w:sz w:val="16"/>
                <w:szCs w:val="16"/>
              </w:rPr>
            </w:pPr>
            <w:r w:rsidRPr="00617F0B">
              <w:rPr>
                <w:sz w:val="16"/>
                <w:szCs w:val="16"/>
              </w:rPr>
              <w:t xml:space="preserve">№ </w:t>
            </w:r>
            <w:proofErr w:type="spellStart"/>
            <w:proofErr w:type="gramStart"/>
            <w:r w:rsidRPr="00617F0B">
              <w:rPr>
                <w:sz w:val="16"/>
                <w:szCs w:val="16"/>
              </w:rPr>
              <w:t>п</w:t>
            </w:r>
            <w:proofErr w:type="spellEnd"/>
            <w:proofErr w:type="gramEnd"/>
            <w:r w:rsidRPr="00617F0B">
              <w:rPr>
                <w:sz w:val="16"/>
                <w:szCs w:val="16"/>
              </w:rPr>
              <w:t>/</w:t>
            </w:r>
            <w:proofErr w:type="spellStart"/>
            <w:r w:rsidRPr="00617F0B">
              <w:rPr>
                <w:sz w:val="16"/>
                <w:szCs w:val="16"/>
              </w:rPr>
              <w:t>п</w:t>
            </w:r>
            <w:proofErr w:type="spellEnd"/>
          </w:p>
        </w:tc>
        <w:tc>
          <w:tcPr>
            <w:tcW w:w="1577" w:type="pct"/>
          </w:tcPr>
          <w:p w:rsidR="00DA6D05" w:rsidRPr="00617F0B" w:rsidRDefault="00DA6D05" w:rsidP="00DA6D05">
            <w:pPr>
              <w:jc w:val="center"/>
              <w:rPr>
                <w:sz w:val="16"/>
                <w:szCs w:val="16"/>
              </w:rPr>
            </w:pPr>
            <w:r w:rsidRPr="00617F0B">
              <w:rPr>
                <w:sz w:val="16"/>
                <w:szCs w:val="16"/>
              </w:rPr>
              <w:t>Наименование товаров, работ, услуг (продукции)</w:t>
            </w:r>
          </w:p>
        </w:tc>
        <w:tc>
          <w:tcPr>
            <w:tcW w:w="1441" w:type="pct"/>
          </w:tcPr>
          <w:p w:rsidR="00DA6D05" w:rsidRPr="00617F0B" w:rsidRDefault="00DA6D05" w:rsidP="00DA6D05">
            <w:pPr>
              <w:jc w:val="center"/>
              <w:rPr>
                <w:sz w:val="16"/>
                <w:szCs w:val="16"/>
              </w:rPr>
            </w:pPr>
            <w:r w:rsidRPr="00617F0B">
              <w:rPr>
                <w:sz w:val="16"/>
                <w:szCs w:val="16"/>
              </w:rPr>
              <w:t>Расчетная цена заказчика за единицу продукции, рублей/единица измерения</w:t>
            </w:r>
          </w:p>
        </w:tc>
        <w:tc>
          <w:tcPr>
            <w:tcW w:w="631" w:type="pct"/>
          </w:tcPr>
          <w:p w:rsidR="00DA6D05" w:rsidRPr="00617F0B" w:rsidRDefault="00DA6D05" w:rsidP="00DA6D05">
            <w:pPr>
              <w:jc w:val="center"/>
              <w:rPr>
                <w:sz w:val="16"/>
                <w:szCs w:val="16"/>
              </w:rPr>
            </w:pPr>
            <w:r w:rsidRPr="00617F0B">
              <w:rPr>
                <w:sz w:val="16"/>
                <w:szCs w:val="16"/>
              </w:rPr>
              <w:t>Единица измерения</w:t>
            </w:r>
          </w:p>
        </w:tc>
        <w:tc>
          <w:tcPr>
            <w:tcW w:w="587" w:type="pct"/>
          </w:tcPr>
          <w:p w:rsidR="00DA6D05" w:rsidRPr="00617F0B" w:rsidRDefault="00DA6D05" w:rsidP="00DA6D05">
            <w:pPr>
              <w:jc w:val="center"/>
              <w:rPr>
                <w:sz w:val="16"/>
                <w:szCs w:val="16"/>
              </w:rPr>
            </w:pPr>
            <w:r w:rsidRPr="00617F0B">
              <w:rPr>
                <w:sz w:val="16"/>
                <w:szCs w:val="16"/>
              </w:rPr>
              <w:t>Количество</w:t>
            </w:r>
          </w:p>
        </w:tc>
        <w:tc>
          <w:tcPr>
            <w:tcW w:w="539" w:type="pct"/>
          </w:tcPr>
          <w:p w:rsidR="00DA6D05" w:rsidRPr="00617F0B" w:rsidRDefault="00DA6D05" w:rsidP="00DA6D05">
            <w:pPr>
              <w:jc w:val="center"/>
              <w:rPr>
                <w:sz w:val="16"/>
                <w:szCs w:val="16"/>
              </w:rPr>
            </w:pPr>
            <w:r w:rsidRPr="00617F0B">
              <w:rPr>
                <w:sz w:val="16"/>
                <w:szCs w:val="16"/>
              </w:rPr>
              <w:t>НМЦК за позицию, рублей</w:t>
            </w:r>
          </w:p>
        </w:tc>
      </w:tr>
      <w:tr w:rsidR="00DA6D05" w:rsidRPr="00FD5319" w:rsidTr="005F3755">
        <w:trPr>
          <w:trHeight w:val="167"/>
        </w:trPr>
        <w:tc>
          <w:tcPr>
            <w:tcW w:w="225" w:type="pct"/>
            <w:vAlign w:val="center"/>
          </w:tcPr>
          <w:p w:rsidR="00DA6D05" w:rsidRPr="00617F0B" w:rsidRDefault="00DA6D05" w:rsidP="00DA6D05">
            <w:pPr>
              <w:jc w:val="center"/>
              <w:rPr>
                <w:sz w:val="22"/>
                <w:szCs w:val="22"/>
              </w:rPr>
            </w:pPr>
            <w:r w:rsidRPr="00617F0B">
              <w:rPr>
                <w:sz w:val="22"/>
                <w:szCs w:val="22"/>
              </w:rPr>
              <w:t>1</w:t>
            </w:r>
          </w:p>
        </w:tc>
        <w:tc>
          <w:tcPr>
            <w:tcW w:w="1577" w:type="pct"/>
          </w:tcPr>
          <w:p w:rsidR="00DA6D05" w:rsidRPr="00617F0B" w:rsidRDefault="00DA6D05" w:rsidP="00DA6D05">
            <w:pPr>
              <w:rPr>
                <w:sz w:val="22"/>
                <w:szCs w:val="22"/>
              </w:rPr>
            </w:pPr>
            <w:r w:rsidRPr="00617F0B">
              <w:rPr>
                <w:sz w:val="22"/>
                <w:szCs w:val="22"/>
              </w:rPr>
              <w:t>Оказание услуг по техническому обслуживанию и ремонту лифта</w:t>
            </w:r>
          </w:p>
        </w:tc>
        <w:tc>
          <w:tcPr>
            <w:tcW w:w="1441" w:type="pct"/>
            <w:vAlign w:val="center"/>
          </w:tcPr>
          <w:p w:rsidR="00DA6D05" w:rsidRPr="00617F0B" w:rsidRDefault="00DA6D05" w:rsidP="00DA6D05">
            <w:pPr>
              <w:jc w:val="center"/>
              <w:rPr>
                <w:sz w:val="24"/>
              </w:rPr>
            </w:pPr>
            <w:r>
              <w:rPr>
                <w:sz w:val="24"/>
              </w:rPr>
              <w:t>11 433,40</w:t>
            </w:r>
          </w:p>
        </w:tc>
        <w:tc>
          <w:tcPr>
            <w:tcW w:w="631" w:type="pct"/>
            <w:vAlign w:val="center"/>
          </w:tcPr>
          <w:p w:rsidR="00DA6D05" w:rsidRPr="00617F0B" w:rsidRDefault="00DA6D05" w:rsidP="00DA6D05">
            <w:pPr>
              <w:jc w:val="center"/>
              <w:rPr>
                <w:sz w:val="24"/>
              </w:rPr>
            </w:pPr>
            <w:r w:rsidRPr="00617F0B">
              <w:rPr>
                <w:sz w:val="24"/>
              </w:rPr>
              <w:t>месяц</w:t>
            </w:r>
          </w:p>
        </w:tc>
        <w:tc>
          <w:tcPr>
            <w:tcW w:w="587" w:type="pct"/>
            <w:vAlign w:val="center"/>
          </w:tcPr>
          <w:p w:rsidR="00DA6D05" w:rsidRPr="00617F0B" w:rsidRDefault="00DA6D05" w:rsidP="00DA6D05">
            <w:pPr>
              <w:jc w:val="center"/>
              <w:rPr>
                <w:sz w:val="24"/>
              </w:rPr>
            </w:pPr>
            <w:r w:rsidRPr="00617F0B">
              <w:rPr>
                <w:sz w:val="24"/>
              </w:rPr>
              <w:t>12</w:t>
            </w:r>
          </w:p>
        </w:tc>
        <w:tc>
          <w:tcPr>
            <w:tcW w:w="539" w:type="pct"/>
            <w:vAlign w:val="center"/>
          </w:tcPr>
          <w:p w:rsidR="00DA6D05" w:rsidRPr="00617F0B" w:rsidRDefault="00DA6D05" w:rsidP="00DA6D05">
            <w:pPr>
              <w:jc w:val="center"/>
              <w:rPr>
                <w:sz w:val="24"/>
              </w:rPr>
            </w:pPr>
            <w:r>
              <w:rPr>
                <w:sz w:val="24"/>
              </w:rPr>
              <w:t>137 200,80</w:t>
            </w:r>
          </w:p>
        </w:tc>
      </w:tr>
      <w:tr w:rsidR="00DA6D05" w:rsidRPr="00FD5319" w:rsidTr="00DA6D05">
        <w:tc>
          <w:tcPr>
            <w:tcW w:w="3874" w:type="pct"/>
            <w:gridSpan w:val="4"/>
          </w:tcPr>
          <w:p w:rsidR="00DA6D05" w:rsidRPr="00617F0B" w:rsidRDefault="00DA6D05" w:rsidP="00DA6D05">
            <w:pPr>
              <w:jc w:val="right"/>
              <w:rPr>
                <w:b/>
                <w:sz w:val="22"/>
                <w:szCs w:val="22"/>
              </w:rPr>
            </w:pPr>
            <w:r w:rsidRPr="00617F0B">
              <w:rPr>
                <w:b/>
                <w:sz w:val="22"/>
                <w:szCs w:val="22"/>
              </w:rPr>
              <w:t>Начальная (максимальная) цена контракта</w:t>
            </w:r>
          </w:p>
        </w:tc>
        <w:tc>
          <w:tcPr>
            <w:tcW w:w="1126" w:type="pct"/>
            <w:gridSpan w:val="2"/>
          </w:tcPr>
          <w:p w:rsidR="00DA6D05" w:rsidRPr="00617F0B" w:rsidRDefault="00DA6D05" w:rsidP="00DA6D05">
            <w:pPr>
              <w:jc w:val="center"/>
              <w:rPr>
                <w:b/>
                <w:sz w:val="22"/>
                <w:szCs w:val="22"/>
              </w:rPr>
            </w:pPr>
            <w:r>
              <w:rPr>
                <w:b/>
                <w:sz w:val="22"/>
                <w:szCs w:val="22"/>
              </w:rPr>
              <w:t>137 200,80</w:t>
            </w:r>
          </w:p>
        </w:tc>
      </w:tr>
    </w:tbl>
    <w:p w:rsidR="009E4054" w:rsidRDefault="009E4054" w:rsidP="009E4054">
      <w:pPr>
        <w:rPr>
          <w:b/>
          <w:sz w:val="24"/>
          <w:szCs w:val="24"/>
        </w:rPr>
      </w:pPr>
    </w:p>
    <w:p w:rsidR="005F78F1" w:rsidRPr="00121AE2" w:rsidRDefault="005F78F1" w:rsidP="00691CD5">
      <w:pPr>
        <w:pStyle w:val="a"/>
        <w:numPr>
          <w:ilvl w:val="0"/>
          <w:numId w:val="4"/>
        </w:numPr>
        <w:jc w:val="center"/>
        <w:rPr>
          <w:rFonts w:ascii="Times New Roman" w:hAnsi="Times New Roman" w:cs="Times New Roman"/>
          <w:b/>
          <w:sz w:val="24"/>
          <w:szCs w:val="24"/>
        </w:rPr>
      </w:pPr>
      <w:r w:rsidRPr="00121AE2">
        <w:rPr>
          <w:rFonts w:ascii="Times New Roman" w:hAnsi="Times New Roman" w:cs="Times New Roman"/>
          <w:b/>
          <w:sz w:val="24"/>
          <w:szCs w:val="24"/>
        </w:rPr>
        <w:t>Номер закупки: №</w:t>
      </w:r>
      <w:r w:rsidR="00E14704">
        <w:rPr>
          <w:rFonts w:ascii="Times New Roman" w:hAnsi="Times New Roman" w:cs="Times New Roman"/>
          <w:b/>
          <w:sz w:val="24"/>
        </w:rPr>
        <w:t>0340200003322014450</w:t>
      </w:r>
      <w:r w:rsidR="00E14704" w:rsidRPr="00121AE2">
        <w:rPr>
          <w:rFonts w:ascii="Times New Roman" w:hAnsi="Times New Roman" w:cs="Times New Roman"/>
          <w:b/>
          <w:sz w:val="24"/>
          <w:szCs w:val="24"/>
        </w:rPr>
        <w:t xml:space="preserve"> </w:t>
      </w:r>
      <w:r w:rsidRPr="00121AE2">
        <w:rPr>
          <w:rFonts w:ascii="Times New Roman" w:hAnsi="Times New Roman" w:cs="Times New Roman"/>
          <w:b/>
          <w:sz w:val="24"/>
          <w:szCs w:val="24"/>
        </w:rPr>
        <w:t>(электронный аукцион);</w:t>
      </w:r>
    </w:p>
    <w:p w:rsidR="005F78F1" w:rsidRDefault="005F78F1" w:rsidP="00E14704">
      <w:pPr>
        <w:jc w:val="center"/>
        <w:rPr>
          <w:b/>
          <w:sz w:val="24"/>
          <w:szCs w:val="24"/>
        </w:rPr>
      </w:pPr>
      <w:r w:rsidRPr="00C25E77">
        <w:rPr>
          <w:b/>
          <w:sz w:val="24"/>
          <w:szCs w:val="24"/>
        </w:rPr>
        <w:t>Наименование объекта закупки</w:t>
      </w:r>
      <w:r w:rsidRPr="00C25E77">
        <w:rPr>
          <w:sz w:val="24"/>
          <w:szCs w:val="24"/>
        </w:rPr>
        <w:t xml:space="preserve">: </w:t>
      </w:r>
      <w:r w:rsidR="00E14704">
        <w:rPr>
          <w:b/>
          <w:sz w:val="24"/>
        </w:rPr>
        <w:t>О</w:t>
      </w:r>
      <w:r w:rsidR="00E14704">
        <w:rPr>
          <w:b/>
          <w:bCs/>
          <w:sz w:val="24"/>
        </w:rPr>
        <w:t>казание услуг по заправке и восстановлению картриджей</w:t>
      </w:r>
    </w:p>
    <w:p w:rsidR="00E14704" w:rsidRPr="00C25E77" w:rsidRDefault="00E14704" w:rsidP="00E14704">
      <w:pPr>
        <w:jc w:val="center"/>
        <w:rPr>
          <w:b/>
          <w:sz w:val="24"/>
          <w:szCs w:val="24"/>
        </w:rPr>
      </w:pPr>
    </w:p>
    <w:p w:rsidR="005F78F1" w:rsidRPr="00C25E77" w:rsidRDefault="005F78F1" w:rsidP="00C25E77">
      <w:pPr>
        <w:pStyle w:val="ConsPlusNormal"/>
        <w:ind w:firstLine="539"/>
        <w:jc w:val="both"/>
        <w:rPr>
          <w:rFonts w:ascii="Times New Roman" w:hAnsi="Times New Roman" w:cs="Times New Roman"/>
          <w:sz w:val="24"/>
          <w:szCs w:val="24"/>
        </w:rPr>
      </w:pPr>
      <w:r w:rsidRPr="00C25E77">
        <w:rPr>
          <w:rFonts w:ascii="Times New Roman" w:hAnsi="Times New Roman" w:cs="Times New Roman"/>
          <w:b/>
          <w:sz w:val="24"/>
          <w:szCs w:val="24"/>
        </w:rPr>
        <w:t>Срок поставки товара:</w:t>
      </w:r>
      <w:r w:rsidRPr="00C25E77">
        <w:rPr>
          <w:rFonts w:ascii="Times New Roman" w:hAnsi="Times New Roman" w:cs="Times New Roman"/>
          <w:sz w:val="24"/>
          <w:szCs w:val="24"/>
        </w:rPr>
        <w:t xml:space="preserve"> </w:t>
      </w:r>
      <w:r w:rsidR="00E14704">
        <w:rPr>
          <w:rFonts w:ascii="Times New Roman" w:hAnsi="Times New Roman" w:cs="Times New Roman"/>
          <w:sz w:val="24"/>
        </w:rPr>
        <w:t>Исполнитель обязуется оказать услуги</w:t>
      </w:r>
      <w:r w:rsidR="00E14704">
        <w:rPr>
          <w:rFonts w:ascii="Times New Roman" w:hAnsi="Times New Roman" w:cs="Times New Roman"/>
          <w:b/>
          <w:sz w:val="24"/>
        </w:rPr>
        <w:t xml:space="preserve"> по </w:t>
      </w:r>
      <w:r w:rsidR="00E14704">
        <w:rPr>
          <w:rFonts w:ascii="Times New Roman" w:hAnsi="Times New Roman" w:cs="Times New Roman"/>
          <w:b/>
          <w:bCs/>
          <w:sz w:val="24"/>
        </w:rPr>
        <w:t>заправке и восстановлению картриджей</w:t>
      </w:r>
      <w:r w:rsidR="00E14704">
        <w:rPr>
          <w:rFonts w:ascii="Times New Roman" w:hAnsi="Times New Roman" w:cs="Times New Roman"/>
          <w:b/>
          <w:sz w:val="24"/>
        </w:rPr>
        <w:t xml:space="preserve"> </w:t>
      </w:r>
      <w:r w:rsidR="00E14704">
        <w:rPr>
          <w:rFonts w:ascii="Times New Roman" w:hAnsi="Times New Roman" w:cs="Times New Roman"/>
          <w:sz w:val="24"/>
        </w:rPr>
        <w:t>в соответствии с Техническим заданием (Приложение № 1 к контракту), а Заказчик обязуется в сроки и в порядке, установленные Контрактом, принять и  провести оплату оказанных услуг</w:t>
      </w:r>
      <w:r w:rsidR="00C25E77" w:rsidRPr="00C25E77">
        <w:rPr>
          <w:rFonts w:ascii="Times New Roman" w:hAnsi="Times New Roman" w:cs="Times New Roman"/>
          <w:sz w:val="24"/>
          <w:szCs w:val="24"/>
        </w:rPr>
        <w:t>.</w:t>
      </w:r>
    </w:p>
    <w:p w:rsidR="005F78F1" w:rsidRPr="00C25E77" w:rsidRDefault="005F78F1" w:rsidP="005F78F1">
      <w:pPr>
        <w:pStyle w:val="-0"/>
        <w:numPr>
          <w:ilvl w:val="1"/>
          <w:numId w:val="0"/>
        </w:numPr>
        <w:tabs>
          <w:tab w:val="num" w:pos="1418"/>
        </w:tabs>
        <w:ind w:firstLine="567"/>
      </w:pPr>
      <w:r w:rsidRPr="00C25E77">
        <w:rPr>
          <w:b/>
        </w:rPr>
        <w:t>Начальная (максимальная) цена контракта (далее – НМЦК):</w:t>
      </w:r>
      <w:r w:rsidRPr="00C25E77">
        <w:t xml:space="preserve">  </w:t>
      </w:r>
      <w:r w:rsidR="00E14704">
        <w:t>260 000</w:t>
      </w:r>
      <w:r w:rsidRPr="00C25E77">
        <w:t xml:space="preserve">,00 руб. </w:t>
      </w:r>
    </w:p>
    <w:p w:rsidR="005F78F1" w:rsidRPr="00C25E77" w:rsidRDefault="005F78F1" w:rsidP="005F78F1">
      <w:pPr>
        <w:ind w:firstLine="567"/>
        <w:rPr>
          <w:sz w:val="24"/>
          <w:szCs w:val="24"/>
        </w:rPr>
      </w:pPr>
      <w:r w:rsidRPr="00C25E77">
        <w:rPr>
          <w:b/>
          <w:sz w:val="24"/>
          <w:szCs w:val="24"/>
        </w:rPr>
        <w:t>Дата заключения контракта:</w:t>
      </w:r>
      <w:r w:rsidRPr="00C25E77">
        <w:rPr>
          <w:sz w:val="24"/>
          <w:szCs w:val="24"/>
        </w:rPr>
        <w:t xml:space="preserve">  </w:t>
      </w:r>
      <w:r w:rsidR="00C25E77" w:rsidRPr="00C25E77">
        <w:rPr>
          <w:sz w:val="24"/>
          <w:szCs w:val="24"/>
        </w:rPr>
        <w:t>1</w:t>
      </w:r>
      <w:r w:rsidRPr="00C25E77">
        <w:rPr>
          <w:sz w:val="24"/>
          <w:szCs w:val="24"/>
        </w:rPr>
        <w:t>2.</w:t>
      </w:r>
      <w:r w:rsidR="00C25E77" w:rsidRPr="00C25E77">
        <w:rPr>
          <w:sz w:val="24"/>
          <w:szCs w:val="24"/>
        </w:rPr>
        <w:t>1</w:t>
      </w:r>
      <w:r w:rsidR="00E14704">
        <w:rPr>
          <w:sz w:val="24"/>
          <w:szCs w:val="24"/>
        </w:rPr>
        <w:t>2</w:t>
      </w:r>
      <w:r w:rsidRPr="00C25E77">
        <w:rPr>
          <w:sz w:val="24"/>
          <w:szCs w:val="24"/>
        </w:rPr>
        <w:t xml:space="preserve">.2022г. </w:t>
      </w:r>
    </w:p>
    <w:p w:rsidR="005F78F1" w:rsidRPr="00C25E77" w:rsidRDefault="005F78F1" w:rsidP="005F78F1">
      <w:pPr>
        <w:ind w:firstLine="567"/>
        <w:rPr>
          <w:b/>
          <w:sz w:val="24"/>
          <w:szCs w:val="24"/>
        </w:rPr>
      </w:pPr>
      <w:r w:rsidRPr="00C25E77">
        <w:rPr>
          <w:b/>
          <w:sz w:val="24"/>
          <w:szCs w:val="24"/>
        </w:rPr>
        <w:t>Наименование поставщика:</w:t>
      </w:r>
      <w:r w:rsidRPr="00C25E77">
        <w:rPr>
          <w:sz w:val="24"/>
          <w:szCs w:val="24"/>
        </w:rPr>
        <w:t xml:space="preserve"> </w:t>
      </w:r>
      <w:r w:rsidRPr="00C25E77">
        <w:rPr>
          <w:b/>
          <w:sz w:val="24"/>
          <w:szCs w:val="24"/>
        </w:rPr>
        <w:t>ООО "</w:t>
      </w:r>
      <w:proofErr w:type="spellStart"/>
      <w:r w:rsidR="00E14704">
        <w:rPr>
          <w:b/>
          <w:sz w:val="24"/>
          <w:szCs w:val="24"/>
        </w:rPr>
        <w:t>Гудвил</w:t>
      </w:r>
      <w:proofErr w:type="spellEnd"/>
      <w:r w:rsidRPr="00C25E77">
        <w:rPr>
          <w:b/>
          <w:sz w:val="24"/>
          <w:szCs w:val="24"/>
        </w:rPr>
        <w:t>"</w:t>
      </w:r>
    </w:p>
    <w:p w:rsidR="005F78F1" w:rsidRPr="00C25E77" w:rsidRDefault="005F78F1" w:rsidP="005F78F1">
      <w:pPr>
        <w:ind w:firstLine="567"/>
        <w:rPr>
          <w:sz w:val="24"/>
          <w:szCs w:val="24"/>
        </w:rPr>
      </w:pPr>
      <w:r w:rsidRPr="00C25E77">
        <w:rPr>
          <w:b/>
          <w:sz w:val="24"/>
          <w:szCs w:val="24"/>
        </w:rPr>
        <w:t>Цена контракта:</w:t>
      </w:r>
      <w:r w:rsidRPr="00C25E77">
        <w:rPr>
          <w:sz w:val="24"/>
          <w:szCs w:val="24"/>
        </w:rPr>
        <w:t xml:space="preserve">  </w:t>
      </w:r>
      <w:r w:rsidR="00E14704">
        <w:rPr>
          <w:sz w:val="24"/>
          <w:szCs w:val="24"/>
        </w:rPr>
        <w:t>260 000</w:t>
      </w:r>
      <w:r w:rsidRPr="00C25E77">
        <w:rPr>
          <w:sz w:val="24"/>
          <w:szCs w:val="24"/>
        </w:rPr>
        <w:t xml:space="preserve">,00 руб. </w:t>
      </w:r>
    </w:p>
    <w:p w:rsidR="005F78F1" w:rsidRPr="00C25E77" w:rsidRDefault="005F78F1" w:rsidP="005F78F1">
      <w:pPr>
        <w:pStyle w:val="-0"/>
        <w:numPr>
          <w:ilvl w:val="1"/>
          <w:numId w:val="0"/>
        </w:numPr>
        <w:tabs>
          <w:tab w:val="num" w:pos="1418"/>
        </w:tabs>
        <w:ind w:firstLine="567"/>
      </w:pPr>
      <w:r w:rsidRPr="00C25E77">
        <w:rPr>
          <w:b/>
        </w:rPr>
        <w:lastRenderedPageBreak/>
        <w:t>Срок исполнения контракта:</w:t>
      </w:r>
      <w:r w:rsidRPr="00C25E77">
        <w:t xml:space="preserve"> Контракт, вступает в силу с </w:t>
      </w:r>
      <w:r w:rsidR="00E14704" w:rsidRPr="009F61F5">
        <w:t>01.01.2023 года до 31.12.2023 года</w:t>
      </w:r>
      <w:r w:rsidRPr="00C25E77">
        <w:t>.</w:t>
      </w:r>
    </w:p>
    <w:p w:rsidR="005F78F1" w:rsidRDefault="005F78F1" w:rsidP="005F78F1">
      <w:pPr>
        <w:rPr>
          <w:b/>
          <w:sz w:val="24"/>
          <w:szCs w:val="24"/>
        </w:rPr>
      </w:pPr>
    </w:p>
    <w:p w:rsidR="005F78F1" w:rsidRDefault="005F78F1" w:rsidP="005F78F1">
      <w:pPr>
        <w:jc w:val="center"/>
        <w:rPr>
          <w:b/>
          <w:sz w:val="24"/>
          <w:szCs w:val="24"/>
        </w:rPr>
      </w:pPr>
      <w:r w:rsidRPr="00D07435">
        <w:rPr>
          <w:b/>
          <w:sz w:val="24"/>
          <w:szCs w:val="24"/>
        </w:rPr>
        <w:t>СПЕЦИФИКАЦИЯ</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3"/>
        <w:gridCol w:w="8068"/>
        <w:gridCol w:w="3051"/>
        <w:gridCol w:w="1742"/>
        <w:gridCol w:w="1962"/>
      </w:tblGrid>
      <w:tr w:rsidR="00E14704" w:rsidRPr="00F2379F" w:rsidTr="00761AF4">
        <w:trPr>
          <w:trHeight w:val="432"/>
        </w:trPr>
        <w:tc>
          <w:tcPr>
            <w:tcW w:w="278" w:type="pct"/>
          </w:tcPr>
          <w:p w:rsidR="00E14704" w:rsidRPr="00F2379F" w:rsidRDefault="00E14704" w:rsidP="00761AF4">
            <w:pPr>
              <w:jc w:val="center"/>
              <w:rPr>
                <w:sz w:val="16"/>
                <w:szCs w:val="16"/>
              </w:rPr>
            </w:pPr>
            <w:r w:rsidRPr="00F2379F">
              <w:rPr>
                <w:sz w:val="16"/>
                <w:szCs w:val="16"/>
              </w:rPr>
              <w:t xml:space="preserve">№ </w:t>
            </w:r>
            <w:proofErr w:type="spellStart"/>
            <w:proofErr w:type="gramStart"/>
            <w:r w:rsidRPr="00F2379F">
              <w:rPr>
                <w:sz w:val="16"/>
                <w:szCs w:val="16"/>
              </w:rPr>
              <w:t>п</w:t>
            </w:r>
            <w:proofErr w:type="spellEnd"/>
            <w:proofErr w:type="gramEnd"/>
            <w:r w:rsidRPr="00F2379F">
              <w:rPr>
                <w:sz w:val="16"/>
                <w:szCs w:val="16"/>
              </w:rPr>
              <w:t>/</w:t>
            </w:r>
            <w:proofErr w:type="spellStart"/>
            <w:r w:rsidRPr="00F2379F">
              <w:rPr>
                <w:sz w:val="16"/>
                <w:szCs w:val="16"/>
              </w:rPr>
              <w:t>п</w:t>
            </w:r>
            <w:proofErr w:type="spellEnd"/>
          </w:p>
        </w:tc>
        <w:tc>
          <w:tcPr>
            <w:tcW w:w="2570" w:type="pct"/>
          </w:tcPr>
          <w:p w:rsidR="00E14704" w:rsidRPr="00F2379F" w:rsidRDefault="00E14704" w:rsidP="00761AF4">
            <w:pPr>
              <w:jc w:val="center"/>
              <w:rPr>
                <w:sz w:val="16"/>
                <w:szCs w:val="16"/>
              </w:rPr>
            </w:pPr>
            <w:r w:rsidRPr="00F2379F">
              <w:rPr>
                <w:sz w:val="16"/>
                <w:szCs w:val="16"/>
              </w:rPr>
              <w:t>Наименование услуги</w:t>
            </w:r>
          </w:p>
        </w:tc>
        <w:tc>
          <w:tcPr>
            <w:tcW w:w="972" w:type="pct"/>
          </w:tcPr>
          <w:p w:rsidR="00E14704" w:rsidRPr="00F2379F" w:rsidRDefault="00E14704" w:rsidP="00761AF4">
            <w:pPr>
              <w:jc w:val="center"/>
              <w:rPr>
                <w:sz w:val="16"/>
                <w:szCs w:val="16"/>
              </w:rPr>
            </w:pPr>
            <w:r w:rsidRPr="00F2379F">
              <w:rPr>
                <w:sz w:val="16"/>
                <w:szCs w:val="16"/>
              </w:rPr>
              <w:t>Расчетная цена заказчика за единицу услуги, рублей/единица измерения</w:t>
            </w:r>
          </w:p>
        </w:tc>
        <w:tc>
          <w:tcPr>
            <w:tcW w:w="555" w:type="pct"/>
          </w:tcPr>
          <w:p w:rsidR="00E14704" w:rsidRPr="00F2379F" w:rsidRDefault="00E14704" w:rsidP="00761AF4">
            <w:pPr>
              <w:jc w:val="center"/>
              <w:rPr>
                <w:sz w:val="16"/>
                <w:szCs w:val="16"/>
              </w:rPr>
            </w:pPr>
            <w:r w:rsidRPr="00F2379F">
              <w:rPr>
                <w:sz w:val="16"/>
                <w:szCs w:val="16"/>
              </w:rPr>
              <w:t>Единица измерения</w:t>
            </w:r>
          </w:p>
        </w:tc>
        <w:tc>
          <w:tcPr>
            <w:tcW w:w="625" w:type="pct"/>
          </w:tcPr>
          <w:p w:rsidR="00E14704" w:rsidRPr="00F2379F" w:rsidRDefault="00E14704" w:rsidP="00761AF4">
            <w:pPr>
              <w:jc w:val="center"/>
              <w:rPr>
                <w:sz w:val="16"/>
                <w:szCs w:val="16"/>
              </w:rPr>
            </w:pPr>
            <w:r w:rsidRPr="00F2379F">
              <w:rPr>
                <w:sz w:val="16"/>
                <w:szCs w:val="16"/>
              </w:rPr>
              <w:t>НМЦК, рублей</w:t>
            </w: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r w:rsidRPr="00F2379F">
              <w:rPr>
                <w:sz w:val="24"/>
                <w:lang w:val="en-US"/>
              </w:rPr>
              <w:t>HP</w:t>
            </w:r>
            <w:r w:rsidRPr="00F2379F">
              <w:rPr>
                <w:sz w:val="24"/>
              </w:rPr>
              <w:t xml:space="preserve"> </w:t>
            </w:r>
            <w:r w:rsidRPr="00F2379F">
              <w:rPr>
                <w:sz w:val="24"/>
                <w:lang w:val="en-US"/>
              </w:rPr>
              <w:t>C</w:t>
            </w:r>
            <w:r w:rsidRPr="00F2379F">
              <w:rPr>
                <w:sz w:val="24"/>
              </w:rPr>
              <w:t>7115</w:t>
            </w:r>
            <w:r w:rsidRPr="00F2379F">
              <w:rPr>
                <w:sz w:val="24"/>
                <w:lang w:val="en-US"/>
              </w:rPr>
              <w:t>A</w:t>
            </w:r>
            <w:r w:rsidRPr="00F2379F">
              <w:rPr>
                <w:sz w:val="24"/>
              </w:rPr>
              <w:t>/</w:t>
            </w:r>
            <w:r w:rsidRPr="00F2379F">
              <w:rPr>
                <w:sz w:val="24"/>
                <w:lang w:val="en-US"/>
              </w:rPr>
              <w:t>C</w:t>
            </w:r>
            <w:r w:rsidRPr="00F2379F">
              <w:rPr>
                <w:sz w:val="24"/>
              </w:rPr>
              <w:t>7115</w:t>
            </w:r>
            <w:r w:rsidRPr="00F2379F">
              <w:rPr>
                <w:sz w:val="24"/>
                <w:lang w:val="en-US"/>
              </w:rPr>
              <w:t>X</w:t>
            </w:r>
          </w:p>
        </w:tc>
        <w:tc>
          <w:tcPr>
            <w:tcW w:w="972" w:type="pct"/>
            <w:vMerge w:val="restart"/>
            <w:vAlign w:val="center"/>
          </w:tcPr>
          <w:p w:rsidR="00E14704" w:rsidRPr="00F2379F" w:rsidRDefault="00E14704" w:rsidP="00761AF4">
            <w:pPr>
              <w:jc w:val="center"/>
              <w:rPr>
                <w:sz w:val="24"/>
              </w:rPr>
            </w:pPr>
            <w:r>
              <w:rPr>
                <w:sz w:val="24"/>
              </w:rPr>
              <w:t>327</w:t>
            </w:r>
            <w:r w:rsidRPr="00F2379F">
              <w:rPr>
                <w:sz w:val="24"/>
              </w:rPr>
              <w:t>,00</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327</w:t>
            </w:r>
            <w:r w:rsidRPr="00F2379F">
              <w:rPr>
                <w:sz w:val="24"/>
              </w:rPr>
              <w:t>,00</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2</w:t>
            </w:r>
          </w:p>
        </w:tc>
        <w:tc>
          <w:tcPr>
            <w:tcW w:w="2570" w:type="pct"/>
            <w:vMerge w:val="restart"/>
            <w:vAlign w:val="center"/>
          </w:tcPr>
          <w:p w:rsidR="00E14704" w:rsidRPr="00F2379F" w:rsidRDefault="00E14704" w:rsidP="00761AF4">
            <w:pPr>
              <w:rPr>
                <w:sz w:val="24"/>
              </w:rPr>
            </w:pPr>
            <w:r w:rsidRPr="00F2379F">
              <w:rPr>
                <w:sz w:val="24"/>
              </w:rPr>
              <w:t>Заправка картриджа HP С4092А</w:t>
            </w:r>
          </w:p>
        </w:tc>
        <w:tc>
          <w:tcPr>
            <w:tcW w:w="972" w:type="pct"/>
            <w:vMerge w:val="restart"/>
            <w:vAlign w:val="center"/>
          </w:tcPr>
          <w:p w:rsidR="00E14704" w:rsidRPr="00F2379F" w:rsidRDefault="00E14704" w:rsidP="00761AF4">
            <w:pPr>
              <w:jc w:val="center"/>
              <w:rPr>
                <w:sz w:val="24"/>
              </w:rPr>
            </w:pPr>
            <w:r>
              <w:rPr>
                <w:sz w:val="24"/>
              </w:rPr>
              <w:t>327</w:t>
            </w:r>
            <w:r w:rsidRPr="00F2379F">
              <w:rPr>
                <w:sz w:val="24"/>
              </w:rPr>
              <w:t>,00</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327</w:t>
            </w:r>
            <w:r w:rsidRPr="00F2379F">
              <w:rPr>
                <w:sz w:val="24"/>
              </w:rPr>
              <w:t>,00</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3</w:t>
            </w:r>
          </w:p>
        </w:tc>
        <w:tc>
          <w:tcPr>
            <w:tcW w:w="2570" w:type="pct"/>
            <w:vMerge w:val="restart"/>
            <w:vAlign w:val="center"/>
          </w:tcPr>
          <w:p w:rsidR="00E14704" w:rsidRPr="00F2379F" w:rsidRDefault="00E14704" w:rsidP="00761AF4">
            <w:pPr>
              <w:rPr>
                <w:sz w:val="24"/>
              </w:rPr>
            </w:pPr>
            <w:r w:rsidRPr="00F2379F">
              <w:rPr>
                <w:sz w:val="24"/>
              </w:rPr>
              <w:t>Заправка картриджа HP СВ435А</w:t>
            </w:r>
          </w:p>
        </w:tc>
        <w:tc>
          <w:tcPr>
            <w:tcW w:w="972" w:type="pct"/>
            <w:vMerge w:val="restart"/>
            <w:vAlign w:val="center"/>
          </w:tcPr>
          <w:p w:rsidR="00E14704" w:rsidRPr="00F2379F" w:rsidRDefault="00E14704" w:rsidP="00761AF4">
            <w:pPr>
              <w:jc w:val="center"/>
              <w:rPr>
                <w:sz w:val="24"/>
              </w:rPr>
            </w:pPr>
            <w:r>
              <w:rPr>
                <w:sz w:val="24"/>
              </w:rPr>
              <w:t>136</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136</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4</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HP </w:t>
            </w:r>
            <w:r w:rsidRPr="00F2379F">
              <w:rPr>
                <w:sz w:val="24"/>
                <w:lang w:val="en-US"/>
              </w:rPr>
              <w:t>Q2613A</w:t>
            </w:r>
          </w:p>
        </w:tc>
        <w:tc>
          <w:tcPr>
            <w:tcW w:w="972" w:type="pct"/>
            <w:vMerge w:val="restart"/>
            <w:vAlign w:val="center"/>
          </w:tcPr>
          <w:p w:rsidR="00E14704" w:rsidRPr="00F2379F" w:rsidRDefault="00E14704" w:rsidP="00761AF4">
            <w:pPr>
              <w:jc w:val="center"/>
              <w:rPr>
                <w:sz w:val="24"/>
              </w:rPr>
            </w:pPr>
            <w:r>
              <w:rPr>
                <w:sz w:val="24"/>
              </w:rPr>
              <w:t>190</w:t>
            </w:r>
            <w:r w:rsidRPr="00F2379F">
              <w:rPr>
                <w:sz w:val="24"/>
              </w:rPr>
              <w:t>,</w:t>
            </w:r>
            <w:r>
              <w:rPr>
                <w:sz w:val="24"/>
              </w:rPr>
              <w:t>75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190</w:t>
            </w:r>
            <w:r w:rsidRPr="00F2379F">
              <w:rPr>
                <w:sz w:val="24"/>
              </w:rPr>
              <w:t>,</w:t>
            </w:r>
            <w:r>
              <w:rPr>
                <w:sz w:val="24"/>
              </w:rPr>
              <w:t>75</w:t>
            </w:r>
          </w:p>
        </w:tc>
      </w:tr>
      <w:tr w:rsidR="00E14704" w:rsidRPr="00F2379F" w:rsidTr="00761AF4">
        <w:trPr>
          <w:trHeight w:val="276"/>
        </w:trPr>
        <w:tc>
          <w:tcPr>
            <w:tcW w:w="278" w:type="pct"/>
            <w:vMerge/>
          </w:tcPr>
          <w:p w:rsidR="00E14704" w:rsidRPr="00F2379F" w:rsidRDefault="00E14704" w:rsidP="00761AF4">
            <w:pPr>
              <w:jc w:val="center"/>
              <w:rPr>
                <w:sz w:val="24"/>
              </w:rPr>
            </w:pPr>
          </w:p>
        </w:tc>
        <w:tc>
          <w:tcPr>
            <w:tcW w:w="2570" w:type="pct"/>
            <w:vMerge/>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tcPr>
          <w:p w:rsidR="00E14704" w:rsidRPr="00F2379F" w:rsidRDefault="00E14704" w:rsidP="00761AF4">
            <w:pPr>
              <w:jc w:val="center"/>
              <w:rPr>
                <w:sz w:val="24"/>
              </w:rPr>
            </w:pPr>
          </w:p>
        </w:tc>
        <w:tc>
          <w:tcPr>
            <w:tcW w:w="2570" w:type="pct"/>
            <w:vMerge/>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5</w:t>
            </w:r>
          </w:p>
        </w:tc>
        <w:tc>
          <w:tcPr>
            <w:tcW w:w="2570" w:type="pct"/>
            <w:vMerge w:val="restart"/>
            <w:vAlign w:val="center"/>
          </w:tcPr>
          <w:p w:rsidR="00E14704" w:rsidRPr="00F2379F" w:rsidRDefault="00E14704" w:rsidP="00761AF4">
            <w:pPr>
              <w:rPr>
                <w:sz w:val="24"/>
              </w:rPr>
            </w:pPr>
            <w:r w:rsidRPr="00F2379F">
              <w:rPr>
                <w:sz w:val="24"/>
              </w:rPr>
              <w:t>Заправка картриджа HP СЕ285А</w:t>
            </w:r>
          </w:p>
        </w:tc>
        <w:tc>
          <w:tcPr>
            <w:tcW w:w="972" w:type="pct"/>
            <w:vMerge w:val="restart"/>
            <w:vAlign w:val="center"/>
          </w:tcPr>
          <w:p w:rsidR="00E14704" w:rsidRPr="00F2379F" w:rsidRDefault="00E14704" w:rsidP="00761AF4">
            <w:pPr>
              <w:jc w:val="center"/>
              <w:rPr>
                <w:sz w:val="24"/>
              </w:rPr>
            </w:pPr>
            <w:r>
              <w:rPr>
                <w:sz w:val="24"/>
              </w:rPr>
              <w:t>136</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136</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6</w:t>
            </w:r>
          </w:p>
        </w:tc>
        <w:tc>
          <w:tcPr>
            <w:tcW w:w="2570" w:type="pct"/>
            <w:vMerge w:val="restart"/>
            <w:vAlign w:val="center"/>
          </w:tcPr>
          <w:p w:rsidR="00E14704" w:rsidRPr="00F2379F" w:rsidRDefault="00E14704" w:rsidP="00761AF4">
            <w:pPr>
              <w:rPr>
                <w:sz w:val="24"/>
              </w:rPr>
            </w:pPr>
            <w:r w:rsidRPr="00F2379F">
              <w:rPr>
                <w:sz w:val="24"/>
              </w:rPr>
              <w:t>Заправка картриджа HP С9700/01/02/03</w:t>
            </w:r>
          </w:p>
        </w:tc>
        <w:tc>
          <w:tcPr>
            <w:tcW w:w="972" w:type="pct"/>
            <w:vMerge w:val="restart"/>
            <w:vAlign w:val="center"/>
          </w:tcPr>
          <w:p w:rsidR="00E14704" w:rsidRPr="00F2379F" w:rsidRDefault="00E14704" w:rsidP="00761AF4">
            <w:pPr>
              <w:jc w:val="center"/>
              <w:rPr>
                <w:sz w:val="24"/>
              </w:rPr>
            </w:pPr>
            <w:r>
              <w:rPr>
                <w:sz w:val="24"/>
              </w:rPr>
              <w:t>735</w:t>
            </w:r>
            <w:r w:rsidRPr="00F2379F">
              <w:rPr>
                <w:sz w:val="24"/>
              </w:rPr>
              <w:t>,</w:t>
            </w:r>
            <w:r>
              <w:rPr>
                <w:sz w:val="24"/>
              </w:rPr>
              <w:t>75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735</w:t>
            </w:r>
            <w:r w:rsidRPr="00F2379F">
              <w:rPr>
                <w:sz w:val="24"/>
              </w:rPr>
              <w:t>,</w:t>
            </w:r>
            <w:r>
              <w:rPr>
                <w:sz w:val="24"/>
              </w:rPr>
              <w:t>75</w:t>
            </w:r>
          </w:p>
        </w:tc>
      </w:tr>
      <w:tr w:rsidR="00E14704" w:rsidRPr="00F2379F" w:rsidTr="00761AF4">
        <w:trPr>
          <w:trHeight w:val="276"/>
        </w:trPr>
        <w:tc>
          <w:tcPr>
            <w:tcW w:w="278" w:type="pct"/>
            <w:vMerge/>
          </w:tcPr>
          <w:p w:rsidR="00E14704" w:rsidRPr="00F2379F" w:rsidRDefault="00E14704" w:rsidP="00761AF4">
            <w:pPr>
              <w:jc w:val="center"/>
              <w:rPr>
                <w:sz w:val="24"/>
              </w:rPr>
            </w:pPr>
          </w:p>
        </w:tc>
        <w:tc>
          <w:tcPr>
            <w:tcW w:w="2570" w:type="pct"/>
            <w:vMerge/>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tcPr>
          <w:p w:rsidR="00E14704" w:rsidRPr="00F2379F" w:rsidRDefault="00E14704" w:rsidP="00761AF4">
            <w:pPr>
              <w:jc w:val="center"/>
              <w:rPr>
                <w:sz w:val="24"/>
              </w:rPr>
            </w:pPr>
          </w:p>
        </w:tc>
        <w:tc>
          <w:tcPr>
            <w:tcW w:w="2570" w:type="pct"/>
            <w:vMerge/>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7</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r w:rsidRPr="00F2379F">
              <w:rPr>
                <w:sz w:val="24"/>
                <w:lang w:val="en-US"/>
              </w:rPr>
              <w:t>Kyocera TK</w:t>
            </w:r>
            <w:r w:rsidRPr="00F2379F">
              <w:rPr>
                <w:sz w:val="24"/>
              </w:rPr>
              <w:t xml:space="preserve"> - 100</w:t>
            </w:r>
          </w:p>
        </w:tc>
        <w:tc>
          <w:tcPr>
            <w:tcW w:w="972" w:type="pct"/>
            <w:vMerge w:val="restart"/>
            <w:vAlign w:val="center"/>
          </w:tcPr>
          <w:p w:rsidR="00E14704" w:rsidRPr="00F2379F" w:rsidRDefault="00E14704" w:rsidP="00761AF4">
            <w:pPr>
              <w:jc w:val="center"/>
              <w:rPr>
                <w:sz w:val="24"/>
              </w:rPr>
            </w:pPr>
            <w:r>
              <w:rPr>
                <w:sz w:val="24"/>
              </w:rPr>
              <w:t>354</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354</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8</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r w:rsidRPr="00F2379F">
              <w:rPr>
                <w:sz w:val="24"/>
                <w:lang w:val="en-US"/>
              </w:rPr>
              <w:t>Canon 712</w:t>
            </w:r>
          </w:p>
        </w:tc>
        <w:tc>
          <w:tcPr>
            <w:tcW w:w="972" w:type="pct"/>
            <w:vMerge w:val="restart"/>
            <w:vAlign w:val="center"/>
          </w:tcPr>
          <w:p w:rsidR="00E14704" w:rsidRPr="00F2379F" w:rsidRDefault="00E14704" w:rsidP="00761AF4">
            <w:pPr>
              <w:jc w:val="center"/>
              <w:rPr>
                <w:sz w:val="24"/>
              </w:rPr>
            </w:pPr>
            <w:r>
              <w:rPr>
                <w:sz w:val="24"/>
              </w:rPr>
              <w:t>136</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136</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9</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proofErr w:type="spellStart"/>
            <w:r w:rsidRPr="00F2379F">
              <w:rPr>
                <w:sz w:val="24"/>
              </w:rPr>
              <w:t>Canon</w:t>
            </w:r>
            <w:proofErr w:type="spellEnd"/>
            <w:r w:rsidRPr="00F2379F">
              <w:rPr>
                <w:sz w:val="24"/>
              </w:rPr>
              <w:t xml:space="preserve"> 728</w:t>
            </w:r>
          </w:p>
        </w:tc>
        <w:tc>
          <w:tcPr>
            <w:tcW w:w="972" w:type="pct"/>
            <w:vMerge w:val="restart"/>
            <w:vAlign w:val="center"/>
          </w:tcPr>
          <w:p w:rsidR="00E14704" w:rsidRPr="00F2379F" w:rsidRDefault="00E14704" w:rsidP="00761AF4">
            <w:pPr>
              <w:jc w:val="center"/>
              <w:rPr>
                <w:sz w:val="24"/>
              </w:rPr>
            </w:pPr>
            <w:r>
              <w:rPr>
                <w:sz w:val="24"/>
              </w:rPr>
              <w:t>136</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136</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10</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r w:rsidRPr="00F2379F">
              <w:rPr>
                <w:sz w:val="24"/>
                <w:lang w:val="en-US"/>
              </w:rPr>
              <w:t>Samsung ML-1610</w:t>
            </w:r>
          </w:p>
        </w:tc>
        <w:tc>
          <w:tcPr>
            <w:tcW w:w="972" w:type="pct"/>
            <w:vMerge w:val="restart"/>
            <w:vAlign w:val="center"/>
          </w:tcPr>
          <w:p w:rsidR="00E14704" w:rsidRPr="00F2379F" w:rsidRDefault="00E14704" w:rsidP="00761AF4">
            <w:pPr>
              <w:jc w:val="center"/>
              <w:rPr>
                <w:sz w:val="24"/>
              </w:rPr>
            </w:pPr>
            <w:r>
              <w:rPr>
                <w:sz w:val="24"/>
              </w:rPr>
              <w:t>190,75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190,75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11</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proofErr w:type="spellStart"/>
            <w:r w:rsidRPr="00F2379F">
              <w:rPr>
                <w:sz w:val="24"/>
              </w:rPr>
              <w:t>Samsung</w:t>
            </w:r>
            <w:proofErr w:type="spellEnd"/>
            <w:r w:rsidRPr="00F2379F">
              <w:rPr>
                <w:sz w:val="24"/>
              </w:rPr>
              <w:t xml:space="preserve"> </w:t>
            </w:r>
            <w:r w:rsidRPr="00F2379F">
              <w:rPr>
                <w:sz w:val="24"/>
                <w:lang w:val="en-US"/>
              </w:rPr>
              <w:t>SCX-</w:t>
            </w:r>
            <w:r w:rsidRPr="00F2379F">
              <w:rPr>
                <w:sz w:val="24"/>
              </w:rPr>
              <w:t>4200</w:t>
            </w:r>
          </w:p>
        </w:tc>
        <w:tc>
          <w:tcPr>
            <w:tcW w:w="972" w:type="pct"/>
            <w:vMerge w:val="restart"/>
            <w:vAlign w:val="center"/>
          </w:tcPr>
          <w:p w:rsidR="00E14704" w:rsidRPr="00F2379F" w:rsidRDefault="00E14704" w:rsidP="00761AF4">
            <w:pPr>
              <w:jc w:val="center"/>
              <w:rPr>
                <w:sz w:val="24"/>
              </w:rPr>
            </w:pPr>
            <w:r>
              <w:rPr>
                <w:sz w:val="24"/>
              </w:rPr>
              <w:t>190</w:t>
            </w:r>
            <w:r w:rsidRPr="00F2379F">
              <w:rPr>
                <w:sz w:val="24"/>
              </w:rPr>
              <w:t>,</w:t>
            </w:r>
            <w:r>
              <w:rPr>
                <w:sz w:val="24"/>
              </w:rPr>
              <w:t>75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190</w:t>
            </w:r>
            <w:r w:rsidRPr="00F2379F">
              <w:rPr>
                <w:sz w:val="24"/>
              </w:rPr>
              <w:t>,</w:t>
            </w:r>
            <w:r>
              <w:rPr>
                <w:sz w:val="24"/>
              </w:rPr>
              <w:t>75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12</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r w:rsidRPr="00F2379F">
              <w:rPr>
                <w:sz w:val="24"/>
                <w:lang w:val="en-US"/>
              </w:rPr>
              <w:t>Xerox 113R</w:t>
            </w:r>
          </w:p>
        </w:tc>
        <w:tc>
          <w:tcPr>
            <w:tcW w:w="972" w:type="pct"/>
            <w:vMerge w:val="restart"/>
            <w:vAlign w:val="center"/>
          </w:tcPr>
          <w:p w:rsidR="00E14704" w:rsidRPr="00F2379F" w:rsidRDefault="00E14704" w:rsidP="00761AF4">
            <w:pPr>
              <w:jc w:val="center"/>
              <w:rPr>
                <w:sz w:val="24"/>
              </w:rPr>
            </w:pPr>
            <w:r>
              <w:rPr>
                <w:sz w:val="24"/>
              </w:rPr>
              <w:t>272</w:t>
            </w:r>
            <w:r w:rsidRPr="00F2379F">
              <w:rPr>
                <w:sz w:val="24"/>
              </w:rPr>
              <w:t>,</w:t>
            </w:r>
            <w:r>
              <w:rPr>
                <w:sz w:val="24"/>
              </w:rPr>
              <w:t>5</w:t>
            </w:r>
            <w:r w:rsidRPr="00F2379F">
              <w:rPr>
                <w:sz w:val="24"/>
              </w:rPr>
              <w:t>0</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272</w:t>
            </w:r>
            <w:r w:rsidRPr="00F2379F">
              <w:rPr>
                <w:sz w:val="24"/>
              </w:rPr>
              <w:t>,</w:t>
            </w:r>
            <w:r>
              <w:rPr>
                <w:sz w:val="24"/>
              </w:rPr>
              <w:t>5</w:t>
            </w:r>
            <w:r w:rsidRPr="00F2379F">
              <w:rPr>
                <w:sz w:val="24"/>
              </w:rPr>
              <w:t>0</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13</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proofErr w:type="spellStart"/>
            <w:r w:rsidRPr="00F2379F">
              <w:rPr>
                <w:sz w:val="24"/>
                <w:lang w:val="en-US"/>
              </w:rPr>
              <w:t>Mita</w:t>
            </w:r>
            <w:proofErr w:type="spellEnd"/>
            <w:r w:rsidRPr="00F2379F">
              <w:rPr>
                <w:sz w:val="24"/>
              </w:rPr>
              <w:t xml:space="preserve"> </w:t>
            </w:r>
            <w:r w:rsidRPr="00F2379F">
              <w:rPr>
                <w:sz w:val="24"/>
                <w:lang w:val="en-US"/>
              </w:rPr>
              <w:t>Kyocera</w:t>
            </w:r>
            <w:r w:rsidRPr="00F2379F">
              <w:rPr>
                <w:sz w:val="24"/>
              </w:rPr>
              <w:t xml:space="preserve"> </w:t>
            </w:r>
            <w:r w:rsidRPr="00F2379F">
              <w:rPr>
                <w:sz w:val="24"/>
                <w:lang w:val="en-US"/>
              </w:rPr>
              <w:t>TK</w:t>
            </w:r>
            <w:r w:rsidRPr="00F2379F">
              <w:rPr>
                <w:sz w:val="24"/>
              </w:rPr>
              <w:t>120/130/170/1140/17/18/100 (300 гр.)</w:t>
            </w:r>
          </w:p>
        </w:tc>
        <w:tc>
          <w:tcPr>
            <w:tcW w:w="972" w:type="pct"/>
            <w:vMerge w:val="restart"/>
            <w:vAlign w:val="center"/>
          </w:tcPr>
          <w:p w:rsidR="00E14704" w:rsidRPr="00F2379F" w:rsidRDefault="00E14704" w:rsidP="00761AF4">
            <w:pPr>
              <w:jc w:val="center"/>
              <w:rPr>
                <w:sz w:val="24"/>
              </w:rPr>
            </w:pPr>
            <w:r>
              <w:rPr>
                <w:sz w:val="24"/>
              </w:rPr>
              <w:t>463</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463</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14</w:t>
            </w:r>
          </w:p>
        </w:tc>
        <w:tc>
          <w:tcPr>
            <w:tcW w:w="2570" w:type="pct"/>
            <w:vMerge w:val="restart"/>
            <w:vAlign w:val="center"/>
          </w:tcPr>
          <w:p w:rsidR="00E14704" w:rsidRPr="00F2379F" w:rsidRDefault="00E14704" w:rsidP="00761AF4">
            <w:pPr>
              <w:rPr>
                <w:sz w:val="24"/>
              </w:rPr>
            </w:pPr>
            <w:r w:rsidRPr="00F2379F">
              <w:rPr>
                <w:sz w:val="24"/>
              </w:rPr>
              <w:t xml:space="preserve">Заправка картриджа </w:t>
            </w:r>
            <w:r w:rsidRPr="00F2379F">
              <w:rPr>
                <w:sz w:val="24"/>
                <w:lang w:val="en-US"/>
              </w:rPr>
              <w:t>Brother</w:t>
            </w:r>
            <w:r w:rsidRPr="00F2379F">
              <w:rPr>
                <w:sz w:val="24"/>
              </w:rPr>
              <w:t xml:space="preserve"> </w:t>
            </w:r>
            <w:r w:rsidRPr="00F2379F">
              <w:rPr>
                <w:sz w:val="24"/>
                <w:lang w:val="en-US"/>
              </w:rPr>
              <w:t>TN</w:t>
            </w:r>
            <w:r w:rsidRPr="00F2379F">
              <w:rPr>
                <w:sz w:val="24"/>
              </w:rPr>
              <w:t>-3480 (200 гр.)</w:t>
            </w:r>
          </w:p>
        </w:tc>
        <w:tc>
          <w:tcPr>
            <w:tcW w:w="972" w:type="pct"/>
            <w:vMerge w:val="restart"/>
            <w:vAlign w:val="center"/>
          </w:tcPr>
          <w:p w:rsidR="00E14704" w:rsidRPr="00F2379F" w:rsidRDefault="00E14704" w:rsidP="00761AF4">
            <w:pPr>
              <w:jc w:val="center"/>
              <w:rPr>
                <w:sz w:val="24"/>
              </w:rPr>
            </w:pPr>
            <w:r>
              <w:rPr>
                <w:sz w:val="24"/>
              </w:rPr>
              <w:t>436</w:t>
            </w:r>
            <w:r w:rsidRPr="00F2379F">
              <w:rPr>
                <w:sz w:val="24"/>
              </w:rPr>
              <w:t>,00</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436</w:t>
            </w:r>
            <w:r w:rsidRPr="00F2379F">
              <w:rPr>
                <w:sz w:val="24"/>
              </w:rPr>
              <w:t>,00</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15</w:t>
            </w:r>
          </w:p>
        </w:tc>
        <w:tc>
          <w:tcPr>
            <w:tcW w:w="2570" w:type="pct"/>
            <w:vMerge w:val="restart"/>
            <w:vAlign w:val="center"/>
          </w:tcPr>
          <w:p w:rsidR="00E14704" w:rsidRPr="00F2379F" w:rsidRDefault="00E14704" w:rsidP="00761AF4">
            <w:pPr>
              <w:rPr>
                <w:sz w:val="24"/>
              </w:rPr>
            </w:pPr>
            <w:r w:rsidRPr="00F2379F">
              <w:rPr>
                <w:sz w:val="24"/>
              </w:rPr>
              <w:t>Восстановление картриджа</w:t>
            </w:r>
          </w:p>
          <w:p w:rsidR="00E14704" w:rsidRPr="00F2379F" w:rsidRDefault="00E14704" w:rsidP="00761AF4">
            <w:pPr>
              <w:rPr>
                <w:sz w:val="24"/>
              </w:rPr>
            </w:pPr>
            <w:r w:rsidRPr="00F2379F">
              <w:rPr>
                <w:sz w:val="24"/>
              </w:rPr>
              <w:t>HP C7115A/C7115X</w:t>
            </w:r>
          </w:p>
        </w:tc>
        <w:tc>
          <w:tcPr>
            <w:tcW w:w="972" w:type="pct"/>
            <w:vMerge w:val="restart"/>
            <w:vAlign w:val="center"/>
          </w:tcPr>
          <w:p w:rsidR="00E14704" w:rsidRPr="00F2379F" w:rsidRDefault="00E14704" w:rsidP="00761AF4">
            <w:pPr>
              <w:jc w:val="center"/>
              <w:rPr>
                <w:sz w:val="24"/>
              </w:rPr>
            </w:pPr>
            <w:r>
              <w:rPr>
                <w:sz w:val="24"/>
              </w:rPr>
              <w:t>327</w:t>
            </w:r>
            <w:r w:rsidRPr="00F2379F">
              <w:rPr>
                <w:sz w:val="24"/>
              </w:rPr>
              <w:t>,00</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327</w:t>
            </w:r>
            <w:r w:rsidRPr="00F2379F">
              <w:rPr>
                <w:sz w:val="24"/>
              </w:rPr>
              <w:t>,00</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16</w:t>
            </w:r>
          </w:p>
        </w:tc>
        <w:tc>
          <w:tcPr>
            <w:tcW w:w="2570" w:type="pct"/>
            <w:vMerge w:val="restart"/>
            <w:vAlign w:val="center"/>
          </w:tcPr>
          <w:p w:rsidR="00E14704" w:rsidRPr="00F2379F" w:rsidRDefault="00E14704" w:rsidP="00761AF4">
            <w:pPr>
              <w:rPr>
                <w:sz w:val="24"/>
              </w:rPr>
            </w:pPr>
            <w:r w:rsidRPr="00F2379F">
              <w:rPr>
                <w:sz w:val="24"/>
              </w:rPr>
              <w:t>Восстановление картриджа HP С4092А</w:t>
            </w:r>
          </w:p>
        </w:tc>
        <w:tc>
          <w:tcPr>
            <w:tcW w:w="972" w:type="pct"/>
            <w:vMerge w:val="restart"/>
            <w:vAlign w:val="center"/>
          </w:tcPr>
          <w:p w:rsidR="00E14704" w:rsidRPr="00F2379F" w:rsidRDefault="00E14704" w:rsidP="00761AF4">
            <w:pPr>
              <w:jc w:val="center"/>
              <w:rPr>
                <w:sz w:val="24"/>
              </w:rPr>
            </w:pPr>
            <w:r>
              <w:rPr>
                <w:sz w:val="24"/>
              </w:rPr>
              <w:t>327</w:t>
            </w:r>
            <w:r w:rsidRPr="00F2379F">
              <w:rPr>
                <w:sz w:val="24"/>
              </w:rPr>
              <w:t>,00</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327</w:t>
            </w:r>
            <w:r w:rsidRPr="00F2379F">
              <w:rPr>
                <w:sz w:val="24"/>
              </w:rPr>
              <w:t>,00</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17</w:t>
            </w:r>
          </w:p>
        </w:tc>
        <w:tc>
          <w:tcPr>
            <w:tcW w:w="2570" w:type="pct"/>
            <w:vMerge w:val="restart"/>
            <w:vAlign w:val="center"/>
          </w:tcPr>
          <w:p w:rsidR="00E14704" w:rsidRPr="00F2379F" w:rsidRDefault="00E14704" w:rsidP="00761AF4">
            <w:pPr>
              <w:rPr>
                <w:sz w:val="24"/>
              </w:rPr>
            </w:pPr>
            <w:r w:rsidRPr="00F2379F">
              <w:rPr>
                <w:sz w:val="24"/>
              </w:rPr>
              <w:t>Восстановление картриджа HP СВ435А</w:t>
            </w:r>
          </w:p>
        </w:tc>
        <w:tc>
          <w:tcPr>
            <w:tcW w:w="972" w:type="pct"/>
            <w:vMerge w:val="restart"/>
            <w:vAlign w:val="center"/>
          </w:tcPr>
          <w:p w:rsidR="00E14704" w:rsidRPr="00F2379F" w:rsidRDefault="00E14704" w:rsidP="00761AF4">
            <w:pPr>
              <w:jc w:val="center"/>
              <w:rPr>
                <w:sz w:val="24"/>
              </w:rPr>
            </w:pPr>
            <w:r>
              <w:rPr>
                <w:sz w:val="24"/>
              </w:rPr>
              <w:t>245</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245</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18</w:t>
            </w:r>
          </w:p>
        </w:tc>
        <w:tc>
          <w:tcPr>
            <w:tcW w:w="2570" w:type="pct"/>
            <w:vMerge w:val="restart"/>
            <w:vAlign w:val="center"/>
          </w:tcPr>
          <w:p w:rsidR="00E14704" w:rsidRPr="00F2379F" w:rsidRDefault="00E14704" w:rsidP="00761AF4">
            <w:pPr>
              <w:rPr>
                <w:sz w:val="24"/>
              </w:rPr>
            </w:pPr>
            <w:r w:rsidRPr="00F2379F">
              <w:rPr>
                <w:sz w:val="24"/>
              </w:rPr>
              <w:t>Восстановление картриджа HP Q2613A</w:t>
            </w:r>
          </w:p>
        </w:tc>
        <w:tc>
          <w:tcPr>
            <w:tcW w:w="972" w:type="pct"/>
            <w:vMerge w:val="restart"/>
            <w:vAlign w:val="center"/>
          </w:tcPr>
          <w:p w:rsidR="00E14704" w:rsidRPr="00F2379F" w:rsidRDefault="00E14704" w:rsidP="00761AF4">
            <w:pPr>
              <w:jc w:val="center"/>
              <w:rPr>
                <w:sz w:val="24"/>
              </w:rPr>
            </w:pPr>
            <w:r>
              <w:rPr>
                <w:sz w:val="24"/>
              </w:rPr>
              <w:t>299</w:t>
            </w:r>
            <w:r w:rsidRPr="00F2379F">
              <w:rPr>
                <w:sz w:val="24"/>
              </w:rPr>
              <w:t>,</w:t>
            </w:r>
            <w:r>
              <w:rPr>
                <w:sz w:val="24"/>
              </w:rPr>
              <w:t>75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299</w:t>
            </w:r>
            <w:r w:rsidRPr="00F2379F">
              <w:rPr>
                <w:sz w:val="24"/>
              </w:rPr>
              <w:t>,</w:t>
            </w:r>
            <w:r>
              <w:rPr>
                <w:sz w:val="24"/>
              </w:rPr>
              <w:t>75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19</w:t>
            </w:r>
          </w:p>
        </w:tc>
        <w:tc>
          <w:tcPr>
            <w:tcW w:w="2570" w:type="pct"/>
            <w:vMerge w:val="restart"/>
            <w:vAlign w:val="center"/>
          </w:tcPr>
          <w:p w:rsidR="00E14704" w:rsidRPr="00F2379F" w:rsidRDefault="00E14704" w:rsidP="00761AF4">
            <w:pPr>
              <w:rPr>
                <w:sz w:val="24"/>
              </w:rPr>
            </w:pPr>
            <w:r w:rsidRPr="00F2379F">
              <w:rPr>
                <w:sz w:val="24"/>
              </w:rPr>
              <w:t>Восстановление картриджа HP СЕ285А</w:t>
            </w:r>
          </w:p>
        </w:tc>
        <w:tc>
          <w:tcPr>
            <w:tcW w:w="972" w:type="pct"/>
            <w:vMerge w:val="restart"/>
            <w:vAlign w:val="center"/>
          </w:tcPr>
          <w:p w:rsidR="00E14704" w:rsidRPr="00F2379F" w:rsidRDefault="00E14704" w:rsidP="00761AF4">
            <w:pPr>
              <w:jc w:val="center"/>
              <w:rPr>
                <w:sz w:val="24"/>
              </w:rPr>
            </w:pPr>
            <w:r>
              <w:rPr>
                <w:sz w:val="24"/>
              </w:rPr>
              <w:t>2</w:t>
            </w:r>
            <w:r w:rsidRPr="00F2379F">
              <w:rPr>
                <w:sz w:val="24"/>
              </w:rPr>
              <w:t>45,</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2</w:t>
            </w:r>
            <w:r w:rsidRPr="00F2379F">
              <w:rPr>
                <w:sz w:val="24"/>
              </w:rPr>
              <w:t>45,</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20</w:t>
            </w:r>
          </w:p>
        </w:tc>
        <w:tc>
          <w:tcPr>
            <w:tcW w:w="2570" w:type="pct"/>
            <w:vMerge w:val="restart"/>
            <w:vAlign w:val="center"/>
          </w:tcPr>
          <w:p w:rsidR="00E14704" w:rsidRPr="00F2379F" w:rsidRDefault="00E14704" w:rsidP="00761AF4">
            <w:pPr>
              <w:rPr>
                <w:sz w:val="24"/>
              </w:rPr>
            </w:pPr>
            <w:r w:rsidRPr="00F2379F">
              <w:rPr>
                <w:sz w:val="24"/>
              </w:rPr>
              <w:t>Восстановление картриджа HP С9700/01/02/03</w:t>
            </w:r>
          </w:p>
        </w:tc>
        <w:tc>
          <w:tcPr>
            <w:tcW w:w="972" w:type="pct"/>
            <w:vMerge w:val="restart"/>
            <w:vAlign w:val="center"/>
          </w:tcPr>
          <w:p w:rsidR="00E14704" w:rsidRPr="00F2379F" w:rsidRDefault="00E14704" w:rsidP="00761AF4">
            <w:pPr>
              <w:jc w:val="center"/>
              <w:rPr>
                <w:sz w:val="24"/>
              </w:rPr>
            </w:pPr>
            <w:r>
              <w:rPr>
                <w:sz w:val="24"/>
              </w:rPr>
              <w:t>354</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354</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21</w:t>
            </w:r>
          </w:p>
        </w:tc>
        <w:tc>
          <w:tcPr>
            <w:tcW w:w="2570" w:type="pct"/>
            <w:vMerge w:val="restart"/>
            <w:vAlign w:val="center"/>
          </w:tcPr>
          <w:p w:rsidR="00E14704" w:rsidRPr="00F2379F" w:rsidRDefault="00E14704" w:rsidP="00761AF4">
            <w:pPr>
              <w:rPr>
                <w:sz w:val="24"/>
              </w:rPr>
            </w:pPr>
            <w:r w:rsidRPr="00F2379F">
              <w:rPr>
                <w:sz w:val="24"/>
              </w:rPr>
              <w:t xml:space="preserve">Восстановление картриджа </w:t>
            </w:r>
            <w:proofErr w:type="spellStart"/>
            <w:r w:rsidRPr="00F2379F">
              <w:rPr>
                <w:sz w:val="24"/>
              </w:rPr>
              <w:t>Kyocera</w:t>
            </w:r>
            <w:proofErr w:type="spellEnd"/>
            <w:r w:rsidRPr="00F2379F">
              <w:rPr>
                <w:sz w:val="24"/>
              </w:rPr>
              <w:t xml:space="preserve"> TK - 100</w:t>
            </w:r>
          </w:p>
        </w:tc>
        <w:tc>
          <w:tcPr>
            <w:tcW w:w="972" w:type="pct"/>
            <w:vMerge w:val="restart"/>
            <w:vAlign w:val="center"/>
          </w:tcPr>
          <w:p w:rsidR="00E14704" w:rsidRPr="00F2379F" w:rsidRDefault="00E14704" w:rsidP="00761AF4">
            <w:pPr>
              <w:jc w:val="center"/>
              <w:rPr>
                <w:sz w:val="24"/>
              </w:rPr>
            </w:pPr>
            <w:r>
              <w:rPr>
                <w:sz w:val="24"/>
              </w:rPr>
              <w:t>354</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354</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22</w:t>
            </w:r>
          </w:p>
        </w:tc>
        <w:tc>
          <w:tcPr>
            <w:tcW w:w="2570" w:type="pct"/>
            <w:vMerge w:val="restart"/>
            <w:vAlign w:val="center"/>
          </w:tcPr>
          <w:p w:rsidR="00E14704" w:rsidRPr="00F2379F" w:rsidRDefault="00E14704" w:rsidP="00761AF4">
            <w:pPr>
              <w:rPr>
                <w:sz w:val="24"/>
              </w:rPr>
            </w:pPr>
            <w:r w:rsidRPr="00F2379F">
              <w:rPr>
                <w:sz w:val="24"/>
              </w:rPr>
              <w:t xml:space="preserve">Восстановление картриджа </w:t>
            </w:r>
            <w:proofErr w:type="spellStart"/>
            <w:r w:rsidRPr="00F2379F">
              <w:rPr>
                <w:sz w:val="24"/>
              </w:rPr>
              <w:t>Canon</w:t>
            </w:r>
            <w:proofErr w:type="spellEnd"/>
            <w:r w:rsidRPr="00F2379F">
              <w:rPr>
                <w:sz w:val="24"/>
              </w:rPr>
              <w:t xml:space="preserve"> 712</w:t>
            </w:r>
          </w:p>
        </w:tc>
        <w:tc>
          <w:tcPr>
            <w:tcW w:w="972" w:type="pct"/>
            <w:vMerge w:val="restart"/>
            <w:vAlign w:val="center"/>
          </w:tcPr>
          <w:p w:rsidR="00E14704" w:rsidRPr="00F2379F" w:rsidRDefault="00E14704" w:rsidP="00761AF4">
            <w:pPr>
              <w:jc w:val="center"/>
              <w:rPr>
                <w:sz w:val="24"/>
              </w:rPr>
            </w:pPr>
            <w:r>
              <w:rPr>
                <w:sz w:val="24"/>
              </w:rPr>
              <w:t>245</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245</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23</w:t>
            </w:r>
          </w:p>
        </w:tc>
        <w:tc>
          <w:tcPr>
            <w:tcW w:w="2570" w:type="pct"/>
            <w:vMerge w:val="restart"/>
            <w:vAlign w:val="center"/>
          </w:tcPr>
          <w:p w:rsidR="00E14704" w:rsidRPr="00F2379F" w:rsidRDefault="00E14704" w:rsidP="00761AF4">
            <w:pPr>
              <w:rPr>
                <w:sz w:val="24"/>
              </w:rPr>
            </w:pPr>
            <w:r w:rsidRPr="00F2379F">
              <w:rPr>
                <w:sz w:val="24"/>
              </w:rPr>
              <w:t xml:space="preserve">Восстановление картриджа </w:t>
            </w:r>
            <w:proofErr w:type="spellStart"/>
            <w:r w:rsidRPr="00F2379F">
              <w:rPr>
                <w:sz w:val="24"/>
              </w:rPr>
              <w:t>Canon</w:t>
            </w:r>
            <w:proofErr w:type="spellEnd"/>
            <w:r w:rsidRPr="00F2379F">
              <w:rPr>
                <w:sz w:val="24"/>
              </w:rPr>
              <w:t xml:space="preserve"> 728</w:t>
            </w:r>
          </w:p>
        </w:tc>
        <w:tc>
          <w:tcPr>
            <w:tcW w:w="972" w:type="pct"/>
            <w:vMerge w:val="restart"/>
            <w:vAlign w:val="center"/>
          </w:tcPr>
          <w:p w:rsidR="00E14704" w:rsidRPr="00F2379F" w:rsidRDefault="00E14704" w:rsidP="00761AF4">
            <w:pPr>
              <w:jc w:val="center"/>
              <w:rPr>
                <w:sz w:val="24"/>
              </w:rPr>
            </w:pPr>
            <w:r>
              <w:rPr>
                <w:sz w:val="24"/>
              </w:rPr>
              <w:t>245</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245</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24</w:t>
            </w:r>
          </w:p>
        </w:tc>
        <w:tc>
          <w:tcPr>
            <w:tcW w:w="2570" w:type="pct"/>
            <w:vMerge w:val="restart"/>
            <w:vAlign w:val="center"/>
          </w:tcPr>
          <w:p w:rsidR="00E14704" w:rsidRPr="00F2379F" w:rsidRDefault="00E14704" w:rsidP="00761AF4">
            <w:pPr>
              <w:rPr>
                <w:sz w:val="24"/>
              </w:rPr>
            </w:pPr>
            <w:r w:rsidRPr="00F2379F">
              <w:rPr>
                <w:sz w:val="24"/>
              </w:rPr>
              <w:t xml:space="preserve">Восстановление картриджа </w:t>
            </w:r>
            <w:proofErr w:type="spellStart"/>
            <w:r w:rsidRPr="00F2379F">
              <w:rPr>
                <w:sz w:val="24"/>
              </w:rPr>
              <w:t>Samsung</w:t>
            </w:r>
            <w:proofErr w:type="spellEnd"/>
            <w:r w:rsidRPr="00F2379F">
              <w:rPr>
                <w:sz w:val="24"/>
              </w:rPr>
              <w:t xml:space="preserve"> ML-1610</w:t>
            </w:r>
          </w:p>
        </w:tc>
        <w:tc>
          <w:tcPr>
            <w:tcW w:w="972" w:type="pct"/>
            <w:vMerge w:val="restart"/>
            <w:vAlign w:val="center"/>
          </w:tcPr>
          <w:p w:rsidR="00E14704" w:rsidRPr="00F2379F" w:rsidRDefault="00E14704" w:rsidP="00761AF4">
            <w:pPr>
              <w:jc w:val="center"/>
              <w:rPr>
                <w:sz w:val="24"/>
              </w:rPr>
            </w:pPr>
            <w:r>
              <w:rPr>
                <w:sz w:val="24"/>
              </w:rPr>
              <w:t>299</w:t>
            </w:r>
            <w:r w:rsidRPr="00F2379F">
              <w:rPr>
                <w:sz w:val="24"/>
              </w:rPr>
              <w:t>,</w:t>
            </w:r>
            <w:r>
              <w:rPr>
                <w:sz w:val="24"/>
              </w:rPr>
              <w:t>75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299</w:t>
            </w:r>
            <w:r w:rsidRPr="00F2379F">
              <w:rPr>
                <w:sz w:val="24"/>
              </w:rPr>
              <w:t>,</w:t>
            </w:r>
            <w:r>
              <w:rPr>
                <w:sz w:val="24"/>
              </w:rPr>
              <w:t>75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lastRenderedPageBreak/>
              <w:t>25</w:t>
            </w:r>
          </w:p>
        </w:tc>
        <w:tc>
          <w:tcPr>
            <w:tcW w:w="2570" w:type="pct"/>
            <w:vMerge w:val="restart"/>
            <w:vAlign w:val="center"/>
          </w:tcPr>
          <w:p w:rsidR="00E14704" w:rsidRPr="00F2379F" w:rsidRDefault="00E14704" w:rsidP="00761AF4">
            <w:pPr>
              <w:rPr>
                <w:sz w:val="24"/>
              </w:rPr>
            </w:pPr>
            <w:r w:rsidRPr="00F2379F">
              <w:rPr>
                <w:sz w:val="24"/>
              </w:rPr>
              <w:t xml:space="preserve">Восстановление картриджа </w:t>
            </w:r>
            <w:proofErr w:type="spellStart"/>
            <w:r w:rsidRPr="00F2379F">
              <w:rPr>
                <w:sz w:val="24"/>
              </w:rPr>
              <w:t>Samsung</w:t>
            </w:r>
            <w:proofErr w:type="spellEnd"/>
            <w:r w:rsidRPr="00F2379F">
              <w:rPr>
                <w:sz w:val="24"/>
              </w:rPr>
              <w:t xml:space="preserve"> SCX-4200</w:t>
            </w:r>
          </w:p>
        </w:tc>
        <w:tc>
          <w:tcPr>
            <w:tcW w:w="972" w:type="pct"/>
            <w:vMerge w:val="restart"/>
            <w:vAlign w:val="center"/>
          </w:tcPr>
          <w:p w:rsidR="00E14704" w:rsidRPr="00F2379F" w:rsidRDefault="00E14704" w:rsidP="00761AF4">
            <w:pPr>
              <w:jc w:val="center"/>
              <w:rPr>
                <w:sz w:val="24"/>
              </w:rPr>
            </w:pPr>
            <w:r>
              <w:rPr>
                <w:sz w:val="24"/>
              </w:rPr>
              <w:t>299</w:t>
            </w:r>
            <w:r w:rsidRPr="00F2379F">
              <w:rPr>
                <w:sz w:val="24"/>
              </w:rPr>
              <w:t>,</w:t>
            </w:r>
            <w:r>
              <w:rPr>
                <w:sz w:val="24"/>
              </w:rPr>
              <w:t>75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299</w:t>
            </w:r>
            <w:r w:rsidRPr="00F2379F">
              <w:rPr>
                <w:sz w:val="24"/>
              </w:rPr>
              <w:t>,</w:t>
            </w:r>
            <w:r>
              <w:rPr>
                <w:sz w:val="24"/>
              </w:rPr>
              <w:t>75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26</w:t>
            </w:r>
          </w:p>
        </w:tc>
        <w:tc>
          <w:tcPr>
            <w:tcW w:w="2570" w:type="pct"/>
            <w:vMerge w:val="restart"/>
            <w:vAlign w:val="center"/>
          </w:tcPr>
          <w:p w:rsidR="00E14704" w:rsidRPr="00F2379F" w:rsidRDefault="00E14704" w:rsidP="00761AF4">
            <w:pPr>
              <w:rPr>
                <w:sz w:val="24"/>
              </w:rPr>
            </w:pPr>
            <w:r w:rsidRPr="00F2379F">
              <w:rPr>
                <w:sz w:val="24"/>
              </w:rPr>
              <w:t xml:space="preserve">Восстановление  картриджа </w:t>
            </w:r>
            <w:proofErr w:type="spellStart"/>
            <w:r w:rsidRPr="00F2379F">
              <w:rPr>
                <w:sz w:val="24"/>
              </w:rPr>
              <w:t>Xerox</w:t>
            </w:r>
            <w:proofErr w:type="spellEnd"/>
            <w:r w:rsidRPr="00F2379F">
              <w:rPr>
                <w:sz w:val="24"/>
              </w:rPr>
              <w:t xml:space="preserve"> 113R</w:t>
            </w:r>
          </w:p>
        </w:tc>
        <w:tc>
          <w:tcPr>
            <w:tcW w:w="972" w:type="pct"/>
            <w:vMerge w:val="restart"/>
            <w:vAlign w:val="center"/>
          </w:tcPr>
          <w:p w:rsidR="00E14704" w:rsidRPr="00F2379F" w:rsidRDefault="00E14704" w:rsidP="00761AF4">
            <w:pPr>
              <w:jc w:val="center"/>
              <w:rPr>
                <w:sz w:val="24"/>
              </w:rPr>
            </w:pPr>
            <w:r>
              <w:rPr>
                <w:sz w:val="24"/>
              </w:rPr>
              <w:t>354</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354</w:t>
            </w:r>
            <w:r w:rsidRPr="00F2379F">
              <w:rPr>
                <w:sz w:val="24"/>
              </w:rPr>
              <w:t>,</w:t>
            </w:r>
            <w:r>
              <w:rPr>
                <w:sz w:val="24"/>
              </w:rPr>
              <w:t>25</w:t>
            </w: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ign w:val="center"/>
          </w:tcPr>
          <w:p w:rsidR="00E14704" w:rsidRPr="00F2379F" w:rsidRDefault="00E14704" w:rsidP="00761AF4">
            <w:pPr>
              <w:jc w:val="center"/>
              <w:rPr>
                <w:sz w:val="24"/>
              </w:rPr>
            </w:pPr>
          </w:p>
        </w:tc>
        <w:tc>
          <w:tcPr>
            <w:tcW w:w="2570" w:type="pct"/>
            <w:vMerge/>
            <w:vAlign w:val="center"/>
          </w:tcPr>
          <w:p w:rsidR="00E14704" w:rsidRPr="00F2379F" w:rsidRDefault="00E14704" w:rsidP="00761AF4">
            <w:pPr>
              <w:rPr>
                <w:sz w:val="24"/>
              </w:rPr>
            </w:pPr>
          </w:p>
        </w:tc>
        <w:tc>
          <w:tcPr>
            <w:tcW w:w="972" w:type="pct"/>
            <w:vMerge/>
            <w:vAlign w:val="center"/>
          </w:tcPr>
          <w:p w:rsidR="00E14704" w:rsidRPr="00F2379F" w:rsidRDefault="00E14704" w:rsidP="00761AF4">
            <w:pPr>
              <w:jc w:val="center"/>
              <w:rPr>
                <w:sz w:val="24"/>
              </w:rPr>
            </w:pPr>
          </w:p>
        </w:tc>
        <w:tc>
          <w:tcPr>
            <w:tcW w:w="555" w:type="pct"/>
            <w:vMerge/>
            <w:vAlign w:val="center"/>
          </w:tcPr>
          <w:p w:rsidR="00E14704" w:rsidRPr="00F2379F" w:rsidRDefault="00E14704" w:rsidP="00761AF4">
            <w:pPr>
              <w:jc w:val="center"/>
              <w:rPr>
                <w:sz w:val="24"/>
              </w:rPr>
            </w:pPr>
          </w:p>
        </w:tc>
        <w:tc>
          <w:tcPr>
            <w:tcW w:w="625" w:type="pct"/>
            <w:vMerge/>
            <w:vAlign w:val="center"/>
          </w:tcPr>
          <w:p w:rsidR="00E14704" w:rsidRPr="00F2379F" w:rsidRDefault="00E14704" w:rsidP="00761AF4">
            <w:pPr>
              <w:jc w:val="center"/>
              <w:rPr>
                <w:sz w:val="24"/>
              </w:rPr>
            </w:pPr>
          </w:p>
        </w:tc>
      </w:tr>
      <w:tr w:rsidR="00E14704" w:rsidRPr="00F2379F" w:rsidTr="00761AF4">
        <w:trPr>
          <w:trHeight w:val="276"/>
        </w:trPr>
        <w:tc>
          <w:tcPr>
            <w:tcW w:w="278" w:type="pct"/>
            <w:vMerge w:val="restart"/>
            <w:vAlign w:val="center"/>
          </w:tcPr>
          <w:p w:rsidR="00E14704" w:rsidRPr="00F2379F" w:rsidRDefault="00E14704" w:rsidP="00761AF4">
            <w:pPr>
              <w:jc w:val="center"/>
              <w:rPr>
                <w:sz w:val="24"/>
              </w:rPr>
            </w:pPr>
            <w:r w:rsidRPr="00F2379F">
              <w:rPr>
                <w:sz w:val="24"/>
              </w:rPr>
              <w:t>27</w:t>
            </w:r>
          </w:p>
        </w:tc>
        <w:tc>
          <w:tcPr>
            <w:tcW w:w="2570" w:type="pct"/>
            <w:vMerge w:val="restart"/>
            <w:vAlign w:val="center"/>
          </w:tcPr>
          <w:p w:rsidR="00E14704" w:rsidRPr="00F2379F" w:rsidRDefault="00E14704" w:rsidP="00761AF4">
            <w:pPr>
              <w:rPr>
                <w:sz w:val="24"/>
              </w:rPr>
            </w:pPr>
            <w:r w:rsidRPr="00F2379F">
              <w:rPr>
                <w:sz w:val="24"/>
              </w:rPr>
              <w:t xml:space="preserve">Восстановление картриджа </w:t>
            </w:r>
            <w:r w:rsidRPr="00F2379F">
              <w:rPr>
                <w:sz w:val="24"/>
                <w:lang w:val="en-US"/>
              </w:rPr>
              <w:t>Brother DR 3400</w:t>
            </w:r>
          </w:p>
        </w:tc>
        <w:tc>
          <w:tcPr>
            <w:tcW w:w="972" w:type="pct"/>
            <w:vMerge w:val="restart"/>
            <w:vAlign w:val="center"/>
          </w:tcPr>
          <w:p w:rsidR="00E14704" w:rsidRPr="00F2379F" w:rsidRDefault="00E14704" w:rsidP="00761AF4">
            <w:pPr>
              <w:jc w:val="center"/>
              <w:rPr>
                <w:sz w:val="24"/>
              </w:rPr>
            </w:pPr>
            <w:r>
              <w:rPr>
                <w:sz w:val="24"/>
              </w:rPr>
              <w:t>681</w:t>
            </w:r>
            <w:r w:rsidRPr="00F2379F">
              <w:rPr>
                <w:sz w:val="24"/>
              </w:rPr>
              <w:t>,</w:t>
            </w:r>
            <w:r>
              <w:rPr>
                <w:sz w:val="24"/>
              </w:rPr>
              <w:t>25</w:t>
            </w:r>
          </w:p>
        </w:tc>
        <w:tc>
          <w:tcPr>
            <w:tcW w:w="555" w:type="pct"/>
            <w:vMerge w:val="restart"/>
            <w:vAlign w:val="center"/>
          </w:tcPr>
          <w:p w:rsidR="00E14704" w:rsidRPr="00F2379F" w:rsidRDefault="00E14704" w:rsidP="00761AF4">
            <w:pPr>
              <w:jc w:val="center"/>
              <w:rPr>
                <w:sz w:val="24"/>
              </w:rPr>
            </w:pPr>
            <w:r w:rsidRPr="00F2379F">
              <w:rPr>
                <w:sz w:val="24"/>
              </w:rPr>
              <w:t>штука</w:t>
            </w:r>
          </w:p>
        </w:tc>
        <w:tc>
          <w:tcPr>
            <w:tcW w:w="625" w:type="pct"/>
            <w:vMerge w:val="restart"/>
            <w:vAlign w:val="center"/>
          </w:tcPr>
          <w:p w:rsidR="00E14704" w:rsidRPr="00F2379F" w:rsidRDefault="00E14704" w:rsidP="00761AF4">
            <w:pPr>
              <w:jc w:val="center"/>
              <w:rPr>
                <w:sz w:val="24"/>
              </w:rPr>
            </w:pPr>
            <w:r>
              <w:rPr>
                <w:sz w:val="24"/>
              </w:rPr>
              <w:t>681</w:t>
            </w:r>
            <w:r w:rsidRPr="00F2379F">
              <w:rPr>
                <w:sz w:val="24"/>
              </w:rPr>
              <w:t>,</w:t>
            </w:r>
            <w:r>
              <w:rPr>
                <w:sz w:val="24"/>
              </w:rPr>
              <w:t>25</w:t>
            </w:r>
          </w:p>
        </w:tc>
      </w:tr>
      <w:tr w:rsidR="00E14704" w:rsidRPr="00F2379F" w:rsidTr="00761AF4">
        <w:trPr>
          <w:trHeight w:val="276"/>
        </w:trPr>
        <w:tc>
          <w:tcPr>
            <w:tcW w:w="278" w:type="pct"/>
            <w:vMerge/>
          </w:tcPr>
          <w:p w:rsidR="00E14704" w:rsidRPr="00F2379F" w:rsidRDefault="00E14704" w:rsidP="00761AF4">
            <w:pPr>
              <w:jc w:val="center"/>
              <w:rPr>
                <w:sz w:val="24"/>
              </w:rPr>
            </w:pPr>
          </w:p>
        </w:tc>
        <w:tc>
          <w:tcPr>
            <w:tcW w:w="2570" w:type="pct"/>
            <w:vMerge/>
          </w:tcPr>
          <w:p w:rsidR="00E14704" w:rsidRPr="00F2379F" w:rsidRDefault="00E14704" w:rsidP="00761AF4">
            <w:pPr>
              <w:rPr>
                <w:sz w:val="24"/>
              </w:rPr>
            </w:pPr>
          </w:p>
        </w:tc>
        <w:tc>
          <w:tcPr>
            <w:tcW w:w="972" w:type="pct"/>
            <w:vMerge/>
          </w:tcPr>
          <w:p w:rsidR="00E14704" w:rsidRPr="00F2379F" w:rsidRDefault="00E14704" w:rsidP="00761AF4">
            <w:pPr>
              <w:jc w:val="center"/>
              <w:rPr>
                <w:sz w:val="24"/>
              </w:rPr>
            </w:pPr>
          </w:p>
        </w:tc>
        <w:tc>
          <w:tcPr>
            <w:tcW w:w="555" w:type="pct"/>
            <w:vMerge/>
          </w:tcPr>
          <w:p w:rsidR="00E14704" w:rsidRPr="00F2379F" w:rsidRDefault="00E14704" w:rsidP="00761AF4">
            <w:pPr>
              <w:jc w:val="center"/>
              <w:rPr>
                <w:sz w:val="24"/>
              </w:rPr>
            </w:pPr>
          </w:p>
        </w:tc>
        <w:tc>
          <w:tcPr>
            <w:tcW w:w="625" w:type="pct"/>
            <w:vMerge/>
          </w:tcPr>
          <w:p w:rsidR="00E14704" w:rsidRPr="00F2379F" w:rsidRDefault="00E14704" w:rsidP="00761AF4">
            <w:pPr>
              <w:jc w:val="center"/>
              <w:rPr>
                <w:sz w:val="24"/>
              </w:rPr>
            </w:pPr>
          </w:p>
        </w:tc>
      </w:tr>
      <w:tr w:rsidR="00E14704" w:rsidRPr="00F2379F" w:rsidTr="00761AF4">
        <w:trPr>
          <w:trHeight w:val="276"/>
        </w:trPr>
        <w:tc>
          <w:tcPr>
            <w:tcW w:w="278" w:type="pct"/>
            <w:vMerge/>
          </w:tcPr>
          <w:p w:rsidR="00E14704" w:rsidRPr="00F2379F" w:rsidRDefault="00E14704" w:rsidP="00761AF4">
            <w:pPr>
              <w:jc w:val="center"/>
              <w:rPr>
                <w:sz w:val="24"/>
              </w:rPr>
            </w:pPr>
          </w:p>
        </w:tc>
        <w:tc>
          <w:tcPr>
            <w:tcW w:w="2570" w:type="pct"/>
            <w:vMerge/>
          </w:tcPr>
          <w:p w:rsidR="00E14704" w:rsidRPr="00F2379F" w:rsidRDefault="00E14704" w:rsidP="00761AF4">
            <w:pPr>
              <w:rPr>
                <w:sz w:val="24"/>
              </w:rPr>
            </w:pPr>
          </w:p>
        </w:tc>
        <w:tc>
          <w:tcPr>
            <w:tcW w:w="972" w:type="pct"/>
            <w:vMerge/>
          </w:tcPr>
          <w:p w:rsidR="00E14704" w:rsidRPr="00F2379F" w:rsidRDefault="00E14704" w:rsidP="00761AF4">
            <w:pPr>
              <w:jc w:val="center"/>
              <w:rPr>
                <w:sz w:val="24"/>
              </w:rPr>
            </w:pPr>
          </w:p>
        </w:tc>
        <w:tc>
          <w:tcPr>
            <w:tcW w:w="555" w:type="pct"/>
            <w:vMerge/>
          </w:tcPr>
          <w:p w:rsidR="00E14704" w:rsidRPr="00F2379F" w:rsidRDefault="00E14704" w:rsidP="00761AF4">
            <w:pPr>
              <w:jc w:val="center"/>
              <w:rPr>
                <w:sz w:val="24"/>
              </w:rPr>
            </w:pPr>
          </w:p>
        </w:tc>
        <w:tc>
          <w:tcPr>
            <w:tcW w:w="625" w:type="pct"/>
            <w:vMerge/>
          </w:tcPr>
          <w:p w:rsidR="00E14704" w:rsidRPr="00F2379F" w:rsidRDefault="00E14704" w:rsidP="00761AF4">
            <w:pPr>
              <w:jc w:val="center"/>
              <w:rPr>
                <w:sz w:val="24"/>
              </w:rPr>
            </w:pPr>
          </w:p>
        </w:tc>
      </w:tr>
      <w:tr w:rsidR="00E14704" w:rsidRPr="00F2379F" w:rsidTr="00761AF4">
        <w:tc>
          <w:tcPr>
            <w:tcW w:w="5000" w:type="pct"/>
            <w:gridSpan w:val="5"/>
          </w:tcPr>
          <w:p w:rsidR="00E14704" w:rsidRPr="00F2379F" w:rsidRDefault="00E14704" w:rsidP="00761AF4">
            <w:pPr>
              <w:jc w:val="right"/>
              <w:rPr>
                <w:b/>
                <w:sz w:val="24"/>
              </w:rPr>
            </w:pPr>
            <w:r w:rsidRPr="00F2379F">
              <w:rPr>
                <w:b/>
                <w:sz w:val="24"/>
              </w:rPr>
              <w:t>8 311,25</w:t>
            </w:r>
          </w:p>
        </w:tc>
      </w:tr>
      <w:tr w:rsidR="00E14704" w:rsidRPr="00F2379F" w:rsidTr="00761AF4">
        <w:tc>
          <w:tcPr>
            <w:tcW w:w="5000" w:type="pct"/>
            <w:gridSpan w:val="5"/>
          </w:tcPr>
          <w:p w:rsidR="00E14704" w:rsidRPr="00F2379F" w:rsidRDefault="00E14704" w:rsidP="00761AF4">
            <w:pPr>
              <w:jc w:val="right"/>
              <w:rPr>
                <w:b/>
                <w:sz w:val="24"/>
              </w:rPr>
            </w:pPr>
            <w:r w:rsidRPr="00F2379F">
              <w:rPr>
                <w:b/>
                <w:sz w:val="24"/>
              </w:rPr>
              <w:t>260 000,00</w:t>
            </w:r>
          </w:p>
        </w:tc>
      </w:tr>
    </w:tbl>
    <w:p w:rsidR="009E4054" w:rsidRDefault="009E4054" w:rsidP="002B0E54">
      <w:pPr>
        <w:rPr>
          <w:b/>
          <w:sz w:val="24"/>
          <w:szCs w:val="24"/>
        </w:rPr>
      </w:pPr>
    </w:p>
    <w:p w:rsidR="001205A4" w:rsidRPr="00237436" w:rsidRDefault="001205A4" w:rsidP="00691CD5">
      <w:pPr>
        <w:pStyle w:val="a"/>
        <w:numPr>
          <w:ilvl w:val="0"/>
          <w:numId w:val="4"/>
        </w:numPr>
        <w:jc w:val="center"/>
        <w:rPr>
          <w:rFonts w:ascii="Times New Roman" w:hAnsi="Times New Roman" w:cs="Times New Roman"/>
          <w:b/>
          <w:sz w:val="24"/>
          <w:szCs w:val="24"/>
        </w:rPr>
      </w:pPr>
      <w:r w:rsidRPr="00237436">
        <w:rPr>
          <w:rFonts w:ascii="Times New Roman" w:hAnsi="Times New Roman" w:cs="Times New Roman"/>
          <w:b/>
          <w:sz w:val="24"/>
          <w:szCs w:val="24"/>
        </w:rPr>
        <w:t>Номер закупки: №</w:t>
      </w:r>
      <w:r w:rsidR="00237436" w:rsidRPr="00237436">
        <w:rPr>
          <w:rFonts w:ascii="Times New Roman" w:hAnsi="Times New Roman" w:cs="Times New Roman"/>
          <w:b/>
          <w:bCs/>
          <w:sz w:val="24"/>
          <w:szCs w:val="24"/>
        </w:rPr>
        <w:t>0340200003322014863</w:t>
      </w:r>
      <w:r w:rsidR="00237436" w:rsidRPr="00237436">
        <w:rPr>
          <w:rFonts w:ascii="Times New Roman" w:hAnsi="Times New Roman" w:cs="Times New Roman"/>
          <w:b/>
          <w:sz w:val="24"/>
          <w:szCs w:val="24"/>
        </w:rPr>
        <w:t xml:space="preserve"> </w:t>
      </w:r>
      <w:r w:rsidRPr="00237436">
        <w:rPr>
          <w:rFonts w:ascii="Times New Roman" w:hAnsi="Times New Roman" w:cs="Times New Roman"/>
          <w:b/>
          <w:sz w:val="24"/>
          <w:szCs w:val="24"/>
        </w:rPr>
        <w:t>(электронный аукцион);</w:t>
      </w:r>
    </w:p>
    <w:p w:rsidR="00237436" w:rsidRPr="00237436" w:rsidRDefault="001205A4" w:rsidP="00237436">
      <w:pPr>
        <w:pStyle w:val="ConsPlusNonformat0"/>
        <w:jc w:val="center"/>
        <w:rPr>
          <w:rFonts w:ascii="Times New Roman" w:hAnsi="Times New Roman" w:cs="Times New Roman"/>
          <w:b/>
          <w:sz w:val="24"/>
          <w:szCs w:val="24"/>
        </w:rPr>
      </w:pPr>
      <w:r w:rsidRPr="00237436">
        <w:rPr>
          <w:rFonts w:ascii="Times New Roman" w:hAnsi="Times New Roman" w:cs="Times New Roman"/>
          <w:b/>
          <w:sz w:val="24"/>
          <w:szCs w:val="24"/>
        </w:rPr>
        <w:t>Наименование объекта закупки</w:t>
      </w:r>
      <w:r w:rsidRPr="00237436">
        <w:rPr>
          <w:rFonts w:ascii="Times New Roman" w:hAnsi="Times New Roman" w:cs="Times New Roman"/>
          <w:sz w:val="24"/>
          <w:szCs w:val="24"/>
        </w:rPr>
        <w:t xml:space="preserve">: </w:t>
      </w:r>
      <w:r w:rsidRPr="00237436">
        <w:rPr>
          <w:rFonts w:ascii="Times New Roman" w:hAnsi="Times New Roman" w:cs="Times New Roman"/>
          <w:b/>
          <w:sz w:val="24"/>
          <w:szCs w:val="24"/>
        </w:rPr>
        <w:t xml:space="preserve">Поставка </w:t>
      </w:r>
      <w:r w:rsidR="00237436" w:rsidRPr="00237436">
        <w:rPr>
          <w:rFonts w:ascii="Times New Roman" w:hAnsi="Times New Roman" w:cs="Times New Roman"/>
          <w:b/>
          <w:sz w:val="24"/>
          <w:szCs w:val="24"/>
        </w:rPr>
        <w:t>нефтепродуктов (ГСМ)</w:t>
      </w:r>
    </w:p>
    <w:p w:rsidR="001205A4" w:rsidRPr="00237436" w:rsidRDefault="001205A4" w:rsidP="00237436">
      <w:pPr>
        <w:jc w:val="center"/>
        <w:rPr>
          <w:b/>
          <w:sz w:val="24"/>
          <w:szCs w:val="24"/>
        </w:rPr>
      </w:pPr>
    </w:p>
    <w:p w:rsidR="00237436" w:rsidRPr="00237436" w:rsidRDefault="001205A4" w:rsidP="00237436">
      <w:pPr>
        <w:ind w:firstLine="567"/>
        <w:rPr>
          <w:sz w:val="24"/>
          <w:szCs w:val="24"/>
        </w:rPr>
      </w:pPr>
      <w:r w:rsidRPr="00237436">
        <w:rPr>
          <w:b/>
          <w:sz w:val="24"/>
          <w:szCs w:val="24"/>
        </w:rPr>
        <w:t>Срок поставки товара:</w:t>
      </w:r>
      <w:r w:rsidRPr="00237436">
        <w:rPr>
          <w:sz w:val="24"/>
          <w:szCs w:val="24"/>
        </w:rPr>
        <w:t xml:space="preserve"> </w:t>
      </w:r>
      <w:r w:rsidR="00237436" w:rsidRPr="00237436">
        <w:rPr>
          <w:sz w:val="24"/>
          <w:szCs w:val="24"/>
        </w:rPr>
        <w:t>Поставка товара осуществляется круглосуточно на автозаправочных станциях Поставщика</w:t>
      </w:r>
      <w:r w:rsidR="00237436" w:rsidRPr="00237436">
        <w:rPr>
          <w:bCs/>
          <w:sz w:val="24"/>
          <w:szCs w:val="24"/>
        </w:rPr>
        <w:t xml:space="preserve">,  на всех автозаправочных станциях Поставщика, расположенных на территории </w:t>
      </w:r>
      <w:proofErr w:type="gramStart"/>
      <w:r w:rsidR="00237436" w:rsidRPr="00237436">
        <w:rPr>
          <w:bCs/>
          <w:sz w:val="24"/>
          <w:szCs w:val="24"/>
        </w:rPr>
        <w:t>г</w:t>
      </w:r>
      <w:proofErr w:type="gramEnd"/>
      <w:r w:rsidR="00237436" w:rsidRPr="00237436">
        <w:rPr>
          <w:bCs/>
          <w:sz w:val="24"/>
          <w:szCs w:val="24"/>
        </w:rPr>
        <w:t>. Зуевка и Кировской области</w:t>
      </w:r>
      <w:r w:rsidR="00237436" w:rsidRPr="00237436">
        <w:rPr>
          <w:sz w:val="24"/>
          <w:szCs w:val="24"/>
        </w:rPr>
        <w:t>.</w:t>
      </w:r>
    </w:p>
    <w:p w:rsidR="001205A4" w:rsidRPr="00237436" w:rsidRDefault="001205A4" w:rsidP="00237436">
      <w:pPr>
        <w:ind w:firstLine="567"/>
        <w:jc w:val="both"/>
        <w:rPr>
          <w:sz w:val="24"/>
          <w:szCs w:val="24"/>
        </w:rPr>
      </w:pPr>
      <w:r w:rsidRPr="00237436">
        <w:rPr>
          <w:b/>
          <w:sz w:val="24"/>
          <w:szCs w:val="24"/>
        </w:rPr>
        <w:t>Начальная (максимальная) цена контракта (далее – НМЦК):</w:t>
      </w:r>
      <w:r w:rsidR="00237436" w:rsidRPr="00237436">
        <w:rPr>
          <w:sz w:val="24"/>
          <w:szCs w:val="24"/>
        </w:rPr>
        <w:t xml:space="preserve">  833 000</w:t>
      </w:r>
      <w:r w:rsidRPr="00237436">
        <w:rPr>
          <w:sz w:val="24"/>
          <w:szCs w:val="24"/>
        </w:rPr>
        <w:t xml:space="preserve">,00 руб. </w:t>
      </w:r>
    </w:p>
    <w:p w:rsidR="001205A4" w:rsidRPr="00237436" w:rsidRDefault="001205A4" w:rsidP="001205A4">
      <w:pPr>
        <w:ind w:firstLine="567"/>
        <w:rPr>
          <w:sz w:val="24"/>
          <w:szCs w:val="24"/>
        </w:rPr>
      </w:pPr>
      <w:r w:rsidRPr="00237436">
        <w:rPr>
          <w:b/>
          <w:sz w:val="24"/>
          <w:szCs w:val="24"/>
        </w:rPr>
        <w:t>Дата заключения контракта:</w:t>
      </w:r>
      <w:r w:rsidRPr="00237436">
        <w:rPr>
          <w:sz w:val="24"/>
          <w:szCs w:val="24"/>
        </w:rPr>
        <w:t xml:space="preserve">  1</w:t>
      </w:r>
      <w:r w:rsidR="00237436" w:rsidRPr="00237436">
        <w:rPr>
          <w:sz w:val="24"/>
          <w:szCs w:val="24"/>
        </w:rPr>
        <w:t>9</w:t>
      </w:r>
      <w:r w:rsidRPr="00237436">
        <w:rPr>
          <w:sz w:val="24"/>
          <w:szCs w:val="24"/>
        </w:rPr>
        <w:t>.1</w:t>
      </w:r>
      <w:r w:rsidR="00237436" w:rsidRPr="00237436">
        <w:rPr>
          <w:sz w:val="24"/>
          <w:szCs w:val="24"/>
        </w:rPr>
        <w:t>2</w:t>
      </w:r>
      <w:r w:rsidRPr="00237436">
        <w:rPr>
          <w:sz w:val="24"/>
          <w:szCs w:val="24"/>
        </w:rPr>
        <w:t xml:space="preserve">.2022г. </w:t>
      </w:r>
    </w:p>
    <w:p w:rsidR="001205A4" w:rsidRPr="00237436" w:rsidRDefault="001205A4" w:rsidP="001205A4">
      <w:pPr>
        <w:ind w:firstLine="567"/>
        <w:rPr>
          <w:b/>
          <w:sz w:val="24"/>
          <w:szCs w:val="24"/>
        </w:rPr>
      </w:pPr>
      <w:r w:rsidRPr="00237436">
        <w:rPr>
          <w:b/>
          <w:sz w:val="24"/>
          <w:szCs w:val="24"/>
        </w:rPr>
        <w:t>Наименование поставщика:</w:t>
      </w:r>
      <w:r w:rsidRPr="00237436">
        <w:rPr>
          <w:sz w:val="24"/>
          <w:szCs w:val="24"/>
        </w:rPr>
        <w:t xml:space="preserve"> </w:t>
      </w:r>
      <w:r w:rsidRPr="00237436">
        <w:rPr>
          <w:b/>
          <w:sz w:val="24"/>
          <w:szCs w:val="24"/>
        </w:rPr>
        <w:t>ООО "</w:t>
      </w:r>
      <w:r w:rsidR="00237436" w:rsidRPr="00237436">
        <w:rPr>
          <w:b/>
          <w:color w:val="000000"/>
          <w:sz w:val="24"/>
          <w:szCs w:val="24"/>
        </w:rPr>
        <w:t xml:space="preserve"> </w:t>
      </w:r>
      <w:proofErr w:type="spellStart"/>
      <w:r w:rsidR="00237436" w:rsidRPr="00237436">
        <w:rPr>
          <w:b/>
          <w:color w:val="000000"/>
          <w:sz w:val="24"/>
          <w:szCs w:val="24"/>
        </w:rPr>
        <w:t>Чепецкнефтепродукт</w:t>
      </w:r>
      <w:proofErr w:type="spellEnd"/>
      <w:r w:rsidR="00237436" w:rsidRPr="00237436">
        <w:rPr>
          <w:b/>
          <w:sz w:val="24"/>
          <w:szCs w:val="24"/>
        </w:rPr>
        <w:t xml:space="preserve"> </w:t>
      </w:r>
      <w:r w:rsidRPr="00237436">
        <w:rPr>
          <w:b/>
          <w:sz w:val="24"/>
          <w:szCs w:val="24"/>
        </w:rPr>
        <w:t>"</w:t>
      </w:r>
    </w:p>
    <w:p w:rsidR="001205A4" w:rsidRPr="00237436" w:rsidRDefault="001205A4" w:rsidP="001205A4">
      <w:pPr>
        <w:ind w:firstLine="567"/>
        <w:rPr>
          <w:sz w:val="24"/>
          <w:szCs w:val="24"/>
        </w:rPr>
      </w:pPr>
      <w:r w:rsidRPr="00237436">
        <w:rPr>
          <w:b/>
          <w:sz w:val="24"/>
          <w:szCs w:val="24"/>
        </w:rPr>
        <w:t>Цена контракта:</w:t>
      </w:r>
      <w:r w:rsidR="00237436" w:rsidRPr="00237436">
        <w:rPr>
          <w:sz w:val="24"/>
          <w:szCs w:val="24"/>
        </w:rPr>
        <w:t xml:space="preserve">  833 000</w:t>
      </w:r>
      <w:r w:rsidRPr="00237436">
        <w:rPr>
          <w:sz w:val="24"/>
          <w:szCs w:val="24"/>
        </w:rPr>
        <w:t xml:space="preserve">,00 руб. </w:t>
      </w:r>
    </w:p>
    <w:p w:rsidR="001205A4" w:rsidRPr="00237436" w:rsidRDefault="001205A4" w:rsidP="001205A4">
      <w:pPr>
        <w:pStyle w:val="-0"/>
        <w:numPr>
          <w:ilvl w:val="1"/>
          <w:numId w:val="0"/>
        </w:numPr>
        <w:tabs>
          <w:tab w:val="num" w:pos="1418"/>
        </w:tabs>
        <w:ind w:firstLine="567"/>
      </w:pPr>
      <w:r w:rsidRPr="00237436">
        <w:rPr>
          <w:b/>
        </w:rPr>
        <w:t>Срок исполнения контракта:</w:t>
      </w:r>
      <w:r w:rsidR="00237436" w:rsidRPr="00237436">
        <w:t xml:space="preserve"> Контракт, вступает в силу с 01 января 2023 года по 30 июня 2023 года</w:t>
      </w:r>
      <w:r w:rsidRPr="00237436">
        <w:t>.</w:t>
      </w:r>
    </w:p>
    <w:p w:rsidR="001205A4" w:rsidRPr="001205A4" w:rsidRDefault="001205A4" w:rsidP="001205A4">
      <w:pPr>
        <w:rPr>
          <w:b/>
          <w:sz w:val="24"/>
          <w:szCs w:val="24"/>
        </w:rPr>
      </w:pPr>
    </w:p>
    <w:p w:rsidR="001205A4" w:rsidRDefault="001205A4" w:rsidP="001205A4">
      <w:pPr>
        <w:jc w:val="center"/>
        <w:rPr>
          <w:b/>
          <w:sz w:val="24"/>
          <w:szCs w:val="24"/>
        </w:rPr>
      </w:pPr>
      <w:r w:rsidRPr="00D07435">
        <w:rPr>
          <w:b/>
          <w:sz w:val="24"/>
          <w:szCs w:val="24"/>
        </w:rPr>
        <w:t>СПЕЦИФИКАЦИЯ</w:t>
      </w:r>
    </w:p>
    <w:tbl>
      <w:tblPr>
        <w:tblW w:w="1474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98"/>
        <w:gridCol w:w="3181"/>
        <w:gridCol w:w="3260"/>
        <w:gridCol w:w="851"/>
        <w:gridCol w:w="1143"/>
        <w:gridCol w:w="986"/>
        <w:gridCol w:w="1414"/>
      </w:tblGrid>
      <w:tr w:rsidR="00237436" w:rsidRPr="002203E9" w:rsidTr="00237436">
        <w:trPr>
          <w:trHeight w:val="96"/>
        </w:trPr>
        <w:tc>
          <w:tcPr>
            <w:tcW w:w="709" w:type="dxa"/>
            <w:tcBorders>
              <w:top w:val="single" w:sz="4" w:space="0" w:color="auto"/>
              <w:left w:val="single" w:sz="4" w:space="0" w:color="auto"/>
              <w:bottom w:val="single" w:sz="4" w:space="0" w:color="auto"/>
              <w:right w:val="single" w:sz="4" w:space="0" w:color="auto"/>
            </w:tcBorders>
          </w:tcPr>
          <w:p w:rsidR="00237436" w:rsidRPr="00237436" w:rsidRDefault="00237436" w:rsidP="00237436">
            <w:pPr>
              <w:jc w:val="center"/>
              <w:rPr>
                <w:sz w:val="18"/>
                <w:szCs w:val="18"/>
              </w:rPr>
            </w:pPr>
            <w:r w:rsidRPr="00237436">
              <w:rPr>
                <w:sz w:val="18"/>
                <w:szCs w:val="18"/>
              </w:rPr>
              <w:t>№</w:t>
            </w:r>
            <w:r>
              <w:rPr>
                <w:sz w:val="18"/>
                <w:szCs w:val="18"/>
              </w:rPr>
              <w:t xml:space="preserve"> </w:t>
            </w:r>
            <w:proofErr w:type="spellStart"/>
            <w:proofErr w:type="gramStart"/>
            <w:r w:rsidRPr="00237436">
              <w:rPr>
                <w:sz w:val="18"/>
                <w:szCs w:val="18"/>
              </w:rPr>
              <w:t>п</w:t>
            </w:r>
            <w:proofErr w:type="spellEnd"/>
            <w:proofErr w:type="gramEnd"/>
            <w:r w:rsidRPr="00237436">
              <w:rPr>
                <w:sz w:val="18"/>
                <w:szCs w:val="18"/>
              </w:rPr>
              <w:t>/</w:t>
            </w:r>
            <w:proofErr w:type="spellStart"/>
            <w:r w:rsidRPr="00237436">
              <w:rPr>
                <w:sz w:val="18"/>
                <w:szCs w:val="18"/>
              </w:rPr>
              <w:t>п</w:t>
            </w:r>
            <w:proofErr w:type="spellEnd"/>
          </w:p>
        </w:tc>
        <w:tc>
          <w:tcPr>
            <w:tcW w:w="3198" w:type="dxa"/>
            <w:tcBorders>
              <w:top w:val="single" w:sz="4" w:space="0" w:color="auto"/>
              <w:left w:val="single" w:sz="4" w:space="0" w:color="auto"/>
              <w:bottom w:val="single" w:sz="4" w:space="0" w:color="auto"/>
              <w:right w:val="single" w:sz="4" w:space="0" w:color="auto"/>
            </w:tcBorders>
            <w:vAlign w:val="center"/>
          </w:tcPr>
          <w:p w:rsidR="00237436" w:rsidRPr="00237436" w:rsidRDefault="00237436" w:rsidP="00761AF4">
            <w:pPr>
              <w:jc w:val="center"/>
              <w:rPr>
                <w:sz w:val="18"/>
                <w:szCs w:val="18"/>
              </w:rPr>
            </w:pPr>
            <w:r w:rsidRPr="00237436">
              <w:rPr>
                <w:sz w:val="18"/>
                <w:szCs w:val="18"/>
              </w:rPr>
              <w:t>Наименование товара</w:t>
            </w:r>
          </w:p>
        </w:tc>
        <w:tc>
          <w:tcPr>
            <w:tcW w:w="3181" w:type="dxa"/>
            <w:tcBorders>
              <w:top w:val="single" w:sz="4" w:space="0" w:color="auto"/>
              <w:left w:val="single" w:sz="4" w:space="0" w:color="auto"/>
              <w:bottom w:val="single" w:sz="4" w:space="0" w:color="auto"/>
              <w:right w:val="single" w:sz="4" w:space="0" w:color="auto"/>
            </w:tcBorders>
            <w:vAlign w:val="center"/>
          </w:tcPr>
          <w:p w:rsidR="00237436" w:rsidRPr="00237436" w:rsidRDefault="00237436" w:rsidP="00761AF4">
            <w:pPr>
              <w:ind w:hanging="176"/>
              <w:jc w:val="center"/>
              <w:rPr>
                <w:sz w:val="18"/>
                <w:szCs w:val="18"/>
              </w:rPr>
            </w:pPr>
            <w:r w:rsidRPr="00237436">
              <w:rPr>
                <w:sz w:val="18"/>
                <w:szCs w:val="18"/>
              </w:rPr>
              <w:t>Технические характеристики товара</w:t>
            </w:r>
          </w:p>
        </w:tc>
        <w:tc>
          <w:tcPr>
            <w:tcW w:w="3260" w:type="dxa"/>
            <w:tcBorders>
              <w:top w:val="single" w:sz="4" w:space="0" w:color="auto"/>
              <w:left w:val="single" w:sz="4" w:space="0" w:color="auto"/>
              <w:bottom w:val="single" w:sz="4" w:space="0" w:color="auto"/>
              <w:right w:val="single" w:sz="4" w:space="0" w:color="auto"/>
            </w:tcBorders>
            <w:vAlign w:val="center"/>
          </w:tcPr>
          <w:p w:rsidR="00237436" w:rsidRPr="00237436" w:rsidRDefault="00237436" w:rsidP="00761AF4">
            <w:pPr>
              <w:jc w:val="center"/>
              <w:rPr>
                <w:sz w:val="18"/>
                <w:szCs w:val="18"/>
              </w:rPr>
            </w:pPr>
            <w:r w:rsidRPr="00237436">
              <w:rPr>
                <w:sz w:val="18"/>
                <w:szCs w:val="18"/>
              </w:rPr>
              <w:t>Производитель, страна происхождения</w:t>
            </w:r>
          </w:p>
        </w:tc>
        <w:tc>
          <w:tcPr>
            <w:tcW w:w="851" w:type="dxa"/>
            <w:tcBorders>
              <w:top w:val="single" w:sz="4" w:space="0" w:color="auto"/>
              <w:left w:val="single" w:sz="4" w:space="0" w:color="auto"/>
              <w:bottom w:val="single" w:sz="4" w:space="0" w:color="auto"/>
              <w:right w:val="single" w:sz="4" w:space="0" w:color="auto"/>
            </w:tcBorders>
            <w:vAlign w:val="center"/>
          </w:tcPr>
          <w:p w:rsidR="00237436" w:rsidRPr="00237436" w:rsidRDefault="00237436" w:rsidP="00761AF4">
            <w:pPr>
              <w:jc w:val="center"/>
              <w:rPr>
                <w:sz w:val="18"/>
                <w:szCs w:val="18"/>
              </w:rPr>
            </w:pPr>
            <w:r w:rsidRPr="00237436">
              <w:rPr>
                <w:sz w:val="18"/>
                <w:szCs w:val="18"/>
              </w:rPr>
              <w:t xml:space="preserve">Ед. </w:t>
            </w:r>
            <w:proofErr w:type="spellStart"/>
            <w:r w:rsidRPr="00237436">
              <w:rPr>
                <w:sz w:val="18"/>
                <w:szCs w:val="18"/>
              </w:rPr>
              <w:t>изм</w:t>
            </w:r>
            <w:proofErr w:type="spellEnd"/>
            <w:r w:rsidRPr="00237436">
              <w:rPr>
                <w:sz w:val="18"/>
                <w:szCs w:val="18"/>
              </w:rPr>
              <w:t>.</w:t>
            </w:r>
          </w:p>
        </w:tc>
        <w:tc>
          <w:tcPr>
            <w:tcW w:w="1143" w:type="dxa"/>
            <w:tcBorders>
              <w:top w:val="single" w:sz="4" w:space="0" w:color="auto"/>
              <w:left w:val="single" w:sz="4" w:space="0" w:color="auto"/>
              <w:bottom w:val="single" w:sz="4" w:space="0" w:color="auto"/>
              <w:right w:val="single" w:sz="4" w:space="0" w:color="auto"/>
            </w:tcBorders>
            <w:vAlign w:val="center"/>
          </w:tcPr>
          <w:p w:rsidR="00237436" w:rsidRPr="00237436" w:rsidRDefault="00237436" w:rsidP="00761AF4">
            <w:pPr>
              <w:jc w:val="center"/>
              <w:rPr>
                <w:sz w:val="18"/>
                <w:szCs w:val="18"/>
              </w:rPr>
            </w:pPr>
            <w:r w:rsidRPr="00237436">
              <w:rPr>
                <w:sz w:val="18"/>
                <w:szCs w:val="18"/>
              </w:rPr>
              <w:t>Количество</w:t>
            </w:r>
          </w:p>
        </w:tc>
        <w:tc>
          <w:tcPr>
            <w:tcW w:w="986" w:type="dxa"/>
            <w:tcBorders>
              <w:top w:val="single" w:sz="4" w:space="0" w:color="auto"/>
              <w:left w:val="single" w:sz="4" w:space="0" w:color="auto"/>
              <w:bottom w:val="single" w:sz="4" w:space="0" w:color="auto"/>
              <w:right w:val="single" w:sz="4" w:space="0" w:color="auto"/>
            </w:tcBorders>
            <w:vAlign w:val="center"/>
          </w:tcPr>
          <w:p w:rsidR="00237436" w:rsidRPr="00237436" w:rsidRDefault="00237436" w:rsidP="00761AF4">
            <w:pPr>
              <w:jc w:val="center"/>
              <w:rPr>
                <w:sz w:val="18"/>
                <w:szCs w:val="18"/>
              </w:rPr>
            </w:pPr>
            <w:r w:rsidRPr="00237436">
              <w:rPr>
                <w:sz w:val="18"/>
                <w:szCs w:val="18"/>
              </w:rPr>
              <w:t>Цена</w:t>
            </w:r>
          </w:p>
        </w:tc>
        <w:tc>
          <w:tcPr>
            <w:tcW w:w="1414" w:type="dxa"/>
            <w:tcBorders>
              <w:top w:val="single" w:sz="4" w:space="0" w:color="auto"/>
              <w:left w:val="single" w:sz="4" w:space="0" w:color="auto"/>
              <w:bottom w:val="single" w:sz="4" w:space="0" w:color="auto"/>
              <w:right w:val="single" w:sz="4" w:space="0" w:color="auto"/>
            </w:tcBorders>
            <w:vAlign w:val="center"/>
          </w:tcPr>
          <w:p w:rsidR="00237436" w:rsidRPr="00237436" w:rsidRDefault="00237436" w:rsidP="00761AF4">
            <w:pPr>
              <w:jc w:val="center"/>
              <w:rPr>
                <w:sz w:val="18"/>
                <w:szCs w:val="18"/>
              </w:rPr>
            </w:pPr>
            <w:r w:rsidRPr="00237436">
              <w:rPr>
                <w:sz w:val="18"/>
                <w:szCs w:val="18"/>
              </w:rPr>
              <w:t>Сумма</w:t>
            </w:r>
          </w:p>
        </w:tc>
      </w:tr>
      <w:tr w:rsidR="00237436" w:rsidRPr="002203E9" w:rsidTr="00237436">
        <w:trPr>
          <w:trHeight w:val="293"/>
        </w:trPr>
        <w:tc>
          <w:tcPr>
            <w:tcW w:w="709" w:type="dxa"/>
            <w:tcBorders>
              <w:top w:val="single" w:sz="4" w:space="0" w:color="auto"/>
              <w:left w:val="single" w:sz="4" w:space="0" w:color="auto"/>
              <w:bottom w:val="single" w:sz="4" w:space="0" w:color="auto"/>
              <w:right w:val="single" w:sz="4" w:space="0" w:color="auto"/>
            </w:tcBorders>
          </w:tcPr>
          <w:p w:rsidR="00237436" w:rsidRPr="00237436" w:rsidRDefault="00237436" w:rsidP="00761AF4">
            <w:pPr>
              <w:jc w:val="center"/>
              <w:rPr>
                <w:sz w:val="24"/>
                <w:szCs w:val="24"/>
              </w:rPr>
            </w:pPr>
            <w:r w:rsidRPr="00237436">
              <w:rPr>
                <w:sz w:val="24"/>
                <w:szCs w:val="24"/>
              </w:rPr>
              <w:t>1</w:t>
            </w:r>
          </w:p>
        </w:tc>
        <w:tc>
          <w:tcPr>
            <w:tcW w:w="3198" w:type="dxa"/>
            <w:tcBorders>
              <w:top w:val="single" w:sz="4" w:space="0" w:color="auto"/>
              <w:left w:val="single" w:sz="4" w:space="0" w:color="auto"/>
              <w:bottom w:val="single" w:sz="4" w:space="0" w:color="auto"/>
              <w:right w:val="single" w:sz="4" w:space="0" w:color="auto"/>
            </w:tcBorders>
          </w:tcPr>
          <w:p w:rsidR="00237436" w:rsidRPr="00237436" w:rsidRDefault="00237436" w:rsidP="00237436">
            <w:pPr>
              <w:pStyle w:val="2a"/>
              <w:spacing w:line="240" w:lineRule="auto"/>
              <w:jc w:val="left"/>
              <w:rPr>
                <w:sz w:val="24"/>
                <w:szCs w:val="24"/>
              </w:rPr>
            </w:pPr>
            <w:r w:rsidRPr="00237436">
              <w:rPr>
                <w:sz w:val="24"/>
                <w:szCs w:val="24"/>
              </w:rPr>
              <w:t>Бензин неэтилированный марки АИ-92-УЛЬТРА, экологического класса К5 (АИ-92-К5)</w:t>
            </w:r>
          </w:p>
        </w:tc>
        <w:tc>
          <w:tcPr>
            <w:tcW w:w="3181" w:type="dxa"/>
            <w:tcBorders>
              <w:top w:val="single" w:sz="4" w:space="0" w:color="auto"/>
              <w:left w:val="single" w:sz="4" w:space="0" w:color="auto"/>
              <w:bottom w:val="single" w:sz="4" w:space="0" w:color="auto"/>
              <w:right w:val="single" w:sz="4" w:space="0" w:color="auto"/>
            </w:tcBorders>
          </w:tcPr>
          <w:p w:rsidR="00237436" w:rsidRPr="00237436" w:rsidRDefault="00237436" w:rsidP="00761AF4">
            <w:pPr>
              <w:rPr>
                <w:sz w:val="24"/>
                <w:szCs w:val="24"/>
              </w:rPr>
            </w:pPr>
            <w:r w:rsidRPr="00237436">
              <w:rPr>
                <w:sz w:val="24"/>
                <w:szCs w:val="24"/>
              </w:rPr>
              <w:t xml:space="preserve">Октановое число бензина автомобильного по </w:t>
            </w:r>
            <w:proofErr w:type="gramStart"/>
            <w:r w:rsidRPr="00237436">
              <w:rPr>
                <w:sz w:val="24"/>
                <w:szCs w:val="24"/>
              </w:rPr>
              <w:t>исследовательскому</w:t>
            </w:r>
            <w:proofErr w:type="gramEnd"/>
          </w:p>
          <w:p w:rsidR="00237436" w:rsidRPr="00237436" w:rsidRDefault="00237436" w:rsidP="00761AF4">
            <w:pPr>
              <w:rPr>
                <w:sz w:val="24"/>
                <w:szCs w:val="24"/>
              </w:rPr>
            </w:pPr>
            <w:r w:rsidRPr="00237436">
              <w:rPr>
                <w:sz w:val="24"/>
                <w:szCs w:val="24"/>
              </w:rPr>
              <w:t>методу ≥ 92 и &lt; 95.</w:t>
            </w:r>
          </w:p>
          <w:p w:rsidR="00237436" w:rsidRPr="00237436" w:rsidRDefault="00237436" w:rsidP="00761AF4">
            <w:pPr>
              <w:rPr>
                <w:sz w:val="24"/>
                <w:szCs w:val="24"/>
              </w:rPr>
            </w:pPr>
            <w:r w:rsidRPr="00237436">
              <w:rPr>
                <w:sz w:val="24"/>
                <w:szCs w:val="24"/>
              </w:rPr>
              <w:t xml:space="preserve">Экологический класс </w:t>
            </w:r>
            <w:proofErr w:type="gramStart"/>
            <w:r w:rsidRPr="00237436">
              <w:rPr>
                <w:sz w:val="24"/>
                <w:szCs w:val="24"/>
              </w:rPr>
              <w:t>–К</w:t>
            </w:r>
            <w:proofErr w:type="gramEnd"/>
            <w:r w:rsidRPr="00237436">
              <w:rPr>
                <w:sz w:val="24"/>
                <w:szCs w:val="24"/>
              </w:rPr>
              <w:t>5</w:t>
            </w:r>
          </w:p>
        </w:tc>
        <w:tc>
          <w:tcPr>
            <w:tcW w:w="3260" w:type="dxa"/>
            <w:tcBorders>
              <w:top w:val="single" w:sz="4" w:space="0" w:color="auto"/>
              <w:left w:val="single" w:sz="4" w:space="0" w:color="auto"/>
              <w:bottom w:val="single" w:sz="4" w:space="0" w:color="auto"/>
              <w:right w:val="single" w:sz="4" w:space="0" w:color="auto"/>
            </w:tcBorders>
          </w:tcPr>
          <w:p w:rsidR="00237436" w:rsidRPr="00237436" w:rsidRDefault="00237436" w:rsidP="00761AF4">
            <w:pPr>
              <w:jc w:val="center"/>
              <w:rPr>
                <w:bCs/>
                <w:sz w:val="24"/>
                <w:szCs w:val="24"/>
              </w:rPr>
            </w:pPr>
            <w:r w:rsidRPr="00237436">
              <w:rPr>
                <w:bCs/>
                <w:sz w:val="24"/>
                <w:szCs w:val="24"/>
              </w:rPr>
              <w:t>Российская Федерация</w:t>
            </w:r>
          </w:p>
        </w:tc>
        <w:tc>
          <w:tcPr>
            <w:tcW w:w="851" w:type="dxa"/>
            <w:tcBorders>
              <w:top w:val="single" w:sz="4" w:space="0" w:color="auto"/>
              <w:left w:val="single" w:sz="4" w:space="0" w:color="auto"/>
              <w:bottom w:val="single" w:sz="4" w:space="0" w:color="auto"/>
              <w:right w:val="single" w:sz="4" w:space="0" w:color="auto"/>
            </w:tcBorders>
          </w:tcPr>
          <w:p w:rsidR="00237436" w:rsidRPr="00237436" w:rsidRDefault="00237436" w:rsidP="00761AF4">
            <w:pPr>
              <w:jc w:val="center"/>
              <w:rPr>
                <w:sz w:val="24"/>
                <w:szCs w:val="24"/>
              </w:rPr>
            </w:pPr>
            <w:r w:rsidRPr="00237436">
              <w:rPr>
                <w:sz w:val="24"/>
                <w:szCs w:val="24"/>
              </w:rPr>
              <w:t>литр</w:t>
            </w:r>
          </w:p>
        </w:tc>
        <w:tc>
          <w:tcPr>
            <w:tcW w:w="1143" w:type="dxa"/>
            <w:tcBorders>
              <w:top w:val="single" w:sz="4" w:space="0" w:color="auto"/>
              <w:left w:val="single" w:sz="4" w:space="0" w:color="auto"/>
              <w:bottom w:val="single" w:sz="4" w:space="0" w:color="auto"/>
              <w:right w:val="single" w:sz="4" w:space="0" w:color="auto"/>
            </w:tcBorders>
          </w:tcPr>
          <w:p w:rsidR="00237436" w:rsidRPr="00237436" w:rsidRDefault="00237436" w:rsidP="00761AF4">
            <w:pPr>
              <w:jc w:val="center"/>
              <w:rPr>
                <w:bCs/>
                <w:sz w:val="24"/>
                <w:szCs w:val="24"/>
              </w:rPr>
            </w:pPr>
            <w:r w:rsidRPr="00237436">
              <w:rPr>
                <w:bCs/>
                <w:sz w:val="24"/>
                <w:szCs w:val="24"/>
              </w:rPr>
              <w:t>17000</w:t>
            </w:r>
          </w:p>
        </w:tc>
        <w:tc>
          <w:tcPr>
            <w:tcW w:w="986" w:type="dxa"/>
            <w:tcBorders>
              <w:top w:val="single" w:sz="4" w:space="0" w:color="auto"/>
              <w:left w:val="single" w:sz="4" w:space="0" w:color="auto"/>
              <w:bottom w:val="single" w:sz="4" w:space="0" w:color="auto"/>
              <w:right w:val="single" w:sz="4" w:space="0" w:color="auto"/>
            </w:tcBorders>
          </w:tcPr>
          <w:p w:rsidR="00237436" w:rsidRPr="00237436" w:rsidRDefault="00237436" w:rsidP="00761AF4">
            <w:pPr>
              <w:jc w:val="center"/>
              <w:rPr>
                <w:sz w:val="24"/>
                <w:szCs w:val="24"/>
              </w:rPr>
            </w:pPr>
            <w:r w:rsidRPr="00237436">
              <w:rPr>
                <w:sz w:val="24"/>
                <w:szCs w:val="24"/>
              </w:rPr>
              <w:t>49,00</w:t>
            </w:r>
          </w:p>
        </w:tc>
        <w:tc>
          <w:tcPr>
            <w:tcW w:w="1414" w:type="dxa"/>
            <w:tcBorders>
              <w:top w:val="single" w:sz="4" w:space="0" w:color="auto"/>
              <w:left w:val="single" w:sz="4" w:space="0" w:color="auto"/>
              <w:bottom w:val="single" w:sz="4" w:space="0" w:color="auto"/>
              <w:right w:val="single" w:sz="4" w:space="0" w:color="auto"/>
            </w:tcBorders>
          </w:tcPr>
          <w:p w:rsidR="00237436" w:rsidRPr="00237436" w:rsidRDefault="00237436" w:rsidP="00761AF4">
            <w:pPr>
              <w:jc w:val="center"/>
              <w:rPr>
                <w:sz w:val="24"/>
                <w:szCs w:val="24"/>
              </w:rPr>
            </w:pPr>
            <w:r w:rsidRPr="00237436">
              <w:rPr>
                <w:sz w:val="24"/>
                <w:szCs w:val="24"/>
              </w:rPr>
              <w:t>833 000,00</w:t>
            </w:r>
          </w:p>
        </w:tc>
      </w:tr>
    </w:tbl>
    <w:p w:rsidR="001205A4" w:rsidRDefault="001205A4" w:rsidP="002B0E54">
      <w:pPr>
        <w:rPr>
          <w:b/>
          <w:sz w:val="24"/>
          <w:szCs w:val="24"/>
        </w:rPr>
      </w:pPr>
    </w:p>
    <w:p w:rsidR="00240761" w:rsidRPr="00121AE2" w:rsidRDefault="00240761" w:rsidP="00691CD5">
      <w:pPr>
        <w:pStyle w:val="a"/>
        <w:numPr>
          <w:ilvl w:val="0"/>
          <w:numId w:val="4"/>
        </w:numPr>
        <w:ind w:left="5103" w:firstLine="0"/>
        <w:rPr>
          <w:rFonts w:ascii="Times New Roman" w:hAnsi="Times New Roman" w:cs="Times New Roman"/>
          <w:b/>
          <w:sz w:val="24"/>
          <w:szCs w:val="24"/>
        </w:rPr>
      </w:pPr>
      <w:r w:rsidRPr="00121AE2">
        <w:rPr>
          <w:rFonts w:ascii="Times New Roman" w:hAnsi="Times New Roman" w:cs="Times New Roman"/>
          <w:b/>
          <w:sz w:val="24"/>
          <w:szCs w:val="24"/>
        </w:rPr>
        <w:t>Номер закупки: №</w:t>
      </w:r>
      <w:r w:rsidR="00237436" w:rsidRPr="008B2756">
        <w:rPr>
          <w:rFonts w:ascii="Times New Roman" w:hAnsi="Times New Roman"/>
          <w:b/>
          <w:sz w:val="24"/>
          <w:szCs w:val="24"/>
          <w:lang w:bidi="hi-IN"/>
        </w:rPr>
        <w:t>0340200003322014960</w:t>
      </w:r>
      <w:r w:rsidR="00237436" w:rsidRPr="00121AE2">
        <w:rPr>
          <w:rFonts w:ascii="Times New Roman" w:hAnsi="Times New Roman" w:cs="Times New Roman"/>
          <w:b/>
          <w:sz w:val="24"/>
          <w:szCs w:val="24"/>
        </w:rPr>
        <w:t xml:space="preserve"> </w:t>
      </w:r>
      <w:r w:rsidRPr="00121AE2">
        <w:rPr>
          <w:rFonts w:ascii="Times New Roman" w:hAnsi="Times New Roman" w:cs="Times New Roman"/>
          <w:b/>
          <w:sz w:val="24"/>
          <w:szCs w:val="24"/>
        </w:rPr>
        <w:t>(электронный аукцион);</w:t>
      </w:r>
    </w:p>
    <w:p w:rsidR="00761AF4" w:rsidRDefault="00240761" w:rsidP="00761AF4">
      <w:pPr>
        <w:pStyle w:val="ConsPlusNormal"/>
        <w:jc w:val="center"/>
        <w:rPr>
          <w:rFonts w:ascii="Times New Roman" w:hAnsi="Times New Roman"/>
          <w:b/>
          <w:sz w:val="24"/>
          <w:szCs w:val="24"/>
        </w:rPr>
      </w:pPr>
      <w:r w:rsidRPr="00240761">
        <w:rPr>
          <w:b/>
          <w:sz w:val="24"/>
          <w:szCs w:val="24"/>
        </w:rPr>
        <w:t>Наименование объекта закупки</w:t>
      </w:r>
      <w:r w:rsidRPr="00240761">
        <w:rPr>
          <w:sz w:val="24"/>
          <w:szCs w:val="24"/>
        </w:rPr>
        <w:t xml:space="preserve">: </w:t>
      </w:r>
      <w:r w:rsidRPr="00240761">
        <w:rPr>
          <w:b/>
          <w:sz w:val="24"/>
          <w:szCs w:val="24"/>
        </w:rPr>
        <w:t xml:space="preserve">Поставка </w:t>
      </w:r>
      <w:r w:rsidR="00761AF4">
        <w:rPr>
          <w:rFonts w:ascii="Times New Roman" w:hAnsi="Times New Roman"/>
          <w:b/>
          <w:sz w:val="24"/>
          <w:szCs w:val="24"/>
        </w:rPr>
        <w:t xml:space="preserve">лекарственных препаратов </w:t>
      </w:r>
    </w:p>
    <w:p w:rsidR="00761AF4" w:rsidRPr="000C1791" w:rsidRDefault="00761AF4" w:rsidP="00761AF4">
      <w:pPr>
        <w:pStyle w:val="ConsPlusNormal"/>
        <w:jc w:val="center"/>
        <w:rPr>
          <w:rFonts w:ascii="Times New Roman" w:hAnsi="Times New Roman"/>
          <w:b/>
          <w:sz w:val="24"/>
          <w:szCs w:val="24"/>
        </w:rPr>
      </w:pPr>
      <w:r>
        <w:rPr>
          <w:rFonts w:ascii="Times New Roman" w:hAnsi="Times New Roman"/>
          <w:b/>
          <w:sz w:val="24"/>
          <w:szCs w:val="24"/>
        </w:rPr>
        <w:t>(</w:t>
      </w:r>
      <w:proofErr w:type="spellStart"/>
      <w:r w:rsidRPr="00C56A1B">
        <w:rPr>
          <w:rFonts w:ascii="Times New Roman" w:hAnsi="Times New Roman"/>
          <w:b/>
          <w:sz w:val="24"/>
          <w:szCs w:val="24"/>
        </w:rPr>
        <w:t>Умифеновир</w:t>
      </w:r>
      <w:proofErr w:type="spellEnd"/>
      <w:r w:rsidRPr="00C56A1B">
        <w:rPr>
          <w:rFonts w:ascii="Times New Roman" w:hAnsi="Times New Roman"/>
          <w:b/>
          <w:sz w:val="24"/>
          <w:szCs w:val="24"/>
        </w:rPr>
        <w:t xml:space="preserve">, </w:t>
      </w:r>
      <w:proofErr w:type="spellStart"/>
      <w:r w:rsidRPr="00C56A1B">
        <w:rPr>
          <w:rFonts w:ascii="Times New Roman" w:hAnsi="Times New Roman"/>
          <w:b/>
          <w:sz w:val="24"/>
          <w:szCs w:val="24"/>
        </w:rPr>
        <w:t>азитромицин</w:t>
      </w:r>
      <w:proofErr w:type="spellEnd"/>
      <w:r w:rsidRPr="00C56A1B">
        <w:rPr>
          <w:rFonts w:ascii="Times New Roman" w:hAnsi="Times New Roman"/>
          <w:b/>
          <w:sz w:val="24"/>
          <w:szCs w:val="24"/>
        </w:rPr>
        <w:t xml:space="preserve">, </w:t>
      </w:r>
      <w:proofErr w:type="spellStart"/>
      <w:r w:rsidRPr="00C56A1B">
        <w:rPr>
          <w:rFonts w:ascii="Times New Roman" w:hAnsi="Times New Roman"/>
          <w:b/>
          <w:sz w:val="24"/>
          <w:szCs w:val="24"/>
        </w:rPr>
        <w:t>кларитромицин</w:t>
      </w:r>
      <w:proofErr w:type="spellEnd"/>
      <w:r>
        <w:rPr>
          <w:rFonts w:ascii="Times New Roman" w:hAnsi="Times New Roman"/>
          <w:b/>
          <w:sz w:val="24"/>
          <w:szCs w:val="24"/>
        </w:rPr>
        <w:t>)</w:t>
      </w:r>
    </w:p>
    <w:p w:rsidR="00240761" w:rsidRPr="00240761" w:rsidRDefault="00240761" w:rsidP="00240761">
      <w:pPr>
        <w:jc w:val="center"/>
        <w:rPr>
          <w:b/>
          <w:sz w:val="24"/>
          <w:szCs w:val="24"/>
        </w:rPr>
      </w:pPr>
    </w:p>
    <w:p w:rsidR="00240761" w:rsidRPr="00240761" w:rsidRDefault="00240761" w:rsidP="00240761">
      <w:pPr>
        <w:jc w:val="center"/>
        <w:rPr>
          <w:b/>
          <w:sz w:val="24"/>
          <w:szCs w:val="24"/>
        </w:rPr>
      </w:pPr>
    </w:p>
    <w:p w:rsidR="00240761" w:rsidRPr="00240761" w:rsidRDefault="00240761" w:rsidP="00240761">
      <w:pPr>
        <w:ind w:firstLine="567"/>
        <w:jc w:val="both"/>
        <w:rPr>
          <w:sz w:val="24"/>
          <w:szCs w:val="24"/>
        </w:rPr>
      </w:pPr>
      <w:r w:rsidRPr="00240761">
        <w:rPr>
          <w:b/>
          <w:sz w:val="24"/>
          <w:szCs w:val="24"/>
        </w:rPr>
        <w:t>Срок поставки товара:</w:t>
      </w:r>
      <w:r w:rsidRPr="00240761">
        <w:rPr>
          <w:sz w:val="24"/>
          <w:szCs w:val="24"/>
        </w:rPr>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г</w:t>
      </w:r>
      <w:proofErr w:type="gramStart"/>
      <w:r w:rsidRPr="00240761">
        <w:rPr>
          <w:sz w:val="24"/>
          <w:szCs w:val="24"/>
        </w:rPr>
        <w:t>.З</w:t>
      </w:r>
      <w:proofErr w:type="gramEnd"/>
      <w:r w:rsidRPr="00240761">
        <w:rPr>
          <w:sz w:val="24"/>
          <w:szCs w:val="24"/>
        </w:rPr>
        <w:t xml:space="preserve">уевка, ул.Исполкомовская, д.109, с разгрузкой </w:t>
      </w:r>
      <w:r w:rsidRPr="00240761">
        <w:rPr>
          <w:sz w:val="24"/>
          <w:szCs w:val="24"/>
        </w:rPr>
        <w:lastRenderedPageBreak/>
        <w:t>с транспортного средства.</w:t>
      </w:r>
    </w:p>
    <w:p w:rsidR="00240761" w:rsidRPr="00240761" w:rsidRDefault="00240761" w:rsidP="00240761">
      <w:pPr>
        <w:pStyle w:val="-0"/>
        <w:numPr>
          <w:ilvl w:val="1"/>
          <w:numId w:val="0"/>
        </w:numPr>
        <w:tabs>
          <w:tab w:val="num" w:pos="1418"/>
        </w:tabs>
        <w:ind w:firstLine="567"/>
      </w:pPr>
      <w:r w:rsidRPr="00240761">
        <w:rPr>
          <w:b/>
        </w:rPr>
        <w:t>Начальная (максимальная) цена контракта (далее – НМЦК):</w:t>
      </w:r>
      <w:r w:rsidR="00761AF4">
        <w:t xml:space="preserve">  61 970</w:t>
      </w:r>
      <w:r w:rsidRPr="00240761">
        <w:t>,</w:t>
      </w:r>
      <w:r w:rsidR="00761AF4">
        <w:t>5</w:t>
      </w:r>
      <w:r w:rsidRPr="00240761">
        <w:t xml:space="preserve">0 руб. </w:t>
      </w:r>
    </w:p>
    <w:p w:rsidR="00240761" w:rsidRPr="00240761" w:rsidRDefault="00240761" w:rsidP="00240761">
      <w:pPr>
        <w:ind w:firstLine="567"/>
        <w:rPr>
          <w:sz w:val="24"/>
          <w:szCs w:val="24"/>
        </w:rPr>
      </w:pPr>
      <w:r w:rsidRPr="00240761">
        <w:rPr>
          <w:b/>
          <w:sz w:val="24"/>
          <w:szCs w:val="24"/>
        </w:rPr>
        <w:t>Дата заключения контракта:</w:t>
      </w:r>
      <w:r w:rsidRPr="00240761">
        <w:rPr>
          <w:sz w:val="24"/>
          <w:szCs w:val="24"/>
        </w:rPr>
        <w:t xml:space="preserve">  1</w:t>
      </w:r>
      <w:r w:rsidR="00761AF4">
        <w:rPr>
          <w:sz w:val="24"/>
          <w:szCs w:val="24"/>
        </w:rPr>
        <w:t>9</w:t>
      </w:r>
      <w:r w:rsidRPr="00240761">
        <w:rPr>
          <w:sz w:val="24"/>
          <w:szCs w:val="24"/>
        </w:rPr>
        <w:t>.1</w:t>
      </w:r>
      <w:r w:rsidR="00761AF4">
        <w:rPr>
          <w:sz w:val="24"/>
          <w:szCs w:val="24"/>
        </w:rPr>
        <w:t>2</w:t>
      </w:r>
      <w:r w:rsidRPr="00240761">
        <w:rPr>
          <w:sz w:val="24"/>
          <w:szCs w:val="24"/>
        </w:rPr>
        <w:t xml:space="preserve">.2022г. </w:t>
      </w:r>
    </w:p>
    <w:p w:rsidR="00761AF4" w:rsidRDefault="00240761" w:rsidP="00240761">
      <w:pPr>
        <w:ind w:firstLine="567"/>
        <w:rPr>
          <w:b/>
          <w:sz w:val="24"/>
          <w:szCs w:val="24"/>
        </w:rPr>
      </w:pPr>
      <w:r w:rsidRPr="00240761">
        <w:rPr>
          <w:b/>
          <w:sz w:val="24"/>
          <w:szCs w:val="24"/>
        </w:rPr>
        <w:t>Наименование поставщика:</w:t>
      </w:r>
      <w:r w:rsidRPr="00240761">
        <w:rPr>
          <w:sz w:val="24"/>
          <w:szCs w:val="24"/>
        </w:rPr>
        <w:t xml:space="preserve"> </w:t>
      </w:r>
      <w:r w:rsidR="00761AF4" w:rsidRPr="00793894">
        <w:rPr>
          <w:b/>
          <w:sz w:val="24"/>
          <w:szCs w:val="24"/>
        </w:rPr>
        <w:t>КОГУП «Аптечный склад»</w:t>
      </w:r>
    </w:p>
    <w:p w:rsidR="00240761" w:rsidRPr="00240761" w:rsidRDefault="00240761" w:rsidP="00240761">
      <w:pPr>
        <w:ind w:firstLine="567"/>
        <w:rPr>
          <w:sz w:val="24"/>
          <w:szCs w:val="24"/>
        </w:rPr>
      </w:pPr>
      <w:r w:rsidRPr="00240761">
        <w:rPr>
          <w:b/>
          <w:sz w:val="24"/>
          <w:szCs w:val="24"/>
        </w:rPr>
        <w:t>Цена контракта:</w:t>
      </w:r>
      <w:r w:rsidR="00761AF4">
        <w:rPr>
          <w:sz w:val="24"/>
          <w:szCs w:val="24"/>
        </w:rPr>
        <w:t xml:space="preserve">  61 970</w:t>
      </w:r>
      <w:r w:rsidRPr="00240761">
        <w:rPr>
          <w:sz w:val="24"/>
          <w:szCs w:val="24"/>
        </w:rPr>
        <w:t>,</w:t>
      </w:r>
      <w:r w:rsidR="00761AF4">
        <w:rPr>
          <w:sz w:val="24"/>
          <w:szCs w:val="24"/>
        </w:rPr>
        <w:t>5</w:t>
      </w:r>
      <w:r w:rsidRPr="00240761">
        <w:rPr>
          <w:sz w:val="24"/>
          <w:szCs w:val="24"/>
        </w:rPr>
        <w:t xml:space="preserve">0 руб. </w:t>
      </w:r>
    </w:p>
    <w:p w:rsidR="00240761" w:rsidRPr="001205A4" w:rsidRDefault="00240761" w:rsidP="00240761">
      <w:pPr>
        <w:pStyle w:val="-0"/>
        <w:numPr>
          <w:ilvl w:val="1"/>
          <w:numId w:val="0"/>
        </w:numPr>
        <w:tabs>
          <w:tab w:val="num" w:pos="1418"/>
        </w:tabs>
        <w:ind w:firstLine="567"/>
      </w:pPr>
      <w:r w:rsidRPr="00240761">
        <w:rPr>
          <w:b/>
        </w:rPr>
        <w:t>Срок исполнения контракта:</w:t>
      </w:r>
      <w:r w:rsidRPr="00240761">
        <w:t xml:space="preserve"> Контракт, вступает в силу </w:t>
      </w:r>
      <w:r w:rsidR="00761AF4" w:rsidRPr="00BB1CDC">
        <w:t xml:space="preserve">с момента заключения и действует до </w:t>
      </w:r>
      <w:r w:rsidR="00761AF4" w:rsidRPr="00BB1CDC">
        <w:rPr>
          <w:b/>
        </w:rPr>
        <w:t>31.12.2023 года</w:t>
      </w:r>
      <w:r w:rsidRPr="001205A4">
        <w:t>.</w:t>
      </w:r>
    </w:p>
    <w:p w:rsidR="00240761" w:rsidRPr="001205A4" w:rsidRDefault="00240761" w:rsidP="00240761">
      <w:pPr>
        <w:rPr>
          <w:b/>
          <w:sz w:val="24"/>
          <w:szCs w:val="24"/>
        </w:rPr>
      </w:pPr>
    </w:p>
    <w:p w:rsidR="00240761" w:rsidRDefault="00240761" w:rsidP="00240761">
      <w:pPr>
        <w:jc w:val="center"/>
        <w:rPr>
          <w:b/>
          <w:sz w:val="24"/>
          <w:szCs w:val="24"/>
        </w:rPr>
      </w:pPr>
      <w:r w:rsidRPr="00D07435">
        <w:rPr>
          <w:b/>
          <w:sz w:val="24"/>
          <w:szCs w:val="24"/>
        </w:rPr>
        <w:t>СПЕЦИФИКАЦИЯ</w:t>
      </w: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701"/>
        <w:gridCol w:w="2268"/>
        <w:gridCol w:w="1134"/>
        <w:gridCol w:w="851"/>
        <w:gridCol w:w="1134"/>
        <w:gridCol w:w="850"/>
        <w:gridCol w:w="709"/>
        <w:gridCol w:w="850"/>
        <w:gridCol w:w="851"/>
        <w:gridCol w:w="992"/>
        <w:gridCol w:w="709"/>
        <w:gridCol w:w="992"/>
        <w:gridCol w:w="992"/>
      </w:tblGrid>
      <w:tr w:rsidR="00761AF4" w:rsidRPr="005F6CE9" w:rsidTr="00761AF4">
        <w:tc>
          <w:tcPr>
            <w:tcW w:w="567" w:type="dxa"/>
            <w:vMerge w:val="restart"/>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 xml:space="preserve">N </w:t>
            </w:r>
            <w:proofErr w:type="spellStart"/>
            <w:proofErr w:type="gramStart"/>
            <w:r w:rsidRPr="00915DA3">
              <w:rPr>
                <w:rFonts w:ascii="Times New Roman" w:hAnsi="Times New Roman"/>
                <w:sz w:val="16"/>
                <w:szCs w:val="16"/>
              </w:rPr>
              <w:t>п</w:t>
            </w:r>
            <w:proofErr w:type="spellEnd"/>
            <w:proofErr w:type="gramEnd"/>
            <w:r w:rsidRPr="00915DA3">
              <w:rPr>
                <w:rFonts w:ascii="Times New Roman" w:hAnsi="Times New Roman"/>
                <w:sz w:val="16"/>
                <w:szCs w:val="16"/>
              </w:rPr>
              <w:t>/</w:t>
            </w:r>
            <w:proofErr w:type="spellStart"/>
            <w:r w:rsidRPr="00915DA3">
              <w:rPr>
                <w:rFonts w:ascii="Times New Roman" w:hAnsi="Times New Roman"/>
                <w:sz w:val="16"/>
                <w:szCs w:val="16"/>
              </w:rPr>
              <w:t>п</w:t>
            </w:r>
            <w:proofErr w:type="spellEnd"/>
          </w:p>
        </w:tc>
        <w:tc>
          <w:tcPr>
            <w:tcW w:w="3119" w:type="dxa"/>
            <w:gridSpan w:val="2"/>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915DA3">
                <w:rPr>
                  <w:rFonts w:ascii="Times New Roman" w:hAnsi="Times New Roman"/>
                  <w:sz w:val="16"/>
                  <w:szCs w:val="16"/>
                </w:rPr>
                <w:t>&lt;196&gt;</w:t>
              </w:r>
            </w:hyperlink>
          </w:p>
        </w:tc>
        <w:tc>
          <w:tcPr>
            <w:tcW w:w="2268" w:type="dxa"/>
            <w:vMerge w:val="restart"/>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134" w:type="dxa"/>
            <w:vMerge w:val="restart"/>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Лекарственная форма в соответствии с ЕСКЛП</w:t>
            </w:r>
          </w:p>
        </w:tc>
        <w:tc>
          <w:tcPr>
            <w:tcW w:w="851" w:type="dxa"/>
            <w:vMerge w:val="restart"/>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Дозировка в соответствии с ЕСКЛП</w:t>
            </w:r>
          </w:p>
        </w:tc>
        <w:tc>
          <w:tcPr>
            <w:tcW w:w="1134" w:type="dxa"/>
            <w:vMerge w:val="restart"/>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Единица измерения Товара в соответствии с ЕСКЛП (ПЕ)</w:t>
            </w:r>
          </w:p>
        </w:tc>
        <w:tc>
          <w:tcPr>
            <w:tcW w:w="2409" w:type="dxa"/>
            <w:gridSpan w:val="3"/>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Цена за единицу измерения Товара, в том числе</w:t>
            </w:r>
          </w:p>
        </w:tc>
        <w:tc>
          <w:tcPr>
            <w:tcW w:w="851" w:type="dxa"/>
            <w:vMerge w:val="restart"/>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Количество в единицах измерения Товара</w:t>
            </w:r>
          </w:p>
        </w:tc>
        <w:tc>
          <w:tcPr>
            <w:tcW w:w="2693" w:type="dxa"/>
            <w:gridSpan w:val="3"/>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Стоимость, в том числе</w:t>
            </w:r>
          </w:p>
        </w:tc>
        <w:tc>
          <w:tcPr>
            <w:tcW w:w="992" w:type="dxa"/>
            <w:vMerge w:val="restart"/>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Количество вторичных (потребительских) упаковок</w:t>
            </w:r>
          </w:p>
        </w:tc>
      </w:tr>
      <w:tr w:rsidR="00761AF4" w:rsidRPr="005F6CE9" w:rsidTr="00761AF4">
        <w:tc>
          <w:tcPr>
            <w:tcW w:w="567" w:type="dxa"/>
            <w:vMerge/>
          </w:tcPr>
          <w:p w:rsidR="00761AF4" w:rsidRPr="00915DA3" w:rsidRDefault="00761AF4" w:rsidP="00761AF4">
            <w:pPr>
              <w:rPr>
                <w:sz w:val="16"/>
                <w:szCs w:val="16"/>
              </w:rPr>
            </w:pPr>
          </w:p>
        </w:tc>
        <w:tc>
          <w:tcPr>
            <w:tcW w:w="1418" w:type="dxa"/>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 xml:space="preserve">международное непатентованное или химическое, или </w:t>
            </w:r>
            <w:proofErr w:type="spellStart"/>
            <w:r w:rsidRPr="00915DA3">
              <w:rPr>
                <w:rFonts w:ascii="Times New Roman" w:hAnsi="Times New Roman"/>
                <w:sz w:val="16"/>
                <w:szCs w:val="16"/>
              </w:rPr>
              <w:t>группировочное</w:t>
            </w:r>
            <w:proofErr w:type="spellEnd"/>
            <w:r w:rsidRPr="00915DA3">
              <w:rPr>
                <w:rFonts w:ascii="Times New Roman" w:hAnsi="Times New Roman"/>
                <w:sz w:val="16"/>
                <w:szCs w:val="16"/>
              </w:rPr>
              <w:t xml:space="preserve"> наименование</w:t>
            </w:r>
          </w:p>
        </w:tc>
        <w:tc>
          <w:tcPr>
            <w:tcW w:w="1701" w:type="dxa"/>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торговое наименование</w:t>
            </w:r>
          </w:p>
        </w:tc>
        <w:tc>
          <w:tcPr>
            <w:tcW w:w="2268" w:type="dxa"/>
            <w:vMerge/>
          </w:tcPr>
          <w:p w:rsidR="00761AF4" w:rsidRPr="00915DA3" w:rsidRDefault="00761AF4" w:rsidP="00761AF4">
            <w:pPr>
              <w:rPr>
                <w:sz w:val="16"/>
                <w:szCs w:val="16"/>
              </w:rPr>
            </w:pPr>
          </w:p>
        </w:tc>
        <w:tc>
          <w:tcPr>
            <w:tcW w:w="1134" w:type="dxa"/>
            <w:vMerge/>
          </w:tcPr>
          <w:p w:rsidR="00761AF4" w:rsidRPr="00915DA3" w:rsidRDefault="00761AF4" w:rsidP="00761AF4">
            <w:pPr>
              <w:rPr>
                <w:sz w:val="16"/>
                <w:szCs w:val="16"/>
              </w:rPr>
            </w:pPr>
          </w:p>
        </w:tc>
        <w:tc>
          <w:tcPr>
            <w:tcW w:w="851" w:type="dxa"/>
            <w:vMerge/>
          </w:tcPr>
          <w:p w:rsidR="00761AF4" w:rsidRPr="00915DA3" w:rsidRDefault="00761AF4" w:rsidP="00761AF4">
            <w:pPr>
              <w:rPr>
                <w:sz w:val="16"/>
                <w:szCs w:val="16"/>
              </w:rPr>
            </w:pPr>
          </w:p>
        </w:tc>
        <w:tc>
          <w:tcPr>
            <w:tcW w:w="1134" w:type="dxa"/>
            <w:vMerge/>
          </w:tcPr>
          <w:p w:rsidR="00761AF4" w:rsidRPr="00915DA3" w:rsidRDefault="00761AF4" w:rsidP="00761AF4">
            <w:pPr>
              <w:rPr>
                <w:sz w:val="16"/>
                <w:szCs w:val="16"/>
              </w:rPr>
            </w:pPr>
          </w:p>
        </w:tc>
        <w:tc>
          <w:tcPr>
            <w:tcW w:w="850" w:type="dxa"/>
          </w:tcPr>
          <w:p w:rsidR="00761AF4" w:rsidRPr="00915DA3" w:rsidRDefault="00761AF4" w:rsidP="00761AF4">
            <w:pPr>
              <w:pStyle w:val="ConsPlusNormal"/>
              <w:ind w:firstLine="0"/>
              <w:rPr>
                <w:rFonts w:ascii="Times New Roman" w:hAnsi="Times New Roman"/>
                <w:sz w:val="16"/>
                <w:szCs w:val="16"/>
              </w:rPr>
            </w:pPr>
            <w:r w:rsidRPr="00915DA3">
              <w:rPr>
                <w:rFonts w:ascii="Times New Roman" w:hAnsi="Times New Roman"/>
                <w:sz w:val="16"/>
                <w:szCs w:val="16"/>
              </w:rPr>
              <w:t>без НДС</w:t>
            </w:r>
          </w:p>
        </w:tc>
        <w:tc>
          <w:tcPr>
            <w:tcW w:w="709"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размер НДС (если облагается НДС)</w:t>
            </w:r>
          </w:p>
        </w:tc>
        <w:tc>
          <w:tcPr>
            <w:tcW w:w="850"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итого</w:t>
            </w:r>
          </w:p>
        </w:tc>
        <w:tc>
          <w:tcPr>
            <w:tcW w:w="851" w:type="dxa"/>
            <w:vMerge/>
          </w:tcPr>
          <w:p w:rsidR="00761AF4" w:rsidRPr="00915DA3" w:rsidRDefault="00761AF4" w:rsidP="00761AF4">
            <w:pPr>
              <w:rPr>
                <w:sz w:val="16"/>
                <w:szCs w:val="16"/>
              </w:rPr>
            </w:pPr>
          </w:p>
        </w:tc>
        <w:tc>
          <w:tcPr>
            <w:tcW w:w="992"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без НДС</w:t>
            </w:r>
          </w:p>
        </w:tc>
        <w:tc>
          <w:tcPr>
            <w:tcW w:w="709"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размер НДС (если облагается НДС)</w:t>
            </w:r>
          </w:p>
        </w:tc>
        <w:tc>
          <w:tcPr>
            <w:tcW w:w="992"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итого</w:t>
            </w:r>
          </w:p>
        </w:tc>
        <w:tc>
          <w:tcPr>
            <w:tcW w:w="992" w:type="dxa"/>
            <w:vMerge/>
          </w:tcPr>
          <w:p w:rsidR="00761AF4" w:rsidRPr="00915DA3" w:rsidRDefault="00761AF4" w:rsidP="00761AF4">
            <w:pPr>
              <w:rPr>
                <w:sz w:val="16"/>
                <w:szCs w:val="16"/>
              </w:rPr>
            </w:pPr>
          </w:p>
        </w:tc>
      </w:tr>
      <w:tr w:rsidR="00761AF4" w:rsidRPr="005F6CE9" w:rsidTr="00761AF4">
        <w:trPr>
          <w:trHeight w:val="163"/>
        </w:trPr>
        <w:tc>
          <w:tcPr>
            <w:tcW w:w="567"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1</w:t>
            </w:r>
          </w:p>
        </w:tc>
        <w:tc>
          <w:tcPr>
            <w:tcW w:w="1418" w:type="dxa"/>
          </w:tcPr>
          <w:p w:rsidR="00761AF4" w:rsidRPr="00915DA3" w:rsidRDefault="00761AF4" w:rsidP="00A72F5E">
            <w:pPr>
              <w:pStyle w:val="ConsPlusNormal"/>
              <w:rPr>
                <w:rFonts w:ascii="Times New Roman" w:hAnsi="Times New Roman"/>
                <w:sz w:val="16"/>
                <w:szCs w:val="16"/>
              </w:rPr>
            </w:pPr>
            <w:r w:rsidRPr="00915DA3">
              <w:rPr>
                <w:rFonts w:ascii="Times New Roman" w:hAnsi="Times New Roman"/>
                <w:sz w:val="16"/>
                <w:szCs w:val="16"/>
              </w:rPr>
              <w:t>2</w:t>
            </w:r>
          </w:p>
        </w:tc>
        <w:tc>
          <w:tcPr>
            <w:tcW w:w="1701" w:type="dxa"/>
          </w:tcPr>
          <w:p w:rsidR="00761AF4" w:rsidRPr="00915DA3" w:rsidRDefault="00761AF4" w:rsidP="00A72F5E">
            <w:pPr>
              <w:pStyle w:val="ConsPlusNormal"/>
              <w:rPr>
                <w:rFonts w:ascii="Times New Roman" w:hAnsi="Times New Roman"/>
                <w:sz w:val="16"/>
                <w:szCs w:val="16"/>
              </w:rPr>
            </w:pPr>
            <w:r w:rsidRPr="00915DA3">
              <w:rPr>
                <w:rFonts w:ascii="Times New Roman" w:hAnsi="Times New Roman"/>
                <w:sz w:val="16"/>
                <w:szCs w:val="16"/>
              </w:rPr>
              <w:t>3</w:t>
            </w:r>
          </w:p>
        </w:tc>
        <w:tc>
          <w:tcPr>
            <w:tcW w:w="2268" w:type="dxa"/>
          </w:tcPr>
          <w:p w:rsidR="00761AF4" w:rsidRPr="00915DA3" w:rsidRDefault="00761AF4" w:rsidP="00A72F5E">
            <w:pPr>
              <w:pStyle w:val="ConsPlusNormal"/>
              <w:rPr>
                <w:rFonts w:ascii="Times New Roman" w:hAnsi="Times New Roman"/>
                <w:sz w:val="16"/>
                <w:szCs w:val="16"/>
              </w:rPr>
            </w:pPr>
            <w:r w:rsidRPr="00915DA3">
              <w:rPr>
                <w:rFonts w:ascii="Times New Roman" w:hAnsi="Times New Roman"/>
                <w:sz w:val="16"/>
                <w:szCs w:val="16"/>
              </w:rPr>
              <w:t>4</w:t>
            </w:r>
          </w:p>
        </w:tc>
        <w:tc>
          <w:tcPr>
            <w:tcW w:w="1134"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5</w:t>
            </w:r>
          </w:p>
        </w:tc>
        <w:tc>
          <w:tcPr>
            <w:tcW w:w="851"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6</w:t>
            </w:r>
          </w:p>
        </w:tc>
        <w:tc>
          <w:tcPr>
            <w:tcW w:w="1134"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7</w:t>
            </w:r>
          </w:p>
        </w:tc>
        <w:tc>
          <w:tcPr>
            <w:tcW w:w="850"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8</w:t>
            </w:r>
          </w:p>
        </w:tc>
        <w:tc>
          <w:tcPr>
            <w:tcW w:w="709"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9</w:t>
            </w:r>
          </w:p>
        </w:tc>
        <w:tc>
          <w:tcPr>
            <w:tcW w:w="850"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10</w:t>
            </w:r>
          </w:p>
        </w:tc>
        <w:tc>
          <w:tcPr>
            <w:tcW w:w="851"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11</w:t>
            </w:r>
          </w:p>
        </w:tc>
        <w:tc>
          <w:tcPr>
            <w:tcW w:w="992"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12</w:t>
            </w:r>
          </w:p>
        </w:tc>
        <w:tc>
          <w:tcPr>
            <w:tcW w:w="709"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13</w:t>
            </w:r>
          </w:p>
        </w:tc>
        <w:tc>
          <w:tcPr>
            <w:tcW w:w="992"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14</w:t>
            </w:r>
          </w:p>
        </w:tc>
        <w:tc>
          <w:tcPr>
            <w:tcW w:w="992" w:type="dxa"/>
          </w:tcPr>
          <w:p w:rsidR="00761AF4" w:rsidRPr="00915DA3" w:rsidRDefault="00761AF4" w:rsidP="00A72F5E">
            <w:pPr>
              <w:pStyle w:val="ConsPlusNormal"/>
              <w:ind w:firstLine="0"/>
              <w:rPr>
                <w:rFonts w:ascii="Times New Roman" w:hAnsi="Times New Roman"/>
                <w:sz w:val="16"/>
                <w:szCs w:val="16"/>
              </w:rPr>
            </w:pPr>
            <w:r w:rsidRPr="00915DA3">
              <w:rPr>
                <w:rFonts w:ascii="Times New Roman" w:hAnsi="Times New Roman"/>
                <w:sz w:val="16"/>
                <w:szCs w:val="16"/>
              </w:rPr>
              <w:t>15</w:t>
            </w:r>
          </w:p>
        </w:tc>
      </w:tr>
      <w:tr w:rsidR="00761AF4" w:rsidRPr="005F6CE9" w:rsidTr="00761AF4">
        <w:trPr>
          <w:trHeight w:val="445"/>
        </w:trPr>
        <w:tc>
          <w:tcPr>
            <w:tcW w:w="567" w:type="dxa"/>
          </w:tcPr>
          <w:p w:rsidR="00761AF4" w:rsidRPr="005F6CE9" w:rsidRDefault="00761AF4" w:rsidP="00761AF4">
            <w:pPr>
              <w:pStyle w:val="ConsPlusNormal"/>
              <w:numPr>
                <w:ilvl w:val="0"/>
                <w:numId w:val="12"/>
              </w:numPr>
              <w:adjustRightInd/>
              <w:ind w:left="567"/>
              <w:jc w:val="center"/>
              <w:rPr>
                <w:rFonts w:ascii="Times New Roman" w:hAnsi="Times New Roman"/>
                <w:sz w:val="21"/>
                <w:szCs w:val="21"/>
              </w:rPr>
            </w:pPr>
          </w:p>
        </w:tc>
        <w:tc>
          <w:tcPr>
            <w:tcW w:w="1418" w:type="dxa"/>
          </w:tcPr>
          <w:p w:rsidR="00761AF4" w:rsidRPr="005F6CE9" w:rsidRDefault="00761AF4" w:rsidP="00761AF4">
            <w:pPr>
              <w:rPr>
                <w:sz w:val="21"/>
                <w:szCs w:val="21"/>
              </w:rPr>
            </w:pPr>
            <w:proofErr w:type="spellStart"/>
            <w:r w:rsidRPr="005F6CE9">
              <w:rPr>
                <w:sz w:val="21"/>
                <w:szCs w:val="21"/>
              </w:rPr>
              <w:t>Умифеновир</w:t>
            </w:r>
            <w:proofErr w:type="spellEnd"/>
          </w:p>
        </w:tc>
        <w:tc>
          <w:tcPr>
            <w:tcW w:w="1701" w:type="dxa"/>
          </w:tcPr>
          <w:p w:rsidR="00761AF4" w:rsidRPr="005F6CE9" w:rsidRDefault="00761AF4" w:rsidP="00761AF4">
            <w:pPr>
              <w:rPr>
                <w:sz w:val="21"/>
                <w:szCs w:val="21"/>
              </w:rPr>
            </w:pPr>
            <w:proofErr w:type="spellStart"/>
            <w:r w:rsidRPr="005F6CE9">
              <w:rPr>
                <w:sz w:val="21"/>
                <w:szCs w:val="21"/>
              </w:rPr>
              <w:t>Умифеновир</w:t>
            </w:r>
            <w:proofErr w:type="spellEnd"/>
          </w:p>
        </w:tc>
        <w:tc>
          <w:tcPr>
            <w:tcW w:w="2268" w:type="dxa"/>
          </w:tcPr>
          <w:p w:rsidR="00761AF4" w:rsidRPr="005F6CE9" w:rsidRDefault="00761AF4" w:rsidP="00761AF4">
            <w:pPr>
              <w:rPr>
                <w:sz w:val="21"/>
                <w:szCs w:val="21"/>
              </w:rPr>
            </w:pPr>
            <w:proofErr w:type="spellStart"/>
            <w:r w:rsidRPr="005F6CE9">
              <w:rPr>
                <w:sz w:val="21"/>
                <w:szCs w:val="21"/>
              </w:rPr>
              <w:t>Умифеновир</w:t>
            </w:r>
            <w:proofErr w:type="spellEnd"/>
            <w:r w:rsidRPr="005F6CE9">
              <w:rPr>
                <w:sz w:val="21"/>
                <w:szCs w:val="21"/>
              </w:rPr>
              <w:t>, капсулы, 50 мг, № 20</w:t>
            </w:r>
          </w:p>
        </w:tc>
        <w:tc>
          <w:tcPr>
            <w:tcW w:w="1134" w:type="dxa"/>
          </w:tcPr>
          <w:p w:rsidR="00761AF4" w:rsidRPr="005F6CE9" w:rsidRDefault="00761AF4" w:rsidP="00761AF4">
            <w:pPr>
              <w:rPr>
                <w:sz w:val="21"/>
                <w:szCs w:val="21"/>
              </w:rPr>
            </w:pPr>
            <w:r w:rsidRPr="005F6CE9">
              <w:rPr>
                <w:sz w:val="21"/>
                <w:szCs w:val="21"/>
              </w:rPr>
              <w:t>капсулы</w:t>
            </w:r>
          </w:p>
        </w:tc>
        <w:tc>
          <w:tcPr>
            <w:tcW w:w="851" w:type="dxa"/>
          </w:tcPr>
          <w:p w:rsidR="00761AF4" w:rsidRPr="005F6CE9" w:rsidRDefault="00761AF4" w:rsidP="00761AF4">
            <w:pPr>
              <w:rPr>
                <w:sz w:val="21"/>
                <w:szCs w:val="21"/>
              </w:rPr>
            </w:pPr>
            <w:r w:rsidRPr="005F6CE9">
              <w:rPr>
                <w:sz w:val="21"/>
                <w:szCs w:val="21"/>
              </w:rPr>
              <w:t>50 мг</w:t>
            </w:r>
          </w:p>
        </w:tc>
        <w:tc>
          <w:tcPr>
            <w:tcW w:w="1134" w:type="dxa"/>
          </w:tcPr>
          <w:p w:rsidR="00761AF4" w:rsidRPr="005F6CE9" w:rsidRDefault="00761AF4" w:rsidP="00761AF4">
            <w:pPr>
              <w:rPr>
                <w:sz w:val="21"/>
                <w:szCs w:val="21"/>
              </w:rPr>
            </w:pPr>
            <w:r w:rsidRPr="005F6CE9">
              <w:rPr>
                <w:sz w:val="21"/>
                <w:szCs w:val="21"/>
              </w:rPr>
              <w:t>штука/ упаковка</w:t>
            </w:r>
          </w:p>
        </w:tc>
        <w:tc>
          <w:tcPr>
            <w:tcW w:w="850" w:type="dxa"/>
          </w:tcPr>
          <w:p w:rsidR="00761AF4" w:rsidRPr="005F6CE9" w:rsidRDefault="00761AF4" w:rsidP="00A72F5E">
            <w:pPr>
              <w:pStyle w:val="ConsPlusNormal"/>
              <w:ind w:firstLine="0"/>
              <w:rPr>
                <w:rFonts w:ascii="Times New Roman" w:hAnsi="Times New Roman"/>
                <w:sz w:val="21"/>
                <w:szCs w:val="21"/>
              </w:rPr>
            </w:pPr>
            <w:r>
              <w:rPr>
                <w:rFonts w:ascii="Times New Roman" w:hAnsi="Times New Roman"/>
                <w:sz w:val="21"/>
                <w:szCs w:val="21"/>
              </w:rPr>
              <w:t>3,89091/ 77,82</w:t>
            </w:r>
          </w:p>
        </w:tc>
        <w:tc>
          <w:tcPr>
            <w:tcW w:w="709"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10</w:t>
            </w:r>
            <w:r>
              <w:rPr>
                <w:rFonts w:ascii="Times New Roman" w:hAnsi="Times New Roman"/>
                <w:sz w:val="21"/>
                <w:szCs w:val="21"/>
              </w:rPr>
              <w:t>%</w:t>
            </w:r>
          </w:p>
        </w:tc>
        <w:tc>
          <w:tcPr>
            <w:tcW w:w="850" w:type="dxa"/>
          </w:tcPr>
          <w:p w:rsidR="00761AF4" w:rsidRPr="005F6CE9" w:rsidRDefault="00761AF4" w:rsidP="00761AF4">
            <w:pPr>
              <w:jc w:val="center"/>
              <w:rPr>
                <w:color w:val="000000"/>
                <w:sz w:val="21"/>
                <w:szCs w:val="21"/>
              </w:rPr>
            </w:pPr>
            <w:r>
              <w:rPr>
                <w:color w:val="000000"/>
                <w:sz w:val="21"/>
                <w:szCs w:val="21"/>
              </w:rPr>
              <w:t xml:space="preserve">4,28/ </w:t>
            </w:r>
            <w:r w:rsidRPr="005F6CE9">
              <w:rPr>
                <w:color w:val="000000"/>
                <w:sz w:val="21"/>
                <w:szCs w:val="21"/>
              </w:rPr>
              <w:t>85,60</w:t>
            </w:r>
          </w:p>
        </w:tc>
        <w:tc>
          <w:tcPr>
            <w:tcW w:w="851" w:type="dxa"/>
          </w:tcPr>
          <w:p w:rsidR="00761AF4" w:rsidRPr="005F6CE9" w:rsidRDefault="00761AF4" w:rsidP="00761AF4">
            <w:pPr>
              <w:jc w:val="center"/>
              <w:rPr>
                <w:sz w:val="21"/>
                <w:szCs w:val="21"/>
              </w:rPr>
            </w:pPr>
            <w:r w:rsidRPr="005F6CE9">
              <w:rPr>
                <w:sz w:val="21"/>
                <w:szCs w:val="21"/>
              </w:rPr>
              <w:t>2000</w:t>
            </w:r>
          </w:p>
        </w:tc>
        <w:tc>
          <w:tcPr>
            <w:tcW w:w="992" w:type="dxa"/>
          </w:tcPr>
          <w:p w:rsidR="00761AF4" w:rsidRPr="005F6CE9" w:rsidRDefault="00761AF4" w:rsidP="00A72F5E">
            <w:pPr>
              <w:pStyle w:val="ConsPlusNormal"/>
              <w:ind w:firstLine="0"/>
              <w:rPr>
                <w:rFonts w:ascii="Times New Roman" w:hAnsi="Times New Roman"/>
                <w:sz w:val="21"/>
                <w:szCs w:val="21"/>
              </w:rPr>
            </w:pPr>
            <w:r>
              <w:rPr>
                <w:rFonts w:ascii="Times New Roman" w:hAnsi="Times New Roman"/>
                <w:sz w:val="21"/>
                <w:szCs w:val="21"/>
              </w:rPr>
              <w:t>7781,82</w:t>
            </w:r>
          </w:p>
        </w:tc>
        <w:tc>
          <w:tcPr>
            <w:tcW w:w="709"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10</w:t>
            </w:r>
            <w:r>
              <w:rPr>
                <w:rFonts w:ascii="Times New Roman" w:hAnsi="Times New Roman"/>
                <w:sz w:val="21"/>
                <w:szCs w:val="21"/>
              </w:rPr>
              <w:t>%</w:t>
            </w:r>
          </w:p>
        </w:tc>
        <w:tc>
          <w:tcPr>
            <w:tcW w:w="992" w:type="dxa"/>
          </w:tcPr>
          <w:p w:rsidR="00761AF4" w:rsidRPr="005F6CE9" w:rsidRDefault="00761AF4" w:rsidP="00761AF4">
            <w:pPr>
              <w:jc w:val="center"/>
              <w:rPr>
                <w:color w:val="000000"/>
                <w:sz w:val="21"/>
                <w:szCs w:val="21"/>
              </w:rPr>
            </w:pPr>
            <w:r w:rsidRPr="005F6CE9">
              <w:rPr>
                <w:color w:val="000000"/>
                <w:sz w:val="21"/>
                <w:szCs w:val="21"/>
              </w:rPr>
              <w:t>8560,00</w:t>
            </w:r>
          </w:p>
        </w:tc>
        <w:tc>
          <w:tcPr>
            <w:tcW w:w="992" w:type="dxa"/>
          </w:tcPr>
          <w:p w:rsidR="00761AF4" w:rsidRPr="005F6CE9" w:rsidRDefault="00761AF4" w:rsidP="00761AF4">
            <w:pPr>
              <w:jc w:val="center"/>
              <w:rPr>
                <w:sz w:val="21"/>
                <w:szCs w:val="21"/>
              </w:rPr>
            </w:pPr>
            <w:r w:rsidRPr="005F6CE9">
              <w:rPr>
                <w:sz w:val="21"/>
                <w:szCs w:val="21"/>
              </w:rPr>
              <w:t>100</w:t>
            </w:r>
          </w:p>
        </w:tc>
      </w:tr>
      <w:tr w:rsidR="00761AF4" w:rsidRPr="005F6CE9" w:rsidTr="00761AF4">
        <w:trPr>
          <w:trHeight w:val="469"/>
        </w:trPr>
        <w:tc>
          <w:tcPr>
            <w:tcW w:w="567" w:type="dxa"/>
          </w:tcPr>
          <w:p w:rsidR="00761AF4" w:rsidRPr="005F6CE9" w:rsidRDefault="00761AF4" w:rsidP="00761AF4">
            <w:pPr>
              <w:pStyle w:val="ConsPlusNormal"/>
              <w:numPr>
                <w:ilvl w:val="0"/>
                <w:numId w:val="12"/>
              </w:numPr>
              <w:adjustRightInd/>
              <w:ind w:left="567"/>
              <w:jc w:val="center"/>
              <w:rPr>
                <w:rFonts w:ascii="Times New Roman" w:hAnsi="Times New Roman"/>
                <w:sz w:val="21"/>
                <w:szCs w:val="21"/>
              </w:rPr>
            </w:pPr>
          </w:p>
        </w:tc>
        <w:tc>
          <w:tcPr>
            <w:tcW w:w="1418" w:type="dxa"/>
          </w:tcPr>
          <w:p w:rsidR="00761AF4" w:rsidRPr="005F6CE9" w:rsidRDefault="00761AF4" w:rsidP="00761AF4">
            <w:pPr>
              <w:rPr>
                <w:sz w:val="21"/>
                <w:szCs w:val="21"/>
              </w:rPr>
            </w:pPr>
            <w:proofErr w:type="spellStart"/>
            <w:r w:rsidRPr="005F6CE9">
              <w:rPr>
                <w:sz w:val="21"/>
                <w:szCs w:val="21"/>
              </w:rPr>
              <w:t>Умифеновир</w:t>
            </w:r>
            <w:proofErr w:type="spellEnd"/>
          </w:p>
        </w:tc>
        <w:tc>
          <w:tcPr>
            <w:tcW w:w="1701" w:type="dxa"/>
          </w:tcPr>
          <w:p w:rsidR="00761AF4" w:rsidRPr="005F6CE9" w:rsidRDefault="00761AF4" w:rsidP="00761AF4">
            <w:pPr>
              <w:rPr>
                <w:sz w:val="21"/>
                <w:szCs w:val="21"/>
              </w:rPr>
            </w:pPr>
            <w:proofErr w:type="spellStart"/>
            <w:r w:rsidRPr="005F6CE9">
              <w:rPr>
                <w:sz w:val="21"/>
                <w:szCs w:val="21"/>
              </w:rPr>
              <w:t>Умифеновир</w:t>
            </w:r>
            <w:proofErr w:type="spellEnd"/>
          </w:p>
        </w:tc>
        <w:tc>
          <w:tcPr>
            <w:tcW w:w="2268" w:type="dxa"/>
          </w:tcPr>
          <w:p w:rsidR="00761AF4" w:rsidRPr="005F6CE9" w:rsidRDefault="00761AF4" w:rsidP="00761AF4">
            <w:pPr>
              <w:rPr>
                <w:sz w:val="21"/>
                <w:szCs w:val="21"/>
              </w:rPr>
            </w:pPr>
            <w:proofErr w:type="spellStart"/>
            <w:r w:rsidRPr="005F6CE9">
              <w:rPr>
                <w:sz w:val="21"/>
                <w:szCs w:val="21"/>
              </w:rPr>
              <w:t>Умифеновир</w:t>
            </w:r>
            <w:proofErr w:type="spellEnd"/>
            <w:r w:rsidRPr="005F6CE9">
              <w:rPr>
                <w:sz w:val="21"/>
                <w:szCs w:val="21"/>
              </w:rPr>
              <w:t>, капсулы, 100 мг, № 20</w:t>
            </w:r>
          </w:p>
        </w:tc>
        <w:tc>
          <w:tcPr>
            <w:tcW w:w="1134" w:type="dxa"/>
          </w:tcPr>
          <w:p w:rsidR="00761AF4" w:rsidRPr="005F6CE9" w:rsidRDefault="00761AF4" w:rsidP="00761AF4">
            <w:pPr>
              <w:rPr>
                <w:sz w:val="21"/>
                <w:szCs w:val="21"/>
              </w:rPr>
            </w:pPr>
            <w:r w:rsidRPr="005F6CE9">
              <w:rPr>
                <w:sz w:val="21"/>
                <w:szCs w:val="21"/>
              </w:rPr>
              <w:t>капсулы</w:t>
            </w:r>
          </w:p>
        </w:tc>
        <w:tc>
          <w:tcPr>
            <w:tcW w:w="851" w:type="dxa"/>
          </w:tcPr>
          <w:p w:rsidR="00761AF4" w:rsidRPr="005F6CE9" w:rsidRDefault="00761AF4" w:rsidP="00761AF4">
            <w:pPr>
              <w:rPr>
                <w:sz w:val="21"/>
                <w:szCs w:val="21"/>
              </w:rPr>
            </w:pPr>
            <w:r w:rsidRPr="005F6CE9">
              <w:rPr>
                <w:sz w:val="21"/>
                <w:szCs w:val="21"/>
              </w:rPr>
              <w:t>100 мг</w:t>
            </w:r>
          </w:p>
        </w:tc>
        <w:tc>
          <w:tcPr>
            <w:tcW w:w="1134" w:type="dxa"/>
          </w:tcPr>
          <w:p w:rsidR="00761AF4" w:rsidRPr="005F6CE9" w:rsidRDefault="00761AF4" w:rsidP="00761AF4">
            <w:pPr>
              <w:rPr>
                <w:sz w:val="21"/>
                <w:szCs w:val="21"/>
              </w:rPr>
            </w:pPr>
            <w:r w:rsidRPr="005F6CE9">
              <w:rPr>
                <w:sz w:val="21"/>
                <w:szCs w:val="21"/>
              </w:rPr>
              <w:t>штука/ упаковка</w:t>
            </w:r>
          </w:p>
        </w:tc>
        <w:tc>
          <w:tcPr>
            <w:tcW w:w="850" w:type="dxa"/>
          </w:tcPr>
          <w:p w:rsidR="00761AF4" w:rsidRPr="005F6CE9" w:rsidRDefault="00761AF4" w:rsidP="00A72F5E">
            <w:pPr>
              <w:pStyle w:val="ConsPlusNormal"/>
              <w:ind w:firstLine="0"/>
              <w:rPr>
                <w:rFonts w:ascii="Times New Roman" w:hAnsi="Times New Roman"/>
                <w:sz w:val="21"/>
                <w:szCs w:val="21"/>
              </w:rPr>
            </w:pPr>
            <w:r>
              <w:rPr>
                <w:rFonts w:ascii="Times New Roman" w:hAnsi="Times New Roman"/>
                <w:sz w:val="21"/>
                <w:szCs w:val="21"/>
              </w:rPr>
              <w:t>7,59091/ 151,82</w:t>
            </w:r>
          </w:p>
        </w:tc>
        <w:tc>
          <w:tcPr>
            <w:tcW w:w="709"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10</w:t>
            </w:r>
            <w:r>
              <w:rPr>
                <w:rFonts w:ascii="Times New Roman" w:hAnsi="Times New Roman"/>
                <w:sz w:val="21"/>
                <w:szCs w:val="21"/>
              </w:rPr>
              <w:t>%</w:t>
            </w:r>
          </w:p>
        </w:tc>
        <w:tc>
          <w:tcPr>
            <w:tcW w:w="850" w:type="dxa"/>
          </w:tcPr>
          <w:p w:rsidR="00761AF4" w:rsidRPr="005F6CE9" w:rsidRDefault="00761AF4" w:rsidP="00761AF4">
            <w:pPr>
              <w:jc w:val="center"/>
              <w:rPr>
                <w:color w:val="000000"/>
                <w:sz w:val="21"/>
                <w:szCs w:val="21"/>
              </w:rPr>
            </w:pPr>
            <w:r>
              <w:rPr>
                <w:color w:val="000000"/>
                <w:sz w:val="21"/>
                <w:szCs w:val="21"/>
              </w:rPr>
              <w:t xml:space="preserve">8,35/ </w:t>
            </w:r>
            <w:r w:rsidRPr="005F6CE9">
              <w:rPr>
                <w:color w:val="000000"/>
                <w:sz w:val="21"/>
                <w:szCs w:val="21"/>
              </w:rPr>
              <w:t>167,00</w:t>
            </w:r>
          </w:p>
        </w:tc>
        <w:tc>
          <w:tcPr>
            <w:tcW w:w="851" w:type="dxa"/>
          </w:tcPr>
          <w:p w:rsidR="00761AF4" w:rsidRPr="005F6CE9" w:rsidRDefault="00761AF4" w:rsidP="00761AF4">
            <w:pPr>
              <w:jc w:val="center"/>
              <w:rPr>
                <w:sz w:val="21"/>
                <w:szCs w:val="21"/>
              </w:rPr>
            </w:pPr>
            <w:r w:rsidRPr="005F6CE9">
              <w:rPr>
                <w:sz w:val="21"/>
                <w:szCs w:val="21"/>
              </w:rPr>
              <w:t>3000</w:t>
            </w:r>
          </w:p>
        </w:tc>
        <w:tc>
          <w:tcPr>
            <w:tcW w:w="992" w:type="dxa"/>
          </w:tcPr>
          <w:p w:rsidR="00761AF4" w:rsidRPr="005F6CE9" w:rsidRDefault="00761AF4" w:rsidP="00A72F5E">
            <w:pPr>
              <w:pStyle w:val="ConsPlusNormal"/>
              <w:ind w:firstLine="0"/>
              <w:rPr>
                <w:rFonts w:ascii="Times New Roman" w:hAnsi="Times New Roman"/>
                <w:sz w:val="21"/>
                <w:szCs w:val="21"/>
              </w:rPr>
            </w:pPr>
            <w:r>
              <w:rPr>
                <w:rFonts w:ascii="Times New Roman" w:hAnsi="Times New Roman"/>
                <w:sz w:val="21"/>
                <w:szCs w:val="21"/>
              </w:rPr>
              <w:t>22772,73</w:t>
            </w:r>
          </w:p>
        </w:tc>
        <w:tc>
          <w:tcPr>
            <w:tcW w:w="709"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10</w:t>
            </w:r>
            <w:r>
              <w:rPr>
                <w:rFonts w:ascii="Times New Roman" w:hAnsi="Times New Roman"/>
                <w:sz w:val="21"/>
                <w:szCs w:val="21"/>
              </w:rPr>
              <w:t>%</w:t>
            </w:r>
          </w:p>
        </w:tc>
        <w:tc>
          <w:tcPr>
            <w:tcW w:w="992" w:type="dxa"/>
          </w:tcPr>
          <w:p w:rsidR="00761AF4" w:rsidRPr="005F6CE9" w:rsidRDefault="00761AF4" w:rsidP="00761AF4">
            <w:pPr>
              <w:jc w:val="center"/>
              <w:rPr>
                <w:color w:val="000000"/>
                <w:sz w:val="21"/>
                <w:szCs w:val="21"/>
              </w:rPr>
            </w:pPr>
            <w:r w:rsidRPr="005F6CE9">
              <w:rPr>
                <w:color w:val="000000"/>
                <w:sz w:val="21"/>
                <w:szCs w:val="21"/>
              </w:rPr>
              <w:t>25050,00</w:t>
            </w:r>
          </w:p>
        </w:tc>
        <w:tc>
          <w:tcPr>
            <w:tcW w:w="992" w:type="dxa"/>
          </w:tcPr>
          <w:p w:rsidR="00761AF4" w:rsidRPr="005F6CE9" w:rsidRDefault="00761AF4" w:rsidP="00761AF4">
            <w:pPr>
              <w:jc w:val="center"/>
              <w:rPr>
                <w:sz w:val="21"/>
                <w:szCs w:val="21"/>
              </w:rPr>
            </w:pPr>
            <w:r w:rsidRPr="005F6CE9">
              <w:rPr>
                <w:sz w:val="21"/>
                <w:szCs w:val="21"/>
              </w:rPr>
              <w:t>150</w:t>
            </w:r>
          </w:p>
        </w:tc>
      </w:tr>
      <w:tr w:rsidR="00761AF4" w:rsidRPr="005F6CE9" w:rsidTr="00761AF4">
        <w:trPr>
          <w:trHeight w:val="748"/>
        </w:trPr>
        <w:tc>
          <w:tcPr>
            <w:tcW w:w="567" w:type="dxa"/>
          </w:tcPr>
          <w:p w:rsidR="00761AF4" w:rsidRPr="005F6CE9" w:rsidRDefault="00761AF4" w:rsidP="00761AF4">
            <w:pPr>
              <w:pStyle w:val="ConsPlusNormal"/>
              <w:numPr>
                <w:ilvl w:val="0"/>
                <w:numId w:val="12"/>
              </w:numPr>
              <w:adjustRightInd/>
              <w:ind w:left="567"/>
              <w:jc w:val="center"/>
              <w:rPr>
                <w:rFonts w:ascii="Times New Roman" w:hAnsi="Times New Roman"/>
                <w:sz w:val="21"/>
                <w:szCs w:val="21"/>
              </w:rPr>
            </w:pPr>
          </w:p>
        </w:tc>
        <w:tc>
          <w:tcPr>
            <w:tcW w:w="1418" w:type="dxa"/>
          </w:tcPr>
          <w:p w:rsidR="00761AF4" w:rsidRPr="005F6CE9" w:rsidRDefault="00761AF4" w:rsidP="00761AF4">
            <w:pPr>
              <w:rPr>
                <w:sz w:val="21"/>
                <w:szCs w:val="21"/>
              </w:rPr>
            </w:pPr>
            <w:proofErr w:type="spellStart"/>
            <w:r w:rsidRPr="005F6CE9">
              <w:rPr>
                <w:sz w:val="21"/>
                <w:szCs w:val="21"/>
              </w:rPr>
              <w:t>Азитромицин</w:t>
            </w:r>
            <w:proofErr w:type="spellEnd"/>
          </w:p>
        </w:tc>
        <w:tc>
          <w:tcPr>
            <w:tcW w:w="1701" w:type="dxa"/>
          </w:tcPr>
          <w:p w:rsidR="00761AF4" w:rsidRPr="005F6CE9" w:rsidRDefault="00761AF4" w:rsidP="00761AF4">
            <w:pPr>
              <w:rPr>
                <w:sz w:val="21"/>
                <w:szCs w:val="21"/>
              </w:rPr>
            </w:pPr>
            <w:proofErr w:type="spellStart"/>
            <w:r w:rsidRPr="005F6CE9">
              <w:rPr>
                <w:sz w:val="21"/>
                <w:szCs w:val="21"/>
              </w:rPr>
              <w:t>Азитромицин</w:t>
            </w:r>
            <w:proofErr w:type="spellEnd"/>
          </w:p>
        </w:tc>
        <w:tc>
          <w:tcPr>
            <w:tcW w:w="2268" w:type="dxa"/>
          </w:tcPr>
          <w:p w:rsidR="00761AF4" w:rsidRPr="005F6CE9" w:rsidRDefault="00761AF4" w:rsidP="00761AF4">
            <w:pPr>
              <w:rPr>
                <w:sz w:val="21"/>
                <w:szCs w:val="21"/>
              </w:rPr>
            </w:pPr>
            <w:proofErr w:type="spellStart"/>
            <w:r w:rsidRPr="005F6CE9">
              <w:rPr>
                <w:sz w:val="21"/>
                <w:szCs w:val="21"/>
              </w:rPr>
              <w:t>Азитромицин</w:t>
            </w:r>
            <w:proofErr w:type="spellEnd"/>
            <w:r w:rsidRPr="005F6CE9">
              <w:rPr>
                <w:sz w:val="21"/>
                <w:szCs w:val="21"/>
              </w:rPr>
              <w:t>, таблетки, покрытые пленочной оболочкой, 500 мг, № 3</w:t>
            </w:r>
          </w:p>
        </w:tc>
        <w:tc>
          <w:tcPr>
            <w:tcW w:w="1134" w:type="dxa"/>
          </w:tcPr>
          <w:p w:rsidR="00761AF4" w:rsidRPr="005F6CE9" w:rsidRDefault="00761AF4" w:rsidP="00761AF4">
            <w:pPr>
              <w:rPr>
                <w:sz w:val="21"/>
                <w:szCs w:val="21"/>
              </w:rPr>
            </w:pPr>
            <w:r w:rsidRPr="005F6CE9">
              <w:rPr>
                <w:sz w:val="21"/>
                <w:szCs w:val="21"/>
              </w:rPr>
              <w:t>таблетки, покрытые оболочкой</w:t>
            </w:r>
          </w:p>
        </w:tc>
        <w:tc>
          <w:tcPr>
            <w:tcW w:w="851" w:type="dxa"/>
          </w:tcPr>
          <w:p w:rsidR="00761AF4" w:rsidRPr="005F6CE9" w:rsidRDefault="00761AF4" w:rsidP="00761AF4">
            <w:pPr>
              <w:rPr>
                <w:sz w:val="21"/>
                <w:szCs w:val="21"/>
              </w:rPr>
            </w:pPr>
            <w:r w:rsidRPr="005F6CE9">
              <w:rPr>
                <w:sz w:val="21"/>
                <w:szCs w:val="21"/>
              </w:rPr>
              <w:t>500 мг</w:t>
            </w:r>
          </w:p>
        </w:tc>
        <w:tc>
          <w:tcPr>
            <w:tcW w:w="1134" w:type="dxa"/>
          </w:tcPr>
          <w:p w:rsidR="00761AF4" w:rsidRPr="005F6CE9" w:rsidRDefault="00761AF4" w:rsidP="00761AF4">
            <w:pPr>
              <w:rPr>
                <w:sz w:val="21"/>
                <w:szCs w:val="21"/>
              </w:rPr>
            </w:pPr>
            <w:r w:rsidRPr="005F6CE9">
              <w:rPr>
                <w:sz w:val="21"/>
                <w:szCs w:val="21"/>
              </w:rPr>
              <w:t>штука/ упаковка</w:t>
            </w:r>
          </w:p>
        </w:tc>
        <w:tc>
          <w:tcPr>
            <w:tcW w:w="850" w:type="dxa"/>
          </w:tcPr>
          <w:p w:rsidR="00761AF4" w:rsidRPr="005F6CE9" w:rsidRDefault="00761AF4" w:rsidP="00A72F5E">
            <w:pPr>
              <w:pStyle w:val="ConsPlusNormal"/>
              <w:ind w:firstLine="0"/>
              <w:rPr>
                <w:rFonts w:ascii="Times New Roman" w:hAnsi="Times New Roman"/>
                <w:sz w:val="21"/>
                <w:szCs w:val="21"/>
              </w:rPr>
            </w:pPr>
            <w:r>
              <w:rPr>
                <w:rFonts w:ascii="Times New Roman" w:hAnsi="Times New Roman"/>
                <w:sz w:val="21"/>
                <w:szCs w:val="21"/>
              </w:rPr>
              <w:t>11,36364/ 34,09</w:t>
            </w:r>
          </w:p>
        </w:tc>
        <w:tc>
          <w:tcPr>
            <w:tcW w:w="709"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10</w:t>
            </w:r>
            <w:r>
              <w:rPr>
                <w:rFonts w:ascii="Times New Roman" w:hAnsi="Times New Roman"/>
                <w:sz w:val="21"/>
                <w:szCs w:val="21"/>
              </w:rPr>
              <w:t>%</w:t>
            </w:r>
          </w:p>
        </w:tc>
        <w:tc>
          <w:tcPr>
            <w:tcW w:w="850" w:type="dxa"/>
          </w:tcPr>
          <w:p w:rsidR="00761AF4" w:rsidRPr="005F6CE9" w:rsidRDefault="00761AF4" w:rsidP="00761AF4">
            <w:pPr>
              <w:jc w:val="center"/>
              <w:rPr>
                <w:color w:val="000000"/>
                <w:sz w:val="21"/>
                <w:szCs w:val="21"/>
              </w:rPr>
            </w:pPr>
            <w:r>
              <w:rPr>
                <w:color w:val="000000"/>
                <w:sz w:val="21"/>
                <w:szCs w:val="21"/>
              </w:rPr>
              <w:t xml:space="preserve">12,50/ </w:t>
            </w:r>
            <w:r w:rsidRPr="005F6CE9">
              <w:rPr>
                <w:color w:val="000000"/>
                <w:sz w:val="21"/>
                <w:szCs w:val="21"/>
              </w:rPr>
              <w:t>37,50</w:t>
            </w:r>
          </w:p>
        </w:tc>
        <w:tc>
          <w:tcPr>
            <w:tcW w:w="851" w:type="dxa"/>
          </w:tcPr>
          <w:p w:rsidR="00761AF4" w:rsidRPr="005F6CE9" w:rsidRDefault="00761AF4" w:rsidP="00761AF4">
            <w:pPr>
              <w:jc w:val="center"/>
              <w:rPr>
                <w:sz w:val="21"/>
                <w:szCs w:val="21"/>
              </w:rPr>
            </w:pPr>
            <w:r w:rsidRPr="005F6CE9">
              <w:rPr>
                <w:sz w:val="21"/>
                <w:szCs w:val="21"/>
              </w:rPr>
              <w:t>300</w:t>
            </w:r>
          </w:p>
        </w:tc>
        <w:tc>
          <w:tcPr>
            <w:tcW w:w="992" w:type="dxa"/>
          </w:tcPr>
          <w:p w:rsidR="00761AF4" w:rsidRPr="005F6CE9" w:rsidRDefault="00761AF4" w:rsidP="00A72F5E">
            <w:pPr>
              <w:pStyle w:val="ConsPlusNormal"/>
              <w:ind w:firstLine="0"/>
              <w:rPr>
                <w:rFonts w:ascii="Times New Roman" w:hAnsi="Times New Roman"/>
                <w:sz w:val="21"/>
                <w:szCs w:val="21"/>
              </w:rPr>
            </w:pPr>
            <w:r>
              <w:rPr>
                <w:rFonts w:ascii="Times New Roman" w:hAnsi="Times New Roman"/>
                <w:sz w:val="21"/>
                <w:szCs w:val="21"/>
              </w:rPr>
              <w:t>3409,09</w:t>
            </w:r>
          </w:p>
        </w:tc>
        <w:tc>
          <w:tcPr>
            <w:tcW w:w="709"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10</w:t>
            </w:r>
            <w:r>
              <w:rPr>
                <w:rFonts w:ascii="Times New Roman" w:hAnsi="Times New Roman"/>
                <w:sz w:val="21"/>
                <w:szCs w:val="21"/>
              </w:rPr>
              <w:t>%</w:t>
            </w:r>
          </w:p>
        </w:tc>
        <w:tc>
          <w:tcPr>
            <w:tcW w:w="992" w:type="dxa"/>
          </w:tcPr>
          <w:p w:rsidR="00761AF4" w:rsidRPr="005F6CE9" w:rsidRDefault="00761AF4" w:rsidP="00761AF4">
            <w:pPr>
              <w:jc w:val="center"/>
              <w:rPr>
                <w:color w:val="000000"/>
                <w:sz w:val="21"/>
                <w:szCs w:val="21"/>
              </w:rPr>
            </w:pPr>
            <w:r w:rsidRPr="005F6CE9">
              <w:rPr>
                <w:color w:val="000000"/>
                <w:sz w:val="21"/>
                <w:szCs w:val="21"/>
              </w:rPr>
              <w:t>3750,00</w:t>
            </w:r>
          </w:p>
        </w:tc>
        <w:tc>
          <w:tcPr>
            <w:tcW w:w="992" w:type="dxa"/>
          </w:tcPr>
          <w:p w:rsidR="00761AF4" w:rsidRPr="005F6CE9" w:rsidRDefault="00761AF4" w:rsidP="00761AF4">
            <w:pPr>
              <w:jc w:val="center"/>
              <w:rPr>
                <w:sz w:val="21"/>
                <w:szCs w:val="21"/>
              </w:rPr>
            </w:pPr>
            <w:r w:rsidRPr="005F6CE9">
              <w:rPr>
                <w:sz w:val="21"/>
                <w:szCs w:val="21"/>
              </w:rPr>
              <w:t>100</w:t>
            </w:r>
          </w:p>
        </w:tc>
      </w:tr>
      <w:tr w:rsidR="00761AF4" w:rsidRPr="005F6CE9" w:rsidTr="00761AF4">
        <w:trPr>
          <w:trHeight w:val="865"/>
        </w:trPr>
        <w:tc>
          <w:tcPr>
            <w:tcW w:w="567" w:type="dxa"/>
          </w:tcPr>
          <w:p w:rsidR="00761AF4" w:rsidRPr="005F6CE9" w:rsidRDefault="00761AF4" w:rsidP="00761AF4">
            <w:pPr>
              <w:pStyle w:val="ConsPlusNormal"/>
              <w:numPr>
                <w:ilvl w:val="0"/>
                <w:numId w:val="12"/>
              </w:numPr>
              <w:adjustRightInd/>
              <w:ind w:left="567"/>
              <w:jc w:val="center"/>
              <w:rPr>
                <w:rFonts w:ascii="Times New Roman" w:hAnsi="Times New Roman"/>
                <w:sz w:val="21"/>
                <w:szCs w:val="21"/>
              </w:rPr>
            </w:pPr>
          </w:p>
        </w:tc>
        <w:tc>
          <w:tcPr>
            <w:tcW w:w="1418" w:type="dxa"/>
          </w:tcPr>
          <w:p w:rsidR="00761AF4" w:rsidRPr="005F6CE9" w:rsidRDefault="00761AF4" w:rsidP="00761AF4">
            <w:pPr>
              <w:rPr>
                <w:sz w:val="21"/>
                <w:szCs w:val="21"/>
              </w:rPr>
            </w:pPr>
            <w:proofErr w:type="spellStart"/>
            <w:r w:rsidRPr="005F6CE9">
              <w:rPr>
                <w:sz w:val="21"/>
                <w:szCs w:val="21"/>
              </w:rPr>
              <w:t>Кларитромицин</w:t>
            </w:r>
            <w:bookmarkStart w:id="2" w:name="_GoBack"/>
            <w:bookmarkEnd w:id="2"/>
            <w:proofErr w:type="spellEnd"/>
          </w:p>
        </w:tc>
        <w:tc>
          <w:tcPr>
            <w:tcW w:w="1701" w:type="dxa"/>
          </w:tcPr>
          <w:p w:rsidR="00761AF4" w:rsidRPr="005F6CE9" w:rsidRDefault="00761AF4" w:rsidP="00761AF4">
            <w:pPr>
              <w:rPr>
                <w:sz w:val="21"/>
                <w:szCs w:val="21"/>
              </w:rPr>
            </w:pPr>
            <w:proofErr w:type="spellStart"/>
            <w:r w:rsidRPr="005F6CE9">
              <w:rPr>
                <w:sz w:val="21"/>
                <w:szCs w:val="21"/>
              </w:rPr>
              <w:t>Кларитромицин</w:t>
            </w:r>
            <w:proofErr w:type="spellEnd"/>
          </w:p>
        </w:tc>
        <w:tc>
          <w:tcPr>
            <w:tcW w:w="2268" w:type="dxa"/>
          </w:tcPr>
          <w:p w:rsidR="00761AF4" w:rsidRPr="005F6CE9" w:rsidRDefault="00761AF4" w:rsidP="00761AF4">
            <w:pPr>
              <w:rPr>
                <w:sz w:val="21"/>
                <w:szCs w:val="21"/>
              </w:rPr>
            </w:pPr>
            <w:proofErr w:type="spellStart"/>
            <w:r w:rsidRPr="005F6CE9">
              <w:rPr>
                <w:sz w:val="21"/>
                <w:szCs w:val="21"/>
              </w:rPr>
              <w:t>Кларитромицин</w:t>
            </w:r>
            <w:proofErr w:type="spellEnd"/>
            <w:r w:rsidRPr="005F6CE9">
              <w:rPr>
                <w:sz w:val="21"/>
                <w:szCs w:val="21"/>
              </w:rPr>
              <w:t>, таблетки, покрытые пленочной оболочкой, 500 мг, № 10</w:t>
            </w:r>
          </w:p>
        </w:tc>
        <w:tc>
          <w:tcPr>
            <w:tcW w:w="1134" w:type="dxa"/>
          </w:tcPr>
          <w:p w:rsidR="00761AF4" w:rsidRPr="005F6CE9" w:rsidRDefault="00761AF4" w:rsidP="00761AF4">
            <w:pPr>
              <w:rPr>
                <w:sz w:val="21"/>
                <w:szCs w:val="21"/>
              </w:rPr>
            </w:pPr>
            <w:r w:rsidRPr="005F6CE9">
              <w:rPr>
                <w:sz w:val="21"/>
                <w:szCs w:val="21"/>
              </w:rPr>
              <w:t>таблетки, покрытые оболочкой</w:t>
            </w:r>
          </w:p>
        </w:tc>
        <w:tc>
          <w:tcPr>
            <w:tcW w:w="851" w:type="dxa"/>
          </w:tcPr>
          <w:p w:rsidR="00761AF4" w:rsidRPr="005F6CE9" w:rsidRDefault="00761AF4" w:rsidP="00761AF4">
            <w:pPr>
              <w:rPr>
                <w:sz w:val="21"/>
                <w:szCs w:val="21"/>
              </w:rPr>
            </w:pPr>
            <w:r w:rsidRPr="005F6CE9">
              <w:rPr>
                <w:sz w:val="21"/>
                <w:szCs w:val="21"/>
              </w:rPr>
              <w:t>500 мг</w:t>
            </w:r>
          </w:p>
        </w:tc>
        <w:tc>
          <w:tcPr>
            <w:tcW w:w="1134" w:type="dxa"/>
          </w:tcPr>
          <w:p w:rsidR="00761AF4" w:rsidRPr="005F6CE9" w:rsidRDefault="00761AF4" w:rsidP="00761AF4">
            <w:pPr>
              <w:rPr>
                <w:sz w:val="21"/>
                <w:szCs w:val="21"/>
              </w:rPr>
            </w:pPr>
            <w:r w:rsidRPr="005F6CE9">
              <w:rPr>
                <w:sz w:val="21"/>
                <w:szCs w:val="21"/>
              </w:rPr>
              <w:t>штука/ упаковка</w:t>
            </w:r>
          </w:p>
        </w:tc>
        <w:tc>
          <w:tcPr>
            <w:tcW w:w="850" w:type="dxa"/>
          </w:tcPr>
          <w:p w:rsidR="00761AF4" w:rsidRPr="005F6CE9" w:rsidRDefault="00761AF4" w:rsidP="00A72F5E">
            <w:pPr>
              <w:pStyle w:val="ConsPlusNormal"/>
              <w:ind w:firstLine="0"/>
              <w:rPr>
                <w:rFonts w:ascii="Times New Roman" w:hAnsi="Times New Roman"/>
                <w:sz w:val="21"/>
                <w:szCs w:val="21"/>
              </w:rPr>
            </w:pPr>
            <w:r>
              <w:rPr>
                <w:rFonts w:ascii="Times New Roman" w:hAnsi="Times New Roman"/>
                <w:sz w:val="21"/>
                <w:szCs w:val="21"/>
              </w:rPr>
              <w:t>14,9155/ 149,15</w:t>
            </w:r>
          </w:p>
        </w:tc>
        <w:tc>
          <w:tcPr>
            <w:tcW w:w="709"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10</w:t>
            </w:r>
            <w:r>
              <w:rPr>
                <w:rFonts w:ascii="Times New Roman" w:hAnsi="Times New Roman"/>
                <w:sz w:val="21"/>
                <w:szCs w:val="21"/>
              </w:rPr>
              <w:t>%</w:t>
            </w:r>
          </w:p>
        </w:tc>
        <w:tc>
          <w:tcPr>
            <w:tcW w:w="850" w:type="dxa"/>
          </w:tcPr>
          <w:p w:rsidR="00761AF4" w:rsidRPr="005F6CE9" w:rsidRDefault="00761AF4" w:rsidP="00761AF4">
            <w:pPr>
              <w:jc w:val="center"/>
              <w:rPr>
                <w:color w:val="000000"/>
                <w:sz w:val="21"/>
                <w:szCs w:val="21"/>
              </w:rPr>
            </w:pPr>
            <w:r>
              <w:rPr>
                <w:color w:val="000000"/>
                <w:sz w:val="21"/>
                <w:szCs w:val="21"/>
              </w:rPr>
              <w:t xml:space="preserve">16,407/ </w:t>
            </w:r>
            <w:r w:rsidRPr="005F6CE9">
              <w:rPr>
                <w:color w:val="000000"/>
                <w:sz w:val="21"/>
                <w:szCs w:val="21"/>
              </w:rPr>
              <w:t>164,07</w:t>
            </w:r>
          </w:p>
        </w:tc>
        <w:tc>
          <w:tcPr>
            <w:tcW w:w="851" w:type="dxa"/>
          </w:tcPr>
          <w:p w:rsidR="00761AF4" w:rsidRPr="005F6CE9" w:rsidRDefault="00761AF4" w:rsidP="00761AF4">
            <w:pPr>
              <w:jc w:val="center"/>
              <w:rPr>
                <w:sz w:val="21"/>
                <w:szCs w:val="21"/>
              </w:rPr>
            </w:pPr>
            <w:r w:rsidRPr="005F6CE9">
              <w:rPr>
                <w:sz w:val="21"/>
                <w:szCs w:val="21"/>
              </w:rPr>
              <w:t>1500</w:t>
            </w:r>
          </w:p>
        </w:tc>
        <w:tc>
          <w:tcPr>
            <w:tcW w:w="992" w:type="dxa"/>
          </w:tcPr>
          <w:p w:rsidR="00761AF4" w:rsidRPr="005F6CE9" w:rsidRDefault="00761AF4" w:rsidP="00A72F5E">
            <w:pPr>
              <w:pStyle w:val="ConsPlusNormal"/>
              <w:ind w:firstLine="0"/>
              <w:rPr>
                <w:rFonts w:ascii="Times New Roman" w:hAnsi="Times New Roman"/>
                <w:sz w:val="21"/>
                <w:szCs w:val="21"/>
              </w:rPr>
            </w:pPr>
            <w:r>
              <w:rPr>
                <w:rFonts w:ascii="Times New Roman" w:hAnsi="Times New Roman"/>
                <w:sz w:val="21"/>
                <w:szCs w:val="21"/>
              </w:rPr>
              <w:t>22373,18</w:t>
            </w:r>
          </w:p>
        </w:tc>
        <w:tc>
          <w:tcPr>
            <w:tcW w:w="709"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10</w:t>
            </w:r>
            <w:r>
              <w:rPr>
                <w:rFonts w:ascii="Times New Roman" w:hAnsi="Times New Roman"/>
                <w:sz w:val="21"/>
                <w:szCs w:val="21"/>
              </w:rPr>
              <w:t>%</w:t>
            </w:r>
          </w:p>
        </w:tc>
        <w:tc>
          <w:tcPr>
            <w:tcW w:w="992" w:type="dxa"/>
          </w:tcPr>
          <w:p w:rsidR="00761AF4" w:rsidRPr="005F6CE9" w:rsidRDefault="00761AF4" w:rsidP="00761AF4">
            <w:pPr>
              <w:jc w:val="center"/>
              <w:rPr>
                <w:color w:val="000000"/>
                <w:sz w:val="21"/>
                <w:szCs w:val="21"/>
              </w:rPr>
            </w:pPr>
            <w:r w:rsidRPr="005F6CE9">
              <w:rPr>
                <w:color w:val="000000"/>
                <w:sz w:val="21"/>
                <w:szCs w:val="21"/>
              </w:rPr>
              <w:t>24610,50</w:t>
            </w:r>
          </w:p>
        </w:tc>
        <w:tc>
          <w:tcPr>
            <w:tcW w:w="992" w:type="dxa"/>
          </w:tcPr>
          <w:p w:rsidR="00761AF4" w:rsidRPr="005F6CE9" w:rsidRDefault="00761AF4" w:rsidP="00761AF4">
            <w:pPr>
              <w:jc w:val="center"/>
              <w:rPr>
                <w:sz w:val="21"/>
                <w:szCs w:val="21"/>
              </w:rPr>
            </w:pPr>
            <w:r w:rsidRPr="005F6CE9">
              <w:rPr>
                <w:sz w:val="21"/>
                <w:szCs w:val="21"/>
              </w:rPr>
              <w:t>150</w:t>
            </w:r>
          </w:p>
        </w:tc>
      </w:tr>
      <w:tr w:rsidR="00761AF4" w:rsidRPr="005F6CE9" w:rsidTr="00761AF4">
        <w:tc>
          <w:tcPr>
            <w:tcW w:w="11482" w:type="dxa"/>
            <w:gridSpan w:val="10"/>
          </w:tcPr>
          <w:p w:rsidR="00761AF4" w:rsidRPr="005F6CE9" w:rsidRDefault="00761AF4" w:rsidP="00761AF4">
            <w:pPr>
              <w:pStyle w:val="ConsPlusNormal"/>
              <w:jc w:val="right"/>
              <w:rPr>
                <w:rFonts w:ascii="Times New Roman" w:hAnsi="Times New Roman"/>
                <w:sz w:val="21"/>
                <w:szCs w:val="21"/>
              </w:rPr>
            </w:pPr>
            <w:r w:rsidRPr="005F6CE9">
              <w:rPr>
                <w:rFonts w:ascii="Times New Roman" w:hAnsi="Times New Roman"/>
                <w:sz w:val="21"/>
                <w:szCs w:val="21"/>
              </w:rPr>
              <w:t>ИТОГО:</w:t>
            </w:r>
          </w:p>
        </w:tc>
        <w:tc>
          <w:tcPr>
            <w:tcW w:w="851"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6800</w:t>
            </w:r>
          </w:p>
        </w:tc>
        <w:tc>
          <w:tcPr>
            <w:tcW w:w="992" w:type="dxa"/>
          </w:tcPr>
          <w:p w:rsidR="00761AF4" w:rsidRPr="005F6CE9" w:rsidRDefault="00761AF4" w:rsidP="00761AF4">
            <w:pPr>
              <w:pStyle w:val="ConsPlusNormal"/>
              <w:rPr>
                <w:rFonts w:ascii="Times New Roman" w:hAnsi="Times New Roman"/>
                <w:sz w:val="21"/>
                <w:szCs w:val="21"/>
              </w:rPr>
            </w:pPr>
          </w:p>
        </w:tc>
        <w:tc>
          <w:tcPr>
            <w:tcW w:w="709" w:type="dxa"/>
          </w:tcPr>
          <w:p w:rsidR="00761AF4" w:rsidRPr="005F6CE9" w:rsidRDefault="00761AF4" w:rsidP="00761AF4">
            <w:pPr>
              <w:pStyle w:val="ConsPlusNormal"/>
              <w:rPr>
                <w:rFonts w:ascii="Times New Roman" w:hAnsi="Times New Roman"/>
                <w:sz w:val="21"/>
                <w:szCs w:val="21"/>
              </w:rPr>
            </w:pPr>
          </w:p>
        </w:tc>
        <w:tc>
          <w:tcPr>
            <w:tcW w:w="992"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61970,50</w:t>
            </w:r>
          </w:p>
        </w:tc>
        <w:tc>
          <w:tcPr>
            <w:tcW w:w="992" w:type="dxa"/>
          </w:tcPr>
          <w:p w:rsidR="00761AF4" w:rsidRPr="005F6CE9" w:rsidRDefault="00761AF4" w:rsidP="00A72F5E">
            <w:pPr>
              <w:pStyle w:val="ConsPlusNormal"/>
              <w:ind w:firstLine="0"/>
              <w:rPr>
                <w:rFonts w:ascii="Times New Roman" w:hAnsi="Times New Roman"/>
                <w:sz w:val="21"/>
                <w:szCs w:val="21"/>
              </w:rPr>
            </w:pPr>
            <w:r w:rsidRPr="005F6CE9">
              <w:rPr>
                <w:rFonts w:ascii="Times New Roman" w:hAnsi="Times New Roman"/>
                <w:sz w:val="21"/>
                <w:szCs w:val="21"/>
              </w:rPr>
              <w:t>500</w:t>
            </w:r>
          </w:p>
        </w:tc>
      </w:tr>
    </w:tbl>
    <w:p w:rsidR="00603867" w:rsidRDefault="00603867" w:rsidP="002B0E54">
      <w:pPr>
        <w:rPr>
          <w:b/>
          <w:sz w:val="24"/>
          <w:szCs w:val="24"/>
        </w:rPr>
      </w:pPr>
    </w:p>
    <w:p w:rsidR="008D266E" w:rsidRPr="00BD31A2" w:rsidRDefault="008C4053" w:rsidP="004A4C58">
      <w:pPr>
        <w:rPr>
          <w:sz w:val="22"/>
          <w:szCs w:val="22"/>
        </w:rPr>
      </w:pPr>
      <w:r>
        <w:rPr>
          <w:sz w:val="22"/>
          <w:szCs w:val="22"/>
        </w:rPr>
        <w:t xml:space="preserve">            </w:t>
      </w:r>
      <w:r w:rsidR="00C34C68" w:rsidRPr="00BD31A2">
        <w:rPr>
          <w:sz w:val="22"/>
          <w:szCs w:val="22"/>
        </w:rPr>
        <w:t xml:space="preserve">Подготовила </w:t>
      </w:r>
    </w:p>
    <w:p w:rsidR="00C34C68" w:rsidRPr="00BD31A2" w:rsidRDefault="00674738" w:rsidP="001633A2">
      <w:pPr>
        <w:tabs>
          <w:tab w:val="left" w:pos="1456"/>
        </w:tabs>
        <w:rPr>
          <w:sz w:val="22"/>
          <w:szCs w:val="22"/>
        </w:rPr>
      </w:pPr>
      <w:r w:rsidRPr="00BD31A2">
        <w:rPr>
          <w:sz w:val="22"/>
          <w:szCs w:val="22"/>
        </w:rPr>
        <w:t xml:space="preserve">            </w:t>
      </w:r>
      <w:r w:rsidR="00C34C68" w:rsidRPr="00BD31A2">
        <w:rPr>
          <w:sz w:val="22"/>
          <w:szCs w:val="22"/>
        </w:rPr>
        <w:t xml:space="preserve">Экономист </w:t>
      </w:r>
      <w:r w:rsidR="001E1586" w:rsidRPr="00BD31A2">
        <w:rPr>
          <w:sz w:val="22"/>
          <w:szCs w:val="22"/>
        </w:rPr>
        <w:t>Князева О</w:t>
      </w:r>
      <w:r w:rsidR="00C34C68" w:rsidRPr="00BD31A2">
        <w:rPr>
          <w:sz w:val="22"/>
          <w:szCs w:val="22"/>
        </w:rPr>
        <w:t>.</w:t>
      </w:r>
      <w:r w:rsidR="001E1586" w:rsidRPr="00BD31A2">
        <w:rPr>
          <w:sz w:val="22"/>
          <w:szCs w:val="22"/>
        </w:rPr>
        <w:t>А.</w:t>
      </w:r>
      <w:r w:rsidR="00C34C68"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DE3" w:rsidRDefault="008C5DE3" w:rsidP="00365AA4">
      <w:r>
        <w:separator/>
      </w:r>
    </w:p>
  </w:endnote>
  <w:endnote w:type="continuationSeparator" w:id="0">
    <w:p w:rsidR="008C5DE3" w:rsidRDefault="008C5DE3"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DE3" w:rsidRDefault="008C5DE3" w:rsidP="00365AA4">
      <w:r>
        <w:separator/>
      </w:r>
    </w:p>
  </w:footnote>
  <w:footnote w:type="continuationSeparator" w:id="0">
    <w:p w:rsidR="008C5DE3" w:rsidRDefault="008C5DE3"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C30"/>
    <w:multiLevelType w:val="hybridMultilevel"/>
    <w:tmpl w:val="FD6A999C"/>
    <w:lvl w:ilvl="0" w:tplc="FF2E0CAA">
      <w:start w:val="250"/>
      <w:numFmt w:val="decimal"/>
      <w:lvlText w:val="%1"/>
      <w:lvlJc w:val="left"/>
      <w:pPr>
        <w:ind w:left="720" w:hanging="360"/>
      </w:pPr>
      <w:rPr>
        <w:rFonts w:hint="default"/>
      </w:rPr>
    </w:lvl>
    <w:lvl w:ilvl="1" w:tplc="19AC5162" w:tentative="1">
      <w:start w:val="1"/>
      <w:numFmt w:val="lowerLetter"/>
      <w:lvlText w:val="%2."/>
      <w:lvlJc w:val="left"/>
      <w:pPr>
        <w:ind w:left="1440" w:hanging="360"/>
      </w:pPr>
    </w:lvl>
    <w:lvl w:ilvl="2" w:tplc="A8765310" w:tentative="1">
      <w:start w:val="1"/>
      <w:numFmt w:val="lowerRoman"/>
      <w:lvlText w:val="%3."/>
      <w:lvlJc w:val="right"/>
      <w:pPr>
        <w:ind w:left="2160" w:hanging="180"/>
      </w:pPr>
    </w:lvl>
    <w:lvl w:ilvl="3" w:tplc="27D6B8B4" w:tentative="1">
      <w:start w:val="1"/>
      <w:numFmt w:val="decimal"/>
      <w:lvlText w:val="%4."/>
      <w:lvlJc w:val="left"/>
      <w:pPr>
        <w:ind w:left="2880" w:hanging="360"/>
      </w:pPr>
    </w:lvl>
    <w:lvl w:ilvl="4" w:tplc="84D41AB6" w:tentative="1">
      <w:start w:val="1"/>
      <w:numFmt w:val="lowerLetter"/>
      <w:lvlText w:val="%5."/>
      <w:lvlJc w:val="left"/>
      <w:pPr>
        <w:ind w:left="3600" w:hanging="360"/>
      </w:pPr>
    </w:lvl>
    <w:lvl w:ilvl="5" w:tplc="00948BD4" w:tentative="1">
      <w:start w:val="1"/>
      <w:numFmt w:val="lowerRoman"/>
      <w:lvlText w:val="%6."/>
      <w:lvlJc w:val="right"/>
      <w:pPr>
        <w:ind w:left="4320" w:hanging="180"/>
      </w:pPr>
    </w:lvl>
    <w:lvl w:ilvl="6" w:tplc="D068C1F6" w:tentative="1">
      <w:start w:val="1"/>
      <w:numFmt w:val="decimal"/>
      <w:lvlText w:val="%7."/>
      <w:lvlJc w:val="left"/>
      <w:pPr>
        <w:ind w:left="5040" w:hanging="360"/>
      </w:pPr>
    </w:lvl>
    <w:lvl w:ilvl="7" w:tplc="7D86F8CA" w:tentative="1">
      <w:start w:val="1"/>
      <w:numFmt w:val="lowerLetter"/>
      <w:lvlText w:val="%8."/>
      <w:lvlJc w:val="left"/>
      <w:pPr>
        <w:ind w:left="5760" w:hanging="360"/>
      </w:pPr>
    </w:lvl>
    <w:lvl w:ilvl="8" w:tplc="0BD2EBD8" w:tentative="1">
      <w:start w:val="1"/>
      <w:numFmt w:val="lowerRoman"/>
      <w:lvlText w:val="%9."/>
      <w:lvlJc w:val="right"/>
      <w:pPr>
        <w:ind w:left="6480" w:hanging="180"/>
      </w:pPr>
    </w:lvl>
  </w:abstractNum>
  <w:abstractNum w:abstractNumId="1">
    <w:nsid w:val="0FAF6F8E"/>
    <w:multiLevelType w:val="hybridMultilevel"/>
    <w:tmpl w:val="A5C03614"/>
    <w:lvl w:ilvl="0" w:tplc="2A9053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36625"/>
    <w:multiLevelType w:val="hybridMultilevel"/>
    <w:tmpl w:val="33E4250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E965DA"/>
    <w:multiLevelType w:val="hybridMultilevel"/>
    <w:tmpl w:val="4E2E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4E33AB"/>
    <w:multiLevelType w:val="hybridMultilevel"/>
    <w:tmpl w:val="A84AD1AA"/>
    <w:name w:val="WW8Num1"/>
    <w:lvl w:ilvl="0" w:tplc="7B945C64">
      <w:start w:val="446"/>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5">
    <w:nsid w:val="438E5CC6"/>
    <w:multiLevelType w:val="hybridMultilevel"/>
    <w:tmpl w:val="A5C03614"/>
    <w:lvl w:ilvl="0" w:tplc="6CAEDCE0">
      <w:start w:val="1"/>
      <w:numFmt w:val="decimal"/>
      <w:lvlText w:val="%1."/>
      <w:lvlJc w:val="left"/>
      <w:pPr>
        <w:ind w:left="720" w:hanging="360"/>
      </w:pPr>
      <w:rPr>
        <w:rFonts w:hint="default"/>
      </w:rPr>
    </w:lvl>
    <w:lvl w:ilvl="1" w:tplc="24289EBE" w:tentative="1">
      <w:start w:val="1"/>
      <w:numFmt w:val="lowerLetter"/>
      <w:lvlText w:val="%2."/>
      <w:lvlJc w:val="left"/>
      <w:pPr>
        <w:ind w:left="1440" w:hanging="360"/>
      </w:pPr>
    </w:lvl>
    <w:lvl w:ilvl="2" w:tplc="769E0E2A" w:tentative="1">
      <w:start w:val="1"/>
      <w:numFmt w:val="lowerRoman"/>
      <w:lvlText w:val="%3."/>
      <w:lvlJc w:val="right"/>
      <w:pPr>
        <w:ind w:left="2160" w:hanging="180"/>
      </w:pPr>
    </w:lvl>
    <w:lvl w:ilvl="3" w:tplc="AFBAFECA" w:tentative="1">
      <w:start w:val="1"/>
      <w:numFmt w:val="decimal"/>
      <w:lvlText w:val="%4."/>
      <w:lvlJc w:val="left"/>
      <w:pPr>
        <w:ind w:left="2880" w:hanging="360"/>
      </w:pPr>
    </w:lvl>
    <w:lvl w:ilvl="4" w:tplc="1B54E422" w:tentative="1">
      <w:start w:val="1"/>
      <w:numFmt w:val="lowerLetter"/>
      <w:lvlText w:val="%5."/>
      <w:lvlJc w:val="left"/>
      <w:pPr>
        <w:ind w:left="3600" w:hanging="360"/>
      </w:pPr>
    </w:lvl>
    <w:lvl w:ilvl="5" w:tplc="A1DE6F46" w:tentative="1">
      <w:start w:val="1"/>
      <w:numFmt w:val="lowerRoman"/>
      <w:lvlText w:val="%6."/>
      <w:lvlJc w:val="right"/>
      <w:pPr>
        <w:ind w:left="4320" w:hanging="180"/>
      </w:pPr>
    </w:lvl>
    <w:lvl w:ilvl="6" w:tplc="434A0366" w:tentative="1">
      <w:start w:val="1"/>
      <w:numFmt w:val="decimal"/>
      <w:lvlText w:val="%7."/>
      <w:lvlJc w:val="left"/>
      <w:pPr>
        <w:ind w:left="5040" w:hanging="360"/>
      </w:pPr>
    </w:lvl>
    <w:lvl w:ilvl="7" w:tplc="98240BC0" w:tentative="1">
      <w:start w:val="1"/>
      <w:numFmt w:val="lowerLetter"/>
      <w:lvlText w:val="%8."/>
      <w:lvlJc w:val="left"/>
      <w:pPr>
        <w:ind w:left="5760" w:hanging="360"/>
      </w:pPr>
    </w:lvl>
    <w:lvl w:ilvl="8" w:tplc="12D27080" w:tentative="1">
      <w:start w:val="1"/>
      <w:numFmt w:val="lowerRoman"/>
      <w:lvlText w:val="%9."/>
      <w:lvlJc w:val="right"/>
      <w:pPr>
        <w:ind w:left="6480" w:hanging="180"/>
      </w:pPr>
    </w:lvl>
  </w:abstractNum>
  <w:abstractNum w:abstractNumId="6">
    <w:nsid w:val="48E66C51"/>
    <w:multiLevelType w:val="hybridMultilevel"/>
    <w:tmpl w:val="BD34F0B4"/>
    <w:lvl w:ilvl="0" w:tplc="D2C20C92">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5301257F"/>
    <w:multiLevelType w:val="hybridMultilevel"/>
    <w:tmpl w:val="A5C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7C566B"/>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6154CD"/>
    <w:multiLevelType w:val="hybridMultilevel"/>
    <w:tmpl w:val="1C706F52"/>
    <w:lvl w:ilvl="0" w:tplc="732E1CD6">
      <w:start w:val="5"/>
      <w:numFmt w:val="decimal"/>
      <w:lvlText w:val="%1"/>
      <w:lvlJc w:val="left"/>
      <w:pPr>
        <w:ind w:left="720" w:hanging="360"/>
      </w:pPr>
      <w:rPr>
        <w:rFonts w:hint="default"/>
      </w:rPr>
    </w:lvl>
    <w:lvl w:ilvl="1" w:tplc="BE6A81A0" w:tentative="1">
      <w:start w:val="1"/>
      <w:numFmt w:val="lowerLetter"/>
      <w:lvlText w:val="%2."/>
      <w:lvlJc w:val="left"/>
      <w:pPr>
        <w:ind w:left="1440" w:hanging="360"/>
      </w:pPr>
    </w:lvl>
    <w:lvl w:ilvl="2" w:tplc="3DF40314" w:tentative="1">
      <w:start w:val="1"/>
      <w:numFmt w:val="lowerRoman"/>
      <w:lvlText w:val="%3."/>
      <w:lvlJc w:val="right"/>
      <w:pPr>
        <w:ind w:left="2160" w:hanging="180"/>
      </w:pPr>
    </w:lvl>
    <w:lvl w:ilvl="3" w:tplc="87706582" w:tentative="1">
      <w:start w:val="1"/>
      <w:numFmt w:val="decimal"/>
      <w:lvlText w:val="%4."/>
      <w:lvlJc w:val="left"/>
      <w:pPr>
        <w:ind w:left="2880" w:hanging="360"/>
      </w:pPr>
    </w:lvl>
    <w:lvl w:ilvl="4" w:tplc="9608251C" w:tentative="1">
      <w:start w:val="1"/>
      <w:numFmt w:val="lowerLetter"/>
      <w:lvlText w:val="%5."/>
      <w:lvlJc w:val="left"/>
      <w:pPr>
        <w:ind w:left="3600" w:hanging="360"/>
      </w:pPr>
    </w:lvl>
    <w:lvl w:ilvl="5" w:tplc="05AE317E" w:tentative="1">
      <w:start w:val="1"/>
      <w:numFmt w:val="lowerRoman"/>
      <w:lvlText w:val="%6."/>
      <w:lvlJc w:val="right"/>
      <w:pPr>
        <w:ind w:left="4320" w:hanging="180"/>
      </w:pPr>
    </w:lvl>
    <w:lvl w:ilvl="6" w:tplc="FAA8A5E0" w:tentative="1">
      <w:start w:val="1"/>
      <w:numFmt w:val="decimal"/>
      <w:lvlText w:val="%7."/>
      <w:lvlJc w:val="left"/>
      <w:pPr>
        <w:ind w:left="5040" w:hanging="360"/>
      </w:pPr>
    </w:lvl>
    <w:lvl w:ilvl="7" w:tplc="32927CD6" w:tentative="1">
      <w:start w:val="1"/>
      <w:numFmt w:val="lowerLetter"/>
      <w:lvlText w:val="%8."/>
      <w:lvlJc w:val="left"/>
      <w:pPr>
        <w:ind w:left="5760" w:hanging="360"/>
      </w:pPr>
    </w:lvl>
    <w:lvl w:ilvl="8" w:tplc="86DE7636" w:tentative="1">
      <w:start w:val="1"/>
      <w:numFmt w:val="lowerRoman"/>
      <w:lvlText w:val="%9."/>
      <w:lvlJc w:val="right"/>
      <w:pPr>
        <w:ind w:left="6480" w:hanging="180"/>
      </w:pPr>
    </w:lvl>
  </w:abstractNum>
  <w:abstractNum w:abstractNumId="12">
    <w:nsid w:val="7AA96FB5"/>
    <w:multiLevelType w:val="hybridMultilevel"/>
    <w:tmpl w:val="A5C03614"/>
    <w:lvl w:ilvl="0" w:tplc="A8D0AC88">
      <w:start w:val="1"/>
      <w:numFmt w:val="decimal"/>
      <w:lvlText w:val="%1."/>
      <w:lvlJc w:val="left"/>
      <w:pPr>
        <w:ind w:left="720" w:hanging="360"/>
      </w:pPr>
      <w:rPr>
        <w:rFonts w:hint="default"/>
      </w:rPr>
    </w:lvl>
    <w:lvl w:ilvl="1" w:tplc="8A92A3D0" w:tentative="1">
      <w:start w:val="1"/>
      <w:numFmt w:val="lowerLetter"/>
      <w:lvlText w:val="%2."/>
      <w:lvlJc w:val="left"/>
      <w:pPr>
        <w:ind w:left="1440" w:hanging="360"/>
      </w:pPr>
    </w:lvl>
    <w:lvl w:ilvl="2" w:tplc="DF3466A4" w:tentative="1">
      <w:start w:val="1"/>
      <w:numFmt w:val="lowerRoman"/>
      <w:lvlText w:val="%3."/>
      <w:lvlJc w:val="right"/>
      <w:pPr>
        <w:ind w:left="2160" w:hanging="180"/>
      </w:pPr>
    </w:lvl>
    <w:lvl w:ilvl="3" w:tplc="24EE1994" w:tentative="1">
      <w:start w:val="1"/>
      <w:numFmt w:val="decimal"/>
      <w:lvlText w:val="%4."/>
      <w:lvlJc w:val="left"/>
      <w:pPr>
        <w:ind w:left="2880" w:hanging="360"/>
      </w:pPr>
    </w:lvl>
    <w:lvl w:ilvl="4" w:tplc="96AA7E8A" w:tentative="1">
      <w:start w:val="1"/>
      <w:numFmt w:val="lowerLetter"/>
      <w:lvlText w:val="%5."/>
      <w:lvlJc w:val="left"/>
      <w:pPr>
        <w:ind w:left="3600" w:hanging="360"/>
      </w:pPr>
    </w:lvl>
    <w:lvl w:ilvl="5" w:tplc="EB92E2A4" w:tentative="1">
      <w:start w:val="1"/>
      <w:numFmt w:val="lowerRoman"/>
      <w:lvlText w:val="%6."/>
      <w:lvlJc w:val="right"/>
      <w:pPr>
        <w:ind w:left="4320" w:hanging="180"/>
      </w:pPr>
    </w:lvl>
    <w:lvl w:ilvl="6" w:tplc="50DC83BE" w:tentative="1">
      <w:start w:val="1"/>
      <w:numFmt w:val="decimal"/>
      <w:lvlText w:val="%7."/>
      <w:lvlJc w:val="left"/>
      <w:pPr>
        <w:ind w:left="5040" w:hanging="360"/>
      </w:pPr>
    </w:lvl>
    <w:lvl w:ilvl="7" w:tplc="8072F34C" w:tentative="1">
      <w:start w:val="1"/>
      <w:numFmt w:val="lowerLetter"/>
      <w:lvlText w:val="%8."/>
      <w:lvlJc w:val="left"/>
      <w:pPr>
        <w:ind w:left="5760" w:hanging="360"/>
      </w:pPr>
    </w:lvl>
    <w:lvl w:ilvl="8" w:tplc="69DEC6D0"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8"/>
  </w:num>
  <w:num w:numId="5">
    <w:abstractNumId w:val="4"/>
  </w:num>
  <w:num w:numId="6">
    <w:abstractNumId w:val="0"/>
  </w:num>
  <w:num w:numId="7">
    <w:abstractNumId w:val="12"/>
  </w:num>
  <w:num w:numId="8">
    <w:abstractNumId w:val="5"/>
  </w:num>
  <w:num w:numId="9">
    <w:abstractNumId w:val="1"/>
  </w:num>
  <w:num w:numId="10">
    <w:abstractNumId w:val="11"/>
  </w:num>
  <w:num w:numId="11">
    <w:abstractNumId w:val="7"/>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234"/>
    <w:rsid w:val="000144CA"/>
    <w:rsid w:val="000165F0"/>
    <w:rsid w:val="0002758C"/>
    <w:rsid w:val="00030BCD"/>
    <w:rsid w:val="00031B5B"/>
    <w:rsid w:val="000326D3"/>
    <w:rsid w:val="000374E6"/>
    <w:rsid w:val="00040F28"/>
    <w:rsid w:val="00042C1C"/>
    <w:rsid w:val="00044529"/>
    <w:rsid w:val="00045AD6"/>
    <w:rsid w:val="00045D7A"/>
    <w:rsid w:val="00050506"/>
    <w:rsid w:val="00051511"/>
    <w:rsid w:val="00055989"/>
    <w:rsid w:val="00057C59"/>
    <w:rsid w:val="00063EF2"/>
    <w:rsid w:val="00064B4E"/>
    <w:rsid w:val="00067119"/>
    <w:rsid w:val="00067BF9"/>
    <w:rsid w:val="00074321"/>
    <w:rsid w:val="000833B6"/>
    <w:rsid w:val="00090318"/>
    <w:rsid w:val="00092188"/>
    <w:rsid w:val="0009616E"/>
    <w:rsid w:val="0009776E"/>
    <w:rsid w:val="000978E9"/>
    <w:rsid w:val="0009796F"/>
    <w:rsid w:val="00097D56"/>
    <w:rsid w:val="000A05A6"/>
    <w:rsid w:val="000A6866"/>
    <w:rsid w:val="000B15CA"/>
    <w:rsid w:val="000B15DE"/>
    <w:rsid w:val="000B4136"/>
    <w:rsid w:val="000B5981"/>
    <w:rsid w:val="000B5EC2"/>
    <w:rsid w:val="000C03C5"/>
    <w:rsid w:val="000C0B69"/>
    <w:rsid w:val="000C7BC9"/>
    <w:rsid w:val="000D1BF4"/>
    <w:rsid w:val="000D2F4A"/>
    <w:rsid w:val="000D5AAD"/>
    <w:rsid w:val="000E19A9"/>
    <w:rsid w:val="000E6399"/>
    <w:rsid w:val="000F0175"/>
    <w:rsid w:val="000F409E"/>
    <w:rsid w:val="000F7AA4"/>
    <w:rsid w:val="00102CF9"/>
    <w:rsid w:val="001032CE"/>
    <w:rsid w:val="00103A80"/>
    <w:rsid w:val="00106714"/>
    <w:rsid w:val="00106987"/>
    <w:rsid w:val="00110028"/>
    <w:rsid w:val="00114BD3"/>
    <w:rsid w:val="001205A4"/>
    <w:rsid w:val="00121AE2"/>
    <w:rsid w:val="00123DE9"/>
    <w:rsid w:val="00127367"/>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3874"/>
    <w:rsid w:val="00183DEB"/>
    <w:rsid w:val="0018634D"/>
    <w:rsid w:val="00186F0C"/>
    <w:rsid w:val="001870A4"/>
    <w:rsid w:val="0019105A"/>
    <w:rsid w:val="00193754"/>
    <w:rsid w:val="00195989"/>
    <w:rsid w:val="0019626D"/>
    <w:rsid w:val="001A3BF5"/>
    <w:rsid w:val="001B3C1B"/>
    <w:rsid w:val="001B7571"/>
    <w:rsid w:val="001C4BE3"/>
    <w:rsid w:val="001C61D7"/>
    <w:rsid w:val="001C6D88"/>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23CE"/>
    <w:rsid w:val="0021352F"/>
    <w:rsid w:val="00213E10"/>
    <w:rsid w:val="00222528"/>
    <w:rsid w:val="00225618"/>
    <w:rsid w:val="00225F78"/>
    <w:rsid w:val="00231124"/>
    <w:rsid w:val="00231468"/>
    <w:rsid w:val="002320B0"/>
    <w:rsid w:val="0023599A"/>
    <w:rsid w:val="002365E0"/>
    <w:rsid w:val="00237436"/>
    <w:rsid w:val="00237A78"/>
    <w:rsid w:val="00240761"/>
    <w:rsid w:val="00240CEC"/>
    <w:rsid w:val="00241EAE"/>
    <w:rsid w:val="00243CC4"/>
    <w:rsid w:val="002610F7"/>
    <w:rsid w:val="002706C1"/>
    <w:rsid w:val="0027270D"/>
    <w:rsid w:val="002814B6"/>
    <w:rsid w:val="002818F2"/>
    <w:rsid w:val="0029204F"/>
    <w:rsid w:val="002920B1"/>
    <w:rsid w:val="00295618"/>
    <w:rsid w:val="00296CE1"/>
    <w:rsid w:val="002A02C0"/>
    <w:rsid w:val="002A266B"/>
    <w:rsid w:val="002A7E6D"/>
    <w:rsid w:val="002B001B"/>
    <w:rsid w:val="002B0E54"/>
    <w:rsid w:val="002B7A0E"/>
    <w:rsid w:val="002C2616"/>
    <w:rsid w:val="002C684A"/>
    <w:rsid w:val="002C7A31"/>
    <w:rsid w:val="002C7E8E"/>
    <w:rsid w:val="002D4C55"/>
    <w:rsid w:val="002E6623"/>
    <w:rsid w:val="002E69A9"/>
    <w:rsid w:val="002F73A7"/>
    <w:rsid w:val="003001B8"/>
    <w:rsid w:val="00301906"/>
    <w:rsid w:val="00306F57"/>
    <w:rsid w:val="0031403D"/>
    <w:rsid w:val="00316949"/>
    <w:rsid w:val="00321790"/>
    <w:rsid w:val="0032512B"/>
    <w:rsid w:val="00327A17"/>
    <w:rsid w:val="003320D2"/>
    <w:rsid w:val="00334348"/>
    <w:rsid w:val="00336A15"/>
    <w:rsid w:val="0034363A"/>
    <w:rsid w:val="003454F2"/>
    <w:rsid w:val="003468A8"/>
    <w:rsid w:val="003531D0"/>
    <w:rsid w:val="00356A68"/>
    <w:rsid w:val="00364790"/>
    <w:rsid w:val="00365AA4"/>
    <w:rsid w:val="00375CA4"/>
    <w:rsid w:val="00376DC2"/>
    <w:rsid w:val="00383AB7"/>
    <w:rsid w:val="00394ACE"/>
    <w:rsid w:val="00395DFF"/>
    <w:rsid w:val="00397CA7"/>
    <w:rsid w:val="003A5DDB"/>
    <w:rsid w:val="003A721C"/>
    <w:rsid w:val="003B270E"/>
    <w:rsid w:val="003B686A"/>
    <w:rsid w:val="003C628C"/>
    <w:rsid w:val="003C6C74"/>
    <w:rsid w:val="003D23AF"/>
    <w:rsid w:val="003E37E8"/>
    <w:rsid w:val="003E3EE3"/>
    <w:rsid w:val="003E4119"/>
    <w:rsid w:val="003E4FC4"/>
    <w:rsid w:val="003E614C"/>
    <w:rsid w:val="003F1FEE"/>
    <w:rsid w:val="003F4A8E"/>
    <w:rsid w:val="0040339A"/>
    <w:rsid w:val="00410A1F"/>
    <w:rsid w:val="0041218B"/>
    <w:rsid w:val="00412BC5"/>
    <w:rsid w:val="00421E33"/>
    <w:rsid w:val="00422C06"/>
    <w:rsid w:val="00427602"/>
    <w:rsid w:val="00436FEC"/>
    <w:rsid w:val="00450CD8"/>
    <w:rsid w:val="00454FBB"/>
    <w:rsid w:val="00456896"/>
    <w:rsid w:val="00456ED7"/>
    <w:rsid w:val="0046130F"/>
    <w:rsid w:val="00461BA3"/>
    <w:rsid w:val="004650CA"/>
    <w:rsid w:val="004672D1"/>
    <w:rsid w:val="00467D0B"/>
    <w:rsid w:val="004701CC"/>
    <w:rsid w:val="004718AF"/>
    <w:rsid w:val="00475332"/>
    <w:rsid w:val="00475551"/>
    <w:rsid w:val="00476281"/>
    <w:rsid w:val="00487F6D"/>
    <w:rsid w:val="00492D17"/>
    <w:rsid w:val="00493730"/>
    <w:rsid w:val="004938E6"/>
    <w:rsid w:val="004A397F"/>
    <w:rsid w:val="004A450E"/>
    <w:rsid w:val="004A4C58"/>
    <w:rsid w:val="004A64F2"/>
    <w:rsid w:val="004B42CB"/>
    <w:rsid w:val="004B480F"/>
    <w:rsid w:val="004B5306"/>
    <w:rsid w:val="004D0C6E"/>
    <w:rsid w:val="004D1658"/>
    <w:rsid w:val="004D71AF"/>
    <w:rsid w:val="004E2EE3"/>
    <w:rsid w:val="004E7DE7"/>
    <w:rsid w:val="00500C2B"/>
    <w:rsid w:val="005049D5"/>
    <w:rsid w:val="00504BC3"/>
    <w:rsid w:val="00505525"/>
    <w:rsid w:val="005078A4"/>
    <w:rsid w:val="005122CF"/>
    <w:rsid w:val="00516E4E"/>
    <w:rsid w:val="0052024B"/>
    <w:rsid w:val="00521469"/>
    <w:rsid w:val="00526725"/>
    <w:rsid w:val="00527572"/>
    <w:rsid w:val="00527973"/>
    <w:rsid w:val="00531BCA"/>
    <w:rsid w:val="00537D4B"/>
    <w:rsid w:val="00541CF2"/>
    <w:rsid w:val="00544BFC"/>
    <w:rsid w:val="00546349"/>
    <w:rsid w:val="00547975"/>
    <w:rsid w:val="00555FFE"/>
    <w:rsid w:val="00560ADC"/>
    <w:rsid w:val="00570C67"/>
    <w:rsid w:val="0057710D"/>
    <w:rsid w:val="00577B4E"/>
    <w:rsid w:val="00582D27"/>
    <w:rsid w:val="005907A8"/>
    <w:rsid w:val="0059341C"/>
    <w:rsid w:val="005A3102"/>
    <w:rsid w:val="005A3EE9"/>
    <w:rsid w:val="005A4903"/>
    <w:rsid w:val="005A7527"/>
    <w:rsid w:val="005A7B81"/>
    <w:rsid w:val="005B3DA7"/>
    <w:rsid w:val="005B67DE"/>
    <w:rsid w:val="005B68F2"/>
    <w:rsid w:val="005C250A"/>
    <w:rsid w:val="005C5F88"/>
    <w:rsid w:val="005C6EA8"/>
    <w:rsid w:val="005D5BC7"/>
    <w:rsid w:val="005D70A9"/>
    <w:rsid w:val="005E0925"/>
    <w:rsid w:val="005E1FD9"/>
    <w:rsid w:val="005E7448"/>
    <w:rsid w:val="005F2F22"/>
    <w:rsid w:val="005F35E7"/>
    <w:rsid w:val="005F3755"/>
    <w:rsid w:val="005F78F1"/>
    <w:rsid w:val="00603867"/>
    <w:rsid w:val="0061606E"/>
    <w:rsid w:val="00616F3C"/>
    <w:rsid w:val="00621A65"/>
    <w:rsid w:val="006277C9"/>
    <w:rsid w:val="00635A7B"/>
    <w:rsid w:val="00637C43"/>
    <w:rsid w:val="00640332"/>
    <w:rsid w:val="006408F8"/>
    <w:rsid w:val="00642317"/>
    <w:rsid w:val="00644D12"/>
    <w:rsid w:val="00644DAE"/>
    <w:rsid w:val="00645336"/>
    <w:rsid w:val="006523A1"/>
    <w:rsid w:val="00653F86"/>
    <w:rsid w:val="006568B9"/>
    <w:rsid w:val="00660CF6"/>
    <w:rsid w:val="00663FE6"/>
    <w:rsid w:val="00664AA2"/>
    <w:rsid w:val="00665B5E"/>
    <w:rsid w:val="00670995"/>
    <w:rsid w:val="00672308"/>
    <w:rsid w:val="00674738"/>
    <w:rsid w:val="00676537"/>
    <w:rsid w:val="0067699C"/>
    <w:rsid w:val="00676A2C"/>
    <w:rsid w:val="0068095F"/>
    <w:rsid w:val="00681427"/>
    <w:rsid w:val="00682FAA"/>
    <w:rsid w:val="0068387F"/>
    <w:rsid w:val="00683987"/>
    <w:rsid w:val="0068790B"/>
    <w:rsid w:val="00691424"/>
    <w:rsid w:val="00691CD5"/>
    <w:rsid w:val="0069304F"/>
    <w:rsid w:val="006971E4"/>
    <w:rsid w:val="00697A7B"/>
    <w:rsid w:val="006A4A41"/>
    <w:rsid w:val="006A6565"/>
    <w:rsid w:val="006A69D5"/>
    <w:rsid w:val="006A7659"/>
    <w:rsid w:val="006B2513"/>
    <w:rsid w:val="006B72DA"/>
    <w:rsid w:val="006C2AF6"/>
    <w:rsid w:val="006C3C7D"/>
    <w:rsid w:val="006D2338"/>
    <w:rsid w:val="006D242E"/>
    <w:rsid w:val="006D53C9"/>
    <w:rsid w:val="006D701A"/>
    <w:rsid w:val="006E0E64"/>
    <w:rsid w:val="006E2680"/>
    <w:rsid w:val="006E4D84"/>
    <w:rsid w:val="006F0CEF"/>
    <w:rsid w:val="006F4CD6"/>
    <w:rsid w:val="006F515F"/>
    <w:rsid w:val="006F5346"/>
    <w:rsid w:val="00707135"/>
    <w:rsid w:val="007149B1"/>
    <w:rsid w:val="00720839"/>
    <w:rsid w:val="00721978"/>
    <w:rsid w:val="0072775F"/>
    <w:rsid w:val="00732B82"/>
    <w:rsid w:val="00732F06"/>
    <w:rsid w:val="00733D14"/>
    <w:rsid w:val="00734051"/>
    <w:rsid w:val="00734B2F"/>
    <w:rsid w:val="00734C14"/>
    <w:rsid w:val="007363A3"/>
    <w:rsid w:val="00743C40"/>
    <w:rsid w:val="00745D08"/>
    <w:rsid w:val="00746FDD"/>
    <w:rsid w:val="00747B37"/>
    <w:rsid w:val="00747B7B"/>
    <w:rsid w:val="00751BAA"/>
    <w:rsid w:val="007531E7"/>
    <w:rsid w:val="007553DE"/>
    <w:rsid w:val="007604DA"/>
    <w:rsid w:val="00761AF4"/>
    <w:rsid w:val="00764087"/>
    <w:rsid w:val="00764B5F"/>
    <w:rsid w:val="00772E40"/>
    <w:rsid w:val="0077572E"/>
    <w:rsid w:val="0077776E"/>
    <w:rsid w:val="007779E1"/>
    <w:rsid w:val="00780D36"/>
    <w:rsid w:val="00782ED3"/>
    <w:rsid w:val="00790974"/>
    <w:rsid w:val="0079219E"/>
    <w:rsid w:val="00794F52"/>
    <w:rsid w:val="00795705"/>
    <w:rsid w:val="007A0678"/>
    <w:rsid w:val="007A334E"/>
    <w:rsid w:val="007A6D29"/>
    <w:rsid w:val="007A7272"/>
    <w:rsid w:val="007A7FB1"/>
    <w:rsid w:val="007B1996"/>
    <w:rsid w:val="007B30BD"/>
    <w:rsid w:val="007C2A3F"/>
    <w:rsid w:val="007C4846"/>
    <w:rsid w:val="007C6278"/>
    <w:rsid w:val="007D56BE"/>
    <w:rsid w:val="007E4E69"/>
    <w:rsid w:val="007E6D10"/>
    <w:rsid w:val="007F3FCA"/>
    <w:rsid w:val="007F4A8C"/>
    <w:rsid w:val="007F5C8D"/>
    <w:rsid w:val="00802F51"/>
    <w:rsid w:val="008034DD"/>
    <w:rsid w:val="0081792A"/>
    <w:rsid w:val="00817E78"/>
    <w:rsid w:val="0082338F"/>
    <w:rsid w:val="00830E89"/>
    <w:rsid w:val="00832537"/>
    <w:rsid w:val="00832E5E"/>
    <w:rsid w:val="008332F5"/>
    <w:rsid w:val="00836631"/>
    <w:rsid w:val="008428BB"/>
    <w:rsid w:val="00844927"/>
    <w:rsid w:val="00844E57"/>
    <w:rsid w:val="008466EB"/>
    <w:rsid w:val="00846D43"/>
    <w:rsid w:val="008515AC"/>
    <w:rsid w:val="00852160"/>
    <w:rsid w:val="008542CD"/>
    <w:rsid w:val="0085675F"/>
    <w:rsid w:val="00860D35"/>
    <w:rsid w:val="00862F02"/>
    <w:rsid w:val="00865349"/>
    <w:rsid w:val="00870D4A"/>
    <w:rsid w:val="00873416"/>
    <w:rsid w:val="0088161C"/>
    <w:rsid w:val="0088447D"/>
    <w:rsid w:val="00884D6D"/>
    <w:rsid w:val="00884FF0"/>
    <w:rsid w:val="00892256"/>
    <w:rsid w:val="008A480A"/>
    <w:rsid w:val="008A5207"/>
    <w:rsid w:val="008B20C3"/>
    <w:rsid w:val="008B6C99"/>
    <w:rsid w:val="008C3198"/>
    <w:rsid w:val="008C4053"/>
    <w:rsid w:val="008C4529"/>
    <w:rsid w:val="008C5DE3"/>
    <w:rsid w:val="008D01FA"/>
    <w:rsid w:val="008D1F60"/>
    <w:rsid w:val="008D266E"/>
    <w:rsid w:val="008D2B92"/>
    <w:rsid w:val="008E037E"/>
    <w:rsid w:val="008E2F7C"/>
    <w:rsid w:val="008E5971"/>
    <w:rsid w:val="008F5CC3"/>
    <w:rsid w:val="008F71D1"/>
    <w:rsid w:val="00901F86"/>
    <w:rsid w:val="009031DF"/>
    <w:rsid w:val="00912D7D"/>
    <w:rsid w:val="009138FB"/>
    <w:rsid w:val="00935CBB"/>
    <w:rsid w:val="00937186"/>
    <w:rsid w:val="009401C6"/>
    <w:rsid w:val="009407EE"/>
    <w:rsid w:val="00942447"/>
    <w:rsid w:val="009425A4"/>
    <w:rsid w:val="0095489E"/>
    <w:rsid w:val="00960645"/>
    <w:rsid w:val="00965D7E"/>
    <w:rsid w:val="00966C68"/>
    <w:rsid w:val="00970B6F"/>
    <w:rsid w:val="00973D56"/>
    <w:rsid w:val="009746FA"/>
    <w:rsid w:val="00986C42"/>
    <w:rsid w:val="00990B7C"/>
    <w:rsid w:val="009911A9"/>
    <w:rsid w:val="00993977"/>
    <w:rsid w:val="009A22BA"/>
    <w:rsid w:val="009B26CF"/>
    <w:rsid w:val="009B3997"/>
    <w:rsid w:val="009B5F1D"/>
    <w:rsid w:val="009B65F6"/>
    <w:rsid w:val="009C556C"/>
    <w:rsid w:val="009C6930"/>
    <w:rsid w:val="009E16A1"/>
    <w:rsid w:val="009E2060"/>
    <w:rsid w:val="009E249F"/>
    <w:rsid w:val="009E28A6"/>
    <w:rsid w:val="009E4054"/>
    <w:rsid w:val="009F0EEA"/>
    <w:rsid w:val="009F4F44"/>
    <w:rsid w:val="009F631D"/>
    <w:rsid w:val="00A00A96"/>
    <w:rsid w:val="00A02A76"/>
    <w:rsid w:val="00A06612"/>
    <w:rsid w:val="00A105F4"/>
    <w:rsid w:val="00A11CF9"/>
    <w:rsid w:val="00A16D95"/>
    <w:rsid w:val="00A16FD6"/>
    <w:rsid w:val="00A177EA"/>
    <w:rsid w:val="00A20E20"/>
    <w:rsid w:val="00A23418"/>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54E2"/>
    <w:rsid w:val="00A965BB"/>
    <w:rsid w:val="00AA2348"/>
    <w:rsid w:val="00AA2DEB"/>
    <w:rsid w:val="00AA5C55"/>
    <w:rsid w:val="00AA64EF"/>
    <w:rsid w:val="00AC0C1E"/>
    <w:rsid w:val="00AC5095"/>
    <w:rsid w:val="00AC66F6"/>
    <w:rsid w:val="00AC7A52"/>
    <w:rsid w:val="00AD23A7"/>
    <w:rsid w:val="00AD400D"/>
    <w:rsid w:val="00AD4B23"/>
    <w:rsid w:val="00AE1131"/>
    <w:rsid w:val="00AE3C01"/>
    <w:rsid w:val="00AE4233"/>
    <w:rsid w:val="00AE6896"/>
    <w:rsid w:val="00AF10B6"/>
    <w:rsid w:val="00AF47E3"/>
    <w:rsid w:val="00AF5AB5"/>
    <w:rsid w:val="00B000B6"/>
    <w:rsid w:val="00B16A39"/>
    <w:rsid w:val="00B22E84"/>
    <w:rsid w:val="00B30E9D"/>
    <w:rsid w:val="00B36086"/>
    <w:rsid w:val="00B36A6B"/>
    <w:rsid w:val="00B46746"/>
    <w:rsid w:val="00B4716C"/>
    <w:rsid w:val="00B5076B"/>
    <w:rsid w:val="00B54D41"/>
    <w:rsid w:val="00B55F59"/>
    <w:rsid w:val="00B6248F"/>
    <w:rsid w:val="00B7399A"/>
    <w:rsid w:val="00B83A1A"/>
    <w:rsid w:val="00B969F3"/>
    <w:rsid w:val="00BA1A5C"/>
    <w:rsid w:val="00BA4E48"/>
    <w:rsid w:val="00BA7AAF"/>
    <w:rsid w:val="00BB3B68"/>
    <w:rsid w:val="00BB50C9"/>
    <w:rsid w:val="00BB5E6E"/>
    <w:rsid w:val="00BB78CB"/>
    <w:rsid w:val="00BB7D96"/>
    <w:rsid w:val="00BC2C5B"/>
    <w:rsid w:val="00BD31A2"/>
    <w:rsid w:val="00BD3359"/>
    <w:rsid w:val="00BF0A98"/>
    <w:rsid w:val="00BF1111"/>
    <w:rsid w:val="00BF15DD"/>
    <w:rsid w:val="00BF7289"/>
    <w:rsid w:val="00C01EDF"/>
    <w:rsid w:val="00C020B8"/>
    <w:rsid w:val="00C02FCE"/>
    <w:rsid w:val="00C17A2E"/>
    <w:rsid w:val="00C23879"/>
    <w:rsid w:val="00C25E77"/>
    <w:rsid w:val="00C34C68"/>
    <w:rsid w:val="00C34DDE"/>
    <w:rsid w:val="00C35D7F"/>
    <w:rsid w:val="00C460F9"/>
    <w:rsid w:val="00C47B47"/>
    <w:rsid w:val="00C54608"/>
    <w:rsid w:val="00C568A4"/>
    <w:rsid w:val="00C738E7"/>
    <w:rsid w:val="00C76BF2"/>
    <w:rsid w:val="00C8058B"/>
    <w:rsid w:val="00C938C1"/>
    <w:rsid w:val="00C947F7"/>
    <w:rsid w:val="00C956A8"/>
    <w:rsid w:val="00C96954"/>
    <w:rsid w:val="00CA5DBC"/>
    <w:rsid w:val="00CB08AF"/>
    <w:rsid w:val="00CB6CC0"/>
    <w:rsid w:val="00CC07A3"/>
    <w:rsid w:val="00CC2BE7"/>
    <w:rsid w:val="00CC4BD5"/>
    <w:rsid w:val="00CD639C"/>
    <w:rsid w:val="00CD6CA3"/>
    <w:rsid w:val="00CE0249"/>
    <w:rsid w:val="00CE1048"/>
    <w:rsid w:val="00CE1CA4"/>
    <w:rsid w:val="00CE4002"/>
    <w:rsid w:val="00CE5820"/>
    <w:rsid w:val="00CE7632"/>
    <w:rsid w:val="00CF0085"/>
    <w:rsid w:val="00CF140D"/>
    <w:rsid w:val="00CF53C2"/>
    <w:rsid w:val="00CF7598"/>
    <w:rsid w:val="00D02E16"/>
    <w:rsid w:val="00D07435"/>
    <w:rsid w:val="00D111AF"/>
    <w:rsid w:val="00D13764"/>
    <w:rsid w:val="00D3093C"/>
    <w:rsid w:val="00D30D3B"/>
    <w:rsid w:val="00D351A8"/>
    <w:rsid w:val="00D3621C"/>
    <w:rsid w:val="00D40543"/>
    <w:rsid w:val="00D406E3"/>
    <w:rsid w:val="00D41828"/>
    <w:rsid w:val="00D4214C"/>
    <w:rsid w:val="00D42755"/>
    <w:rsid w:val="00D45E46"/>
    <w:rsid w:val="00D46F9C"/>
    <w:rsid w:val="00D76D88"/>
    <w:rsid w:val="00D80EB8"/>
    <w:rsid w:val="00D83EB3"/>
    <w:rsid w:val="00D86774"/>
    <w:rsid w:val="00D9324A"/>
    <w:rsid w:val="00D9356B"/>
    <w:rsid w:val="00D94990"/>
    <w:rsid w:val="00D96560"/>
    <w:rsid w:val="00D975DF"/>
    <w:rsid w:val="00DA2840"/>
    <w:rsid w:val="00DA296D"/>
    <w:rsid w:val="00DA538A"/>
    <w:rsid w:val="00DA6D05"/>
    <w:rsid w:val="00DA76A2"/>
    <w:rsid w:val="00DB0329"/>
    <w:rsid w:val="00DB0341"/>
    <w:rsid w:val="00DB0D9E"/>
    <w:rsid w:val="00DB54E5"/>
    <w:rsid w:val="00DB575B"/>
    <w:rsid w:val="00DB5ED5"/>
    <w:rsid w:val="00DC0154"/>
    <w:rsid w:val="00DC0201"/>
    <w:rsid w:val="00DC19D5"/>
    <w:rsid w:val="00DC6E08"/>
    <w:rsid w:val="00DC7C12"/>
    <w:rsid w:val="00DD0E12"/>
    <w:rsid w:val="00DD19D1"/>
    <w:rsid w:val="00DD4A9F"/>
    <w:rsid w:val="00DE3D5E"/>
    <w:rsid w:val="00DE7A99"/>
    <w:rsid w:val="00E00C6A"/>
    <w:rsid w:val="00E02990"/>
    <w:rsid w:val="00E04ADC"/>
    <w:rsid w:val="00E04D86"/>
    <w:rsid w:val="00E05991"/>
    <w:rsid w:val="00E061A4"/>
    <w:rsid w:val="00E14704"/>
    <w:rsid w:val="00E14A3D"/>
    <w:rsid w:val="00E14AC8"/>
    <w:rsid w:val="00E20DBE"/>
    <w:rsid w:val="00E20F93"/>
    <w:rsid w:val="00E23380"/>
    <w:rsid w:val="00E23CE9"/>
    <w:rsid w:val="00E271A2"/>
    <w:rsid w:val="00E27587"/>
    <w:rsid w:val="00E44079"/>
    <w:rsid w:val="00E44556"/>
    <w:rsid w:val="00E51B01"/>
    <w:rsid w:val="00E53335"/>
    <w:rsid w:val="00E55996"/>
    <w:rsid w:val="00E56749"/>
    <w:rsid w:val="00E56E06"/>
    <w:rsid w:val="00E57998"/>
    <w:rsid w:val="00E7113D"/>
    <w:rsid w:val="00E7307C"/>
    <w:rsid w:val="00E75D5A"/>
    <w:rsid w:val="00E94846"/>
    <w:rsid w:val="00EA5011"/>
    <w:rsid w:val="00EA552E"/>
    <w:rsid w:val="00EA69E5"/>
    <w:rsid w:val="00EB396E"/>
    <w:rsid w:val="00EB5CBE"/>
    <w:rsid w:val="00EC6241"/>
    <w:rsid w:val="00EC686E"/>
    <w:rsid w:val="00ED2773"/>
    <w:rsid w:val="00ED3D54"/>
    <w:rsid w:val="00ED5DDB"/>
    <w:rsid w:val="00EE2AB3"/>
    <w:rsid w:val="00EF00B2"/>
    <w:rsid w:val="00EF0AE9"/>
    <w:rsid w:val="00EF14EC"/>
    <w:rsid w:val="00EF461C"/>
    <w:rsid w:val="00F00B03"/>
    <w:rsid w:val="00F012E6"/>
    <w:rsid w:val="00F17DE3"/>
    <w:rsid w:val="00F21D05"/>
    <w:rsid w:val="00F21F6F"/>
    <w:rsid w:val="00F25E1C"/>
    <w:rsid w:val="00F31FCC"/>
    <w:rsid w:val="00F326CF"/>
    <w:rsid w:val="00F33C7C"/>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82764"/>
    <w:rsid w:val="00F85859"/>
    <w:rsid w:val="00F91D25"/>
    <w:rsid w:val="00F93A56"/>
    <w:rsid w:val="00F96253"/>
    <w:rsid w:val="00F97B55"/>
    <w:rsid w:val="00FA415E"/>
    <w:rsid w:val="00FA5F7B"/>
    <w:rsid w:val="00FA6603"/>
    <w:rsid w:val="00FB531A"/>
    <w:rsid w:val="00FB7176"/>
    <w:rsid w:val="00FC0F44"/>
    <w:rsid w:val="00FC2767"/>
    <w:rsid w:val="00FC2AEE"/>
    <w:rsid w:val="00FC6A4E"/>
    <w:rsid w:val="00FD50F4"/>
    <w:rsid w:val="00FD5C09"/>
    <w:rsid w:val="00FE0381"/>
    <w:rsid w:val="00FE425A"/>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7"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68"/>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67"/>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qFormat/>
    <w:rsid w:val="00E00C6A"/>
    <w:pPr>
      <w:keepNext/>
      <w:shd w:val="clear" w:color="auto" w:fill="FFFFFF"/>
      <w:overflowPunct/>
      <w:outlineLvl w:val="4"/>
    </w:pPr>
    <w:rPr>
      <w:sz w:val="24"/>
    </w:rPr>
  </w:style>
  <w:style w:type="paragraph" w:styleId="6">
    <w:name w:val="heading 6"/>
    <w:basedOn w:val="a1"/>
    <w:next w:val="a1"/>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qFormat/>
    <w:rsid w:val="00E00C6A"/>
    <w:pPr>
      <w:keepNext/>
      <w:overflowPunct/>
      <w:outlineLvl w:val="6"/>
    </w:pPr>
    <w:rPr>
      <w:sz w:val="24"/>
    </w:rPr>
  </w:style>
  <w:style w:type="paragraph" w:styleId="8">
    <w:name w:val="heading 8"/>
    <w:basedOn w:val="a1"/>
    <w:next w:val="a1"/>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68"/>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uiPriority w:val="67"/>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
    <w:link w:val="af0"/>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aff7">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8">
    <w:name w:val="Заголовок Знак"/>
    <w:link w:val="aff9"/>
    <w:locked/>
    <w:rsid w:val="009401C6"/>
    <w:rPr>
      <w:rFonts w:ascii="Arial" w:hAnsi="Arial"/>
      <w:b/>
      <w:i/>
      <w:sz w:val="24"/>
      <w:lang w:val="ru-RU" w:eastAsia="ar-SA" w:bidi="ar-SA"/>
    </w:rPr>
  </w:style>
  <w:style w:type="paragraph" w:styleId="affa">
    <w:name w:val="Subtitle"/>
    <w:basedOn w:val="a1"/>
    <w:next w:val="a1"/>
    <w:link w:val="affb"/>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b">
    <w:name w:val="Подзаголовок Знак"/>
    <w:basedOn w:val="a2"/>
    <w:link w:val="affa"/>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c">
    <w:name w:val="endnote text"/>
    <w:basedOn w:val="a1"/>
    <w:link w:val="affd"/>
    <w:semiHidden/>
    <w:rsid w:val="000E6399"/>
    <w:pPr>
      <w:widowControl/>
      <w:overflowPunct/>
      <w:autoSpaceDE/>
      <w:autoSpaceDN/>
      <w:adjustRightInd/>
      <w:spacing w:before="120"/>
      <w:jc w:val="both"/>
    </w:pPr>
  </w:style>
  <w:style w:type="character" w:customStyle="1" w:styleId="affd">
    <w:name w:val="Текст концевой сноски Знак"/>
    <w:basedOn w:val="a2"/>
    <w:link w:val="affc"/>
    <w:semiHidden/>
    <w:rsid w:val="000E6399"/>
    <w:rPr>
      <w:rFonts w:ascii="Times New Roman" w:eastAsia="Times New Roman" w:hAnsi="Times New Roman" w:cs="Times New Roman"/>
      <w:sz w:val="20"/>
      <w:szCs w:val="20"/>
      <w:lang w:eastAsia="ru-RU"/>
    </w:rPr>
  </w:style>
  <w:style w:type="character" w:styleId="affe">
    <w:name w:val="endnote reference"/>
    <w:basedOn w:val="a2"/>
    <w:semiHidden/>
    <w:rsid w:val="000E6399"/>
    <w:rPr>
      <w:vertAlign w:val="superscript"/>
    </w:rPr>
  </w:style>
  <w:style w:type="paragraph" w:customStyle="1" w:styleId="afff">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f0">
    <w:name w:val="footnote text"/>
    <w:basedOn w:val="a1"/>
    <w:link w:val="afff1"/>
    <w:rsid w:val="000E6399"/>
    <w:pPr>
      <w:widowControl/>
      <w:overflowPunct/>
      <w:autoSpaceDE/>
      <w:autoSpaceDN/>
      <w:adjustRightInd/>
      <w:spacing w:before="120"/>
      <w:jc w:val="both"/>
    </w:pPr>
  </w:style>
  <w:style w:type="character" w:customStyle="1" w:styleId="afff1">
    <w:name w:val="Текст сноски Знак"/>
    <w:basedOn w:val="a2"/>
    <w:link w:val="afff0"/>
    <w:rsid w:val="000E6399"/>
    <w:rPr>
      <w:rFonts w:ascii="Times New Roman" w:eastAsia="Times New Roman" w:hAnsi="Times New Roman" w:cs="Times New Roman"/>
      <w:sz w:val="20"/>
      <w:szCs w:val="20"/>
      <w:lang w:eastAsia="ru-RU"/>
    </w:rPr>
  </w:style>
  <w:style w:type="character" w:styleId="afff2">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aff9">
    <w:basedOn w:val="a1"/>
    <w:next w:val="affa"/>
    <w:link w:val="aff8"/>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3">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4">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5">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uiPriority w:val="3"/>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6">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7">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8">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9">
    <w:name w:val="Заголовок таблицы"/>
    <w:basedOn w:val="afff3"/>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afffa">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b">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1">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e">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c">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2">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e">
    <w:name w:val="Без интервала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3">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0">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B9"/>
    <w:pPr>
      <w:ind w:left="720"/>
      <w:contextualSpacing/>
    </w:pPr>
  </w:style>
  <w:style w:type="paragraph" w:customStyle="1" w:styleId="ConsPlusNormal">
    <w:name w:val="ConsPlusNormal"/>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4">
    <w:name w:val="header"/>
    <w:basedOn w:val="a"/>
    <w:link w:val="a5"/>
    <w:uiPriority w:val="99"/>
    <w:semiHidden/>
    <w:unhideWhenUsed/>
    <w:rsid w:val="00365AA4"/>
    <w:pPr>
      <w:tabs>
        <w:tab w:val="center" w:pos="4677"/>
        <w:tab w:val="right" w:pos="9355"/>
      </w:tabs>
    </w:pPr>
  </w:style>
  <w:style w:type="character" w:customStyle="1" w:styleId="a5">
    <w:name w:val="Верхний колонтитул Знак"/>
    <w:basedOn w:val="a0"/>
    <w:link w:val="a4"/>
    <w:uiPriority w:val="99"/>
    <w:semiHidden/>
    <w:rsid w:val="00365AA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365AA4"/>
    <w:pPr>
      <w:tabs>
        <w:tab w:val="center" w:pos="4677"/>
        <w:tab w:val="right" w:pos="9355"/>
      </w:tabs>
    </w:pPr>
  </w:style>
  <w:style w:type="character" w:customStyle="1" w:styleId="a7">
    <w:name w:val="Нижний колонтитул Знак"/>
    <w:basedOn w:val="a0"/>
    <w:link w:val="a6"/>
    <w:uiPriority w:val="99"/>
    <w:semiHidden/>
    <w:rsid w:val="00365AA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EE3"/>
    <w:rPr>
      <w:rFonts w:ascii="Tahoma" w:hAnsi="Tahoma" w:cs="Tahoma"/>
      <w:sz w:val="16"/>
      <w:szCs w:val="16"/>
    </w:rPr>
  </w:style>
  <w:style w:type="character" w:customStyle="1" w:styleId="a9">
    <w:name w:val="Текст выноски Знак"/>
    <w:basedOn w:val="a0"/>
    <w:link w:val="a8"/>
    <w:uiPriority w:val="99"/>
    <w:semiHidden/>
    <w:rsid w:val="003E3EE3"/>
    <w:rPr>
      <w:rFonts w:ascii="Tahoma" w:eastAsia="Times New Roman" w:hAnsi="Tahoma" w:cs="Tahoma"/>
      <w:sz w:val="16"/>
      <w:szCs w:val="16"/>
      <w:lang w:eastAsia="ru-RU"/>
    </w:rPr>
  </w:style>
  <w:style w:type="paragraph" w:styleId="aa">
    <w:name w:val="Normal (Web)"/>
    <w:basedOn w:val="a"/>
    <w:unhideWhenUsed/>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
    <w:rsid w:val="00D9356B"/>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E8E5E-21ED-40AA-ACE0-6D29CBCA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3013</Words>
  <Characters>17180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20153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9</cp:revision>
  <cp:lastPrinted>2022-07-21T06:43:00Z</cp:lastPrinted>
  <dcterms:created xsi:type="dcterms:W3CDTF">2023-01-09T13:45:00Z</dcterms:created>
  <dcterms:modified xsi:type="dcterms:W3CDTF">2023-01-11T07:19:00Z</dcterms:modified>
</cp:coreProperties>
</file>