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0A0"/>
      </w:tblPr>
      <w:tblGrid>
        <w:gridCol w:w="7196"/>
        <w:gridCol w:w="7590"/>
      </w:tblGrid>
      <w:tr w:rsidR="006568B9" w:rsidRPr="001D6B2A" w:rsidTr="00747B37">
        <w:trPr>
          <w:trHeight w:val="3438"/>
        </w:trPr>
        <w:tc>
          <w:tcPr>
            <w:tcW w:w="7196" w:type="dxa"/>
          </w:tcPr>
          <w:p w:rsidR="00C34C68" w:rsidRPr="001D6B2A" w:rsidRDefault="00C34C68" w:rsidP="00C34C68">
            <w:pPr>
              <w:jc w:val="center"/>
              <w:rPr>
                <w:sz w:val="24"/>
                <w:szCs w:val="24"/>
              </w:rPr>
            </w:pPr>
            <w:r w:rsidRPr="001D6B2A">
              <w:rPr>
                <w:sz w:val="24"/>
                <w:szCs w:val="24"/>
              </w:rPr>
              <w:t>РОССИЙСКАЯ ФЕДЕРАЦИЯ</w:t>
            </w:r>
          </w:p>
          <w:p w:rsidR="00C34C68" w:rsidRPr="001D6B2A" w:rsidRDefault="00C34C68" w:rsidP="00C34C68">
            <w:pPr>
              <w:jc w:val="center"/>
              <w:rPr>
                <w:sz w:val="24"/>
                <w:szCs w:val="24"/>
              </w:rPr>
            </w:pPr>
            <w:r w:rsidRPr="001D6B2A">
              <w:rPr>
                <w:sz w:val="24"/>
                <w:szCs w:val="24"/>
              </w:rPr>
              <w:t xml:space="preserve">МИНИСТЕРСТВО ЗДРАВООХРАНЕНИЯ </w:t>
            </w:r>
          </w:p>
          <w:p w:rsidR="00C34C68" w:rsidRPr="001D6B2A" w:rsidRDefault="00C34C68" w:rsidP="00C34C68">
            <w:pPr>
              <w:jc w:val="center"/>
              <w:rPr>
                <w:sz w:val="24"/>
                <w:szCs w:val="24"/>
              </w:rPr>
            </w:pPr>
            <w:r w:rsidRPr="001D6B2A">
              <w:rPr>
                <w:sz w:val="24"/>
                <w:szCs w:val="24"/>
              </w:rPr>
              <w:t>КИРОВСКОЙ ОБЛАСТИ</w:t>
            </w:r>
          </w:p>
          <w:p w:rsidR="00C34C68" w:rsidRPr="001D6B2A" w:rsidRDefault="00C34C68" w:rsidP="00C34C68">
            <w:pPr>
              <w:jc w:val="center"/>
              <w:rPr>
                <w:b/>
                <w:sz w:val="24"/>
                <w:szCs w:val="24"/>
              </w:rPr>
            </w:pPr>
            <w:r w:rsidRPr="001D6B2A">
              <w:rPr>
                <w:b/>
                <w:sz w:val="24"/>
                <w:szCs w:val="24"/>
              </w:rPr>
              <w:t xml:space="preserve">КИРОВСКОЕ ОБЛАСТНОЕ ГОСУДАРСТВЕННОЕ БЮДЖЕТНОЕ УЧРЕЖДЕНИЕ ЗДРАВООХРАНЕНИЯ </w:t>
            </w:r>
          </w:p>
          <w:p w:rsidR="00C34C68" w:rsidRPr="001D6B2A" w:rsidRDefault="00C34C68" w:rsidP="00C34C68">
            <w:pPr>
              <w:jc w:val="center"/>
              <w:rPr>
                <w:b/>
                <w:sz w:val="24"/>
                <w:szCs w:val="24"/>
              </w:rPr>
            </w:pPr>
            <w:r w:rsidRPr="001D6B2A">
              <w:rPr>
                <w:b/>
                <w:sz w:val="24"/>
                <w:szCs w:val="24"/>
              </w:rPr>
              <w:t>«Зуевская центральная районная больница»</w:t>
            </w:r>
          </w:p>
          <w:p w:rsidR="006A69D5" w:rsidRPr="001D6B2A" w:rsidRDefault="00C34C68" w:rsidP="00C34C68">
            <w:pPr>
              <w:jc w:val="center"/>
              <w:rPr>
                <w:sz w:val="24"/>
                <w:szCs w:val="24"/>
              </w:rPr>
            </w:pPr>
            <w:r w:rsidRPr="001D6B2A">
              <w:rPr>
                <w:sz w:val="24"/>
                <w:szCs w:val="24"/>
              </w:rPr>
              <w:t xml:space="preserve">ОГРН 1104312002080 </w:t>
            </w:r>
          </w:p>
          <w:p w:rsidR="00C34C68" w:rsidRPr="001D6B2A" w:rsidRDefault="00C34C68" w:rsidP="00C34C68">
            <w:pPr>
              <w:jc w:val="center"/>
              <w:rPr>
                <w:sz w:val="24"/>
                <w:szCs w:val="24"/>
              </w:rPr>
            </w:pPr>
            <w:r w:rsidRPr="001D6B2A">
              <w:rPr>
                <w:sz w:val="24"/>
                <w:szCs w:val="24"/>
              </w:rPr>
              <w:t>ИНН4309006333</w:t>
            </w:r>
          </w:p>
          <w:p w:rsidR="00C34C68" w:rsidRPr="001D6B2A" w:rsidRDefault="00C34C68" w:rsidP="00C34C68">
            <w:pPr>
              <w:jc w:val="center"/>
              <w:rPr>
                <w:sz w:val="24"/>
                <w:szCs w:val="24"/>
              </w:rPr>
            </w:pPr>
            <w:r w:rsidRPr="001D6B2A">
              <w:rPr>
                <w:sz w:val="24"/>
                <w:szCs w:val="24"/>
              </w:rPr>
              <w:t>ОКПО 67560056</w:t>
            </w:r>
          </w:p>
          <w:p w:rsidR="00C34C68" w:rsidRPr="001D6B2A" w:rsidRDefault="00C34C68" w:rsidP="00C34C68">
            <w:pPr>
              <w:jc w:val="center"/>
              <w:rPr>
                <w:sz w:val="24"/>
                <w:szCs w:val="24"/>
              </w:rPr>
            </w:pPr>
            <w:r w:rsidRPr="001D6B2A">
              <w:rPr>
                <w:sz w:val="24"/>
                <w:szCs w:val="24"/>
              </w:rPr>
              <w:t xml:space="preserve">ул. Исполкомовская, 109 г. Зуевка </w:t>
            </w:r>
          </w:p>
          <w:p w:rsidR="00C34C68" w:rsidRPr="001D6B2A" w:rsidRDefault="00C34C68" w:rsidP="00C34C68">
            <w:pPr>
              <w:jc w:val="center"/>
              <w:rPr>
                <w:sz w:val="24"/>
                <w:szCs w:val="24"/>
              </w:rPr>
            </w:pPr>
            <w:r w:rsidRPr="001D6B2A">
              <w:rPr>
                <w:sz w:val="24"/>
                <w:szCs w:val="24"/>
              </w:rPr>
              <w:t xml:space="preserve">Кировская область 612412, </w:t>
            </w:r>
          </w:p>
          <w:p w:rsidR="00C34C68" w:rsidRPr="001D6B2A" w:rsidRDefault="00C34C68" w:rsidP="00C34C68">
            <w:pPr>
              <w:jc w:val="center"/>
              <w:rPr>
                <w:sz w:val="24"/>
                <w:szCs w:val="24"/>
              </w:rPr>
            </w:pPr>
            <w:r w:rsidRPr="001D6B2A">
              <w:rPr>
                <w:sz w:val="24"/>
                <w:szCs w:val="24"/>
              </w:rPr>
              <w:t>тел. 8(83337) 2-52-95,</w:t>
            </w:r>
          </w:p>
          <w:p w:rsidR="00C34C68" w:rsidRPr="001D6B2A" w:rsidRDefault="00C34C68" w:rsidP="00C34C68">
            <w:pPr>
              <w:jc w:val="center"/>
              <w:rPr>
                <w:sz w:val="24"/>
                <w:szCs w:val="24"/>
              </w:rPr>
            </w:pPr>
            <w:r w:rsidRPr="001D6B2A">
              <w:rPr>
                <w:sz w:val="24"/>
                <w:szCs w:val="24"/>
              </w:rPr>
              <w:t>тел/факс: 8(83337) 2-57-12</w:t>
            </w:r>
          </w:p>
          <w:p w:rsidR="00C34C68" w:rsidRPr="001D6B2A" w:rsidRDefault="00516E4E" w:rsidP="00C34C68">
            <w:pPr>
              <w:jc w:val="center"/>
              <w:rPr>
                <w:sz w:val="24"/>
                <w:szCs w:val="24"/>
              </w:rPr>
            </w:pPr>
            <w:hyperlink r:id="rId8" w:history="1">
              <w:r w:rsidR="006A69D5" w:rsidRPr="001D6B2A">
                <w:rPr>
                  <w:rStyle w:val="aff4"/>
                  <w:sz w:val="24"/>
                  <w:szCs w:val="24"/>
                </w:rPr>
                <w:t>ip-zuev@medstat.kirov.ru</w:t>
              </w:r>
            </w:hyperlink>
            <w:r w:rsidR="006A69D5" w:rsidRPr="001D6B2A">
              <w:rPr>
                <w:sz w:val="24"/>
                <w:szCs w:val="24"/>
              </w:rPr>
              <w:t xml:space="preserve"> </w:t>
            </w:r>
          </w:p>
          <w:p w:rsidR="00C34C68" w:rsidRPr="001D6B2A" w:rsidRDefault="00516E4E" w:rsidP="00C34C68">
            <w:pPr>
              <w:jc w:val="center"/>
              <w:rPr>
                <w:sz w:val="24"/>
                <w:szCs w:val="24"/>
              </w:rPr>
            </w:pPr>
            <w:hyperlink r:id="rId9" w:history="1">
              <w:r w:rsidR="006A69D5" w:rsidRPr="001D6B2A">
                <w:rPr>
                  <w:rStyle w:val="aff4"/>
                  <w:sz w:val="24"/>
                  <w:szCs w:val="24"/>
                </w:rPr>
                <w:t>zuevskayacrb@mail.ru</w:t>
              </w:r>
            </w:hyperlink>
            <w:r w:rsidR="006A69D5" w:rsidRPr="001D6B2A">
              <w:rPr>
                <w:sz w:val="24"/>
                <w:szCs w:val="24"/>
              </w:rPr>
              <w:t xml:space="preserve"> </w:t>
            </w:r>
            <w:r w:rsidR="00C34C68" w:rsidRPr="001D6B2A">
              <w:rPr>
                <w:sz w:val="24"/>
                <w:szCs w:val="24"/>
              </w:rPr>
              <w:t xml:space="preserve"> </w:t>
            </w:r>
          </w:p>
          <w:p w:rsidR="00C34C68" w:rsidRPr="001D6B2A" w:rsidRDefault="00B6248F" w:rsidP="00C34C68">
            <w:pPr>
              <w:jc w:val="center"/>
              <w:rPr>
                <w:sz w:val="24"/>
                <w:szCs w:val="24"/>
              </w:rPr>
            </w:pPr>
            <w:r w:rsidRPr="001D6B2A">
              <w:rPr>
                <w:sz w:val="24"/>
                <w:szCs w:val="24"/>
              </w:rPr>
              <w:t xml:space="preserve"> «</w:t>
            </w:r>
            <w:r w:rsidR="00064B4E">
              <w:rPr>
                <w:sz w:val="24"/>
                <w:szCs w:val="24"/>
              </w:rPr>
              <w:t>0</w:t>
            </w:r>
            <w:r w:rsidR="00CD6CA3">
              <w:rPr>
                <w:sz w:val="24"/>
                <w:szCs w:val="24"/>
              </w:rPr>
              <w:t>1</w:t>
            </w:r>
            <w:r w:rsidR="00E7113D" w:rsidRPr="001D6B2A">
              <w:rPr>
                <w:sz w:val="24"/>
                <w:szCs w:val="24"/>
              </w:rPr>
              <w:t xml:space="preserve">» </w:t>
            </w:r>
            <w:r w:rsidR="00CD6CA3">
              <w:rPr>
                <w:sz w:val="24"/>
                <w:szCs w:val="24"/>
              </w:rPr>
              <w:t>и</w:t>
            </w:r>
            <w:r w:rsidR="007D56BE">
              <w:rPr>
                <w:sz w:val="24"/>
                <w:szCs w:val="24"/>
              </w:rPr>
              <w:t>юл</w:t>
            </w:r>
            <w:r w:rsidR="00CD6CA3">
              <w:rPr>
                <w:sz w:val="24"/>
                <w:szCs w:val="24"/>
              </w:rPr>
              <w:t>я</w:t>
            </w:r>
            <w:r w:rsidR="00F509FB" w:rsidRPr="001D6B2A">
              <w:rPr>
                <w:sz w:val="24"/>
                <w:szCs w:val="24"/>
              </w:rPr>
              <w:t xml:space="preserve"> 202</w:t>
            </w:r>
            <w:r w:rsidR="00375CA4">
              <w:rPr>
                <w:sz w:val="24"/>
                <w:szCs w:val="24"/>
              </w:rPr>
              <w:t>2</w:t>
            </w:r>
            <w:r w:rsidR="00C34C68" w:rsidRPr="001D6B2A">
              <w:rPr>
                <w:sz w:val="24"/>
                <w:szCs w:val="24"/>
              </w:rPr>
              <w:t>г.</w:t>
            </w:r>
          </w:p>
          <w:p w:rsidR="007E6D10" w:rsidRPr="001D6B2A" w:rsidRDefault="000B4136" w:rsidP="00FD5C09">
            <w:pPr>
              <w:jc w:val="center"/>
              <w:rPr>
                <w:sz w:val="24"/>
                <w:szCs w:val="24"/>
              </w:rPr>
            </w:pPr>
            <w:r w:rsidRPr="001D6B2A">
              <w:rPr>
                <w:sz w:val="24"/>
                <w:szCs w:val="24"/>
              </w:rPr>
              <w:t>№</w:t>
            </w:r>
            <w:r w:rsidR="003454F2">
              <w:rPr>
                <w:sz w:val="24"/>
                <w:szCs w:val="24"/>
              </w:rPr>
              <w:t xml:space="preserve"> </w:t>
            </w:r>
            <w:r w:rsidR="007D56BE">
              <w:rPr>
                <w:sz w:val="24"/>
                <w:szCs w:val="24"/>
              </w:rPr>
              <w:t>208</w:t>
            </w:r>
          </w:p>
          <w:p w:rsidR="00970B6F" w:rsidRDefault="00970B6F" w:rsidP="003F1FEE">
            <w:pPr>
              <w:rPr>
                <w:sz w:val="24"/>
                <w:szCs w:val="24"/>
              </w:rPr>
            </w:pPr>
          </w:p>
          <w:p w:rsidR="00C738E7" w:rsidRPr="001D6B2A" w:rsidRDefault="00C738E7" w:rsidP="003F1FEE">
            <w:pPr>
              <w:rPr>
                <w:sz w:val="24"/>
                <w:szCs w:val="24"/>
              </w:rPr>
            </w:pPr>
          </w:p>
        </w:tc>
        <w:tc>
          <w:tcPr>
            <w:tcW w:w="7590" w:type="dxa"/>
          </w:tcPr>
          <w:p w:rsidR="006568B9" w:rsidRPr="001D6B2A" w:rsidRDefault="006568B9" w:rsidP="009C6930">
            <w:pPr>
              <w:tabs>
                <w:tab w:val="left" w:pos="1901"/>
              </w:tabs>
              <w:jc w:val="right"/>
              <w:rPr>
                <w:sz w:val="24"/>
                <w:szCs w:val="24"/>
              </w:rPr>
            </w:pPr>
            <w:r w:rsidRPr="001D6B2A">
              <w:rPr>
                <w:sz w:val="24"/>
                <w:szCs w:val="24"/>
              </w:rPr>
              <w:t xml:space="preserve">                                                                                         </w:t>
            </w:r>
          </w:p>
          <w:p w:rsidR="006568B9" w:rsidRPr="001D6B2A" w:rsidRDefault="006568B9" w:rsidP="009C6930">
            <w:pPr>
              <w:jc w:val="center"/>
              <w:rPr>
                <w:b/>
                <w:sz w:val="24"/>
                <w:szCs w:val="24"/>
              </w:rPr>
            </w:pPr>
            <w:r w:rsidRPr="001D6B2A">
              <w:rPr>
                <w:b/>
                <w:sz w:val="24"/>
                <w:szCs w:val="24"/>
              </w:rPr>
              <w:t>Проект «Корпоративный контроль»</w:t>
            </w:r>
          </w:p>
          <w:p w:rsidR="006568B9" w:rsidRPr="001D6B2A" w:rsidRDefault="006568B9" w:rsidP="009C6930">
            <w:pPr>
              <w:tabs>
                <w:tab w:val="center" w:pos="2568"/>
                <w:tab w:val="left" w:pos="3735"/>
              </w:tabs>
              <w:jc w:val="center"/>
              <w:rPr>
                <w:sz w:val="24"/>
                <w:szCs w:val="24"/>
              </w:rPr>
            </w:pPr>
          </w:p>
          <w:p w:rsidR="006568B9" w:rsidRPr="001D6B2A" w:rsidRDefault="006568B9" w:rsidP="009C6930">
            <w:pPr>
              <w:jc w:val="center"/>
              <w:rPr>
                <w:sz w:val="24"/>
                <w:szCs w:val="24"/>
              </w:rPr>
            </w:pPr>
          </w:p>
          <w:p w:rsidR="006568B9" w:rsidRPr="001D6B2A" w:rsidRDefault="006568B9" w:rsidP="009C6930">
            <w:pPr>
              <w:jc w:val="center"/>
              <w:rPr>
                <w:b/>
                <w:sz w:val="24"/>
                <w:szCs w:val="24"/>
              </w:rPr>
            </w:pPr>
            <w:r w:rsidRPr="001D6B2A">
              <w:rPr>
                <w:b/>
                <w:sz w:val="24"/>
                <w:szCs w:val="24"/>
              </w:rPr>
              <w:t xml:space="preserve">Информация о </w:t>
            </w:r>
            <w:r w:rsidR="00747B37" w:rsidRPr="001D6B2A">
              <w:rPr>
                <w:b/>
                <w:sz w:val="24"/>
                <w:szCs w:val="24"/>
              </w:rPr>
              <w:t>з</w:t>
            </w:r>
            <w:r w:rsidR="00B6248F" w:rsidRPr="001D6B2A">
              <w:rPr>
                <w:b/>
                <w:sz w:val="24"/>
                <w:szCs w:val="24"/>
              </w:rPr>
              <w:t>ак</w:t>
            </w:r>
            <w:r w:rsidR="00E7113D" w:rsidRPr="001D6B2A">
              <w:rPr>
                <w:b/>
                <w:sz w:val="24"/>
                <w:szCs w:val="24"/>
              </w:rPr>
              <w:t>упках за отчетный период (</w:t>
            </w:r>
            <w:r w:rsidR="007D56BE">
              <w:rPr>
                <w:b/>
                <w:sz w:val="24"/>
                <w:szCs w:val="24"/>
              </w:rPr>
              <w:t>ИЮНЬ</w:t>
            </w:r>
            <w:r w:rsidRPr="001D6B2A">
              <w:rPr>
                <w:b/>
                <w:sz w:val="24"/>
                <w:szCs w:val="24"/>
              </w:rPr>
              <w:t>), проводимых посредством конкурентных способов определения поставщиков (далее – Информация о закупках)</w:t>
            </w:r>
          </w:p>
          <w:p w:rsidR="006568B9" w:rsidRPr="001D6B2A" w:rsidRDefault="006568B9" w:rsidP="009C6930">
            <w:pPr>
              <w:jc w:val="center"/>
              <w:rPr>
                <w:sz w:val="24"/>
                <w:szCs w:val="24"/>
              </w:rPr>
            </w:pPr>
          </w:p>
          <w:p w:rsidR="006568B9" w:rsidRPr="001D6B2A" w:rsidRDefault="006568B9" w:rsidP="00531BCA">
            <w:pPr>
              <w:tabs>
                <w:tab w:val="left" w:pos="1513"/>
              </w:tabs>
              <w:jc w:val="right"/>
              <w:rPr>
                <w:sz w:val="24"/>
                <w:szCs w:val="24"/>
              </w:rPr>
            </w:pPr>
          </w:p>
        </w:tc>
      </w:tr>
    </w:tbl>
    <w:p w:rsidR="00681427" w:rsidRPr="005E7448" w:rsidRDefault="0019626D" w:rsidP="00BB7D96">
      <w:pPr>
        <w:pStyle w:val="a4"/>
        <w:numPr>
          <w:ilvl w:val="0"/>
          <w:numId w:val="2"/>
        </w:numPr>
        <w:jc w:val="center"/>
        <w:rPr>
          <w:b/>
          <w:sz w:val="24"/>
          <w:szCs w:val="24"/>
        </w:rPr>
      </w:pPr>
      <w:r w:rsidRPr="00040F28">
        <w:rPr>
          <w:b/>
          <w:sz w:val="24"/>
          <w:szCs w:val="24"/>
        </w:rPr>
        <w:t xml:space="preserve"> </w:t>
      </w:r>
      <w:r w:rsidR="00681427" w:rsidRPr="005E7448">
        <w:rPr>
          <w:b/>
          <w:sz w:val="24"/>
          <w:szCs w:val="24"/>
        </w:rPr>
        <w:t>Но</w:t>
      </w:r>
      <w:r w:rsidR="00F509FB" w:rsidRPr="005E7448">
        <w:rPr>
          <w:b/>
          <w:sz w:val="24"/>
          <w:szCs w:val="24"/>
        </w:rPr>
        <w:t>мер закупки: №</w:t>
      </w:r>
      <w:r w:rsidR="007D56BE" w:rsidRPr="005E7448">
        <w:rPr>
          <w:b/>
          <w:sz w:val="24"/>
          <w:szCs w:val="24"/>
          <w:lang w:bidi="hi-IN"/>
        </w:rPr>
        <w:t>0340200003322004974</w:t>
      </w:r>
      <w:r w:rsidR="00C76BF2" w:rsidRPr="005E7448">
        <w:rPr>
          <w:b/>
          <w:sz w:val="24"/>
          <w:szCs w:val="24"/>
        </w:rPr>
        <w:t xml:space="preserve"> </w:t>
      </w:r>
      <w:r w:rsidR="00681427" w:rsidRPr="005E7448">
        <w:rPr>
          <w:b/>
          <w:sz w:val="24"/>
          <w:szCs w:val="24"/>
        </w:rPr>
        <w:t>(электронный аукцион);</w:t>
      </w:r>
    </w:p>
    <w:p w:rsidR="00681427" w:rsidRPr="005E7448" w:rsidRDefault="00681427" w:rsidP="00681427">
      <w:pPr>
        <w:ind w:left="300"/>
        <w:jc w:val="center"/>
        <w:rPr>
          <w:b/>
          <w:sz w:val="24"/>
          <w:szCs w:val="24"/>
        </w:rPr>
      </w:pPr>
    </w:p>
    <w:p w:rsidR="007D56BE" w:rsidRPr="005E7448" w:rsidRDefault="00681427" w:rsidP="007D56BE">
      <w:pPr>
        <w:pStyle w:val="ConsPlusNormal"/>
        <w:jc w:val="center"/>
        <w:rPr>
          <w:rFonts w:ascii="Times New Roman" w:hAnsi="Times New Roman" w:cs="Times New Roman"/>
          <w:b/>
          <w:sz w:val="24"/>
          <w:szCs w:val="24"/>
        </w:rPr>
      </w:pPr>
      <w:r w:rsidRPr="005E7448">
        <w:rPr>
          <w:rFonts w:ascii="Times New Roman" w:hAnsi="Times New Roman" w:cs="Times New Roman"/>
          <w:sz w:val="24"/>
          <w:szCs w:val="24"/>
        </w:rPr>
        <w:t xml:space="preserve">Наименование объекта закупки: </w:t>
      </w:r>
      <w:r w:rsidR="00ED2773" w:rsidRPr="005E7448">
        <w:rPr>
          <w:rFonts w:ascii="Times New Roman" w:hAnsi="Times New Roman" w:cs="Times New Roman"/>
          <w:b/>
          <w:sz w:val="24"/>
          <w:szCs w:val="24"/>
        </w:rPr>
        <w:t>Поставка</w:t>
      </w:r>
      <w:r w:rsidR="00ED2773" w:rsidRPr="005E7448">
        <w:rPr>
          <w:rFonts w:ascii="Times New Roman" w:hAnsi="Times New Roman" w:cs="Times New Roman"/>
          <w:sz w:val="24"/>
          <w:szCs w:val="24"/>
        </w:rPr>
        <w:t xml:space="preserve"> </w:t>
      </w:r>
      <w:r w:rsidR="007D56BE" w:rsidRPr="005E7448">
        <w:rPr>
          <w:rFonts w:ascii="Times New Roman" w:hAnsi="Times New Roman" w:cs="Times New Roman"/>
          <w:b/>
          <w:sz w:val="24"/>
          <w:szCs w:val="24"/>
        </w:rPr>
        <w:t xml:space="preserve">лекарственных препаратов </w:t>
      </w:r>
    </w:p>
    <w:p w:rsidR="007D56BE" w:rsidRPr="005E7448" w:rsidRDefault="007D56BE" w:rsidP="005E7448">
      <w:pPr>
        <w:pStyle w:val="ConsPlusNormal"/>
        <w:jc w:val="center"/>
        <w:rPr>
          <w:rFonts w:ascii="Times New Roman" w:hAnsi="Times New Roman" w:cs="Times New Roman"/>
          <w:b/>
          <w:bCs/>
          <w:color w:val="000000"/>
          <w:sz w:val="24"/>
          <w:szCs w:val="24"/>
        </w:rPr>
      </w:pPr>
      <w:r w:rsidRPr="005E7448">
        <w:rPr>
          <w:rFonts w:ascii="Times New Roman" w:hAnsi="Times New Roman" w:cs="Times New Roman"/>
          <w:b/>
          <w:sz w:val="24"/>
          <w:szCs w:val="24"/>
        </w:rPr>
        <w:t>(</w:t>
      </w:r>
      <w:proofErr w:type="spellStart"/>
      <w:r w:rsidRPr="005E7448">
        <w:rPr>
          <w:rFonts w:ascii="Times New Roman" w:hAnsi="Times New Roman" w:cs="Times New Roman"/>
          <w:b/>
          <w:bCs/>
          <w:color w:val="000000"/>
          <w:sz w:val="24"/>
          <w:szCs w:val="24"/>
        </w:rPr>
        <w:t>Амиодарон</w:t>
      </w:r>
      <w:proofErr w:type="spellEnd"/>
      <w:r w:rsidRPr="005E7448">
        <w:rPr>
          <w:rFonts w:ascii="Times New Roman" w:hAnsi="Times New Roman" w:cs="Times New Roman"/>
          <w:b/>
          <w:bCs/>
          <w:color w:val="000000"/>
          <w:sz w:val="24"/>
          <w:szCs w:val="24"/>
        </w:rPr>
        <w:t xml:space="preserve">, </w:t>
      </w:r>
      <w:proofErr w:type="spellStart"/>
      <w:r w:rsidRPr="005E7448">
        <w:rPr>
          <w:rFonts w:ascii="Times New Roman" w:hAnsi="Times New Roman" w:cs="Times New Roman"/>
          <w:b/>
          <w:bCs/>
          <w:color w:val="000000"/>
          <w:sz w:val="24"/>
          <w:szCs w:val="24"/>
        </w:rPr>
        <w:t>допамин</w:t>
      </w:r>
      <w:proofErr w:type="spellEnd"/>
      <w:r w:rsidRPr="005E7448">
        <w:rPr>
          <w:rFonts w:ascii="Times New Roman" w:hAnsi="Times New Roman" w:cs="Times New Roman"/>
          <w:b/>
          <w:bCs/>
          <w:color w:val="000000"/>
          <w:sz w:val="24"/>
          <w:szCs w:val="24"/>
        </w:rPr>
        <w:t xml:space="preserve">, </w:t>
      </w:r>
      <w:proofErr w:type="spellStart"/>
      <w:r w:rsidRPr="005E7448">
        <w:rPr>
          <w:rFonts w:ascii="Times New Roman" w:hAnsi="Times New Roman" w:cs="Times New Roman"/>
          <w:b/>
          <w:bCs/>
          <w:color w:val="000000"/>
          <w:sz w:val="24"/>
          <w:szCs w:val="24"/>
        </w:rPr>
        <w:t>кетопрофен</w:t>
      </w:r>
      <w:proofErr w:type="spellEnd"/>
      <w:r w:rsidRPr="005E7448">
        <w:rPr>
          <w:rFonts w:ascii="Times New Roman" w:hAnsi="Times New Roman" w:cs="Times New Roman"/>
          <w:b/>
          <w:bCs/>
          <w:color w:val="000000"/>
          <w:sz w:val="24"/>
          <w:szCs w:val="24"/>
        </w:rPr>
        <w:t xml:space="preserve">, </w:t>
      </w:r>
      <w:proofErr w:type="spellStart"/>
      <w:r w:rsidRPr="005E7448">
        <w:rPr>
          <w:rFonts w:ascii="Times New Roman" w:hAnsi="Times New Roman" w:cs="Times New Roman"/>
          <w:b/>
          <w:bCs/>
          <w:color w:val="000000"/>
          <w:sz w:val="24"/>
          <w:szCs w:val="24"/>
        </w:rPr>
        <w:t>омепразол</w:t>
      </w:r>
      <w:proofErr w:type="spellEnd"/>
      <w:r w:rsidRPr="005E7448">
        <w:rPr>
          <w:rFonts w:ascii="Times New Roman" w:hAnsi="Times New Roman" w:cs="Times New Roman"/>
          <w:b/>
          <w:bCs/>
          <w:color w:val="000000"/>
          <w:sz w:val="24"/>
          <w:szCs w:val="24"/>
        </w:rPr>
        <w:t xml:space="preserve">, </w:t>
      </w:r>
      <w:proofErr w:type="spellStart"/>
      <w:r w:rsidRPr="005E7448">
        <w:rPr>
          <w:rFonts w:ascii="Times New Roman" w:hAnsi="Times New Roman" w:cs="Times New Roman"/>
          <w:b/>
          <w:bCs/>
          <w:color w:val="000000"/>
          <w:sz w:val="24"/>
          <w:szCs w:val="24"/>
        </w:rPr>
        <w:t>эпинефрин</w:t>
      </w:r>
      <w:proofErr w:type="spellEnd"/>
      <w:r w:rsidRPr="005E7448">
        <w:rPr>
          <w:rFonts w:ascii="Times New Roman" w:hAnsi="Times New Roman" w:cs="Times New Roman"/>
          <w:b/>
          <w:bCs/>
          <w:color w:val="000000"/>
          <w:sz w:val="24"/>
          <w:szCs w:val="24"/>
        </w:rPr>
        <w:t xml:space="preserve">, </w:t>
      </w:r>
      <w:proofErr w:type="spellStart"/>
      <w:r w:rsidRPr="005E7448">
        <w:rPr>
          <w:rFonts w:ascii="Times New Roman" w:hAnsi="Times New Roman" w:cs="Times New Roman"/>
          <w:b/>
          <w:bCs/>
          <w:color w:val="000000"/>
          <w:sz w:val="24"/>
          <w:szCs w:val="24"/>
        </w:rPr>
        <w:t>варфарин</w:t>
      </w:r>
      <w:proofErr w:type="spellEnd"/>
      <w:r w:rsidRPr="005E7448">
        <w:rPr>
          <w:rFonts w:ascii="Times New Roman" w:hAnsi="Times New Roman" w:cs="Times New Roman"/>
          <w:b/>
          <w:bCs/>
          <w:color w:val="000000"/>
          <w:sz w:val="24"/>
          <w:szCs w:val="24"/>
        </w:rPr>
        <w:t xml:space="preserve">, </w:t>
      </w:r>
      <w:proofErr w:type="spellStart"/>
      <w:r w:rsidRPr="005E7448">
        <w:rPr>
          <w:rFonts w:ascii="Times New Roman" w:hAnsi="Times New Roman" w:cs="Times New Roman"/>
          <w:b/>
          <w:bCs/>
          <w:color w:val="000000"/>
          <w:sz w:val="24"/>
          <w:szCs w:val="24"/>
        </w:rPr>
        <w:t>амброксол</w:t>
      </w:r>
      <w:proofErr w:type="spellEnd"/>
      <w:r w:rsidRPr="005E7448">
        <w:rPr>
          <w:rFonts w:ascii="Times New Roman" w:hAnsi="Times New Roman" w:cs="Times New Roman"/>
          <w:b/>
          <w:bCs/>
          <w:color w:val="000000"/>
          <w:sz w:val="24"/>
          <w:szCs w:val="24"/>
        </w:rPr>
        <w:t xml:space="preserve">, </w:t>
      </w:r>
      <w:proofErr w:type="spellStart"/>
      <w:r w:rsidRPr="005E7448">
        <w:rPr>
          <w:rFonts w:ascii="Times New Roman" w:hAnsi="Times New Roman" w:cs="Times New Roman"/>
          <w:b/>
          <w:bCs/>
          <w:color w:val="000000"/>
          <w:sz w:val="24"/>
          <w:szCs w:val="24"/>
        </w:rPr>
        <w:t>адеметионин</w:t>
      </w:r>
      <w:proofErr w:type="spellEnd"/>
      <w:r w:rsidRPr="005E7448">
        <w:rPr>
          <w:rFonts w:ascii="Times New Roman" w:hAnsi="Times New Roman" w:cs="Times New Roman"/>
          <w:b/>
          <w:sz w:val="24"/>
          <w:szCs w:val="24"/>
        </w:rPr>
        <w:t>)</w:t>
      </w:r>
    </w:p>
    <w:p w:rsidR="002B7A0E" w:rsidRPr="005E7448" w:rsidRDefault="002B7A0E" w:rsidP="007D56BE">
      <w:pPr>
        <w:jc w:val="center"/>
        <w:rPr>
          <w:i/>
          <w:lang w:eastAsia="ar-SA"/>
        </w:rPr>
      </w:pPr>
    </w:p>
    <w:p w:rsidR="00C76BF2" w:rsidRPr="009911A9" w:rsidRDefault="00681427" w:rsidP="009911A9">
      <w:pPr>
        <w:pStyle w:val="219"/>
        <w:tabs>
          <w:tab w:val="left" w:pos="9355"/>
          <w:tab w:val="left" w:pos="9498"/>
        </w:tabs>
        <w:ind w:right="-1" w:firstLine="567"/>
        <w:rPr>
          <w:rFonts w:ascii="Times New Roman" w:hAnsi="Times New Roman"/>
          <w:color w:val="000000"/>
          <w:szCs w:val="24"/>
        </w:rPr>
      </w:pPr>
      <w:r w:rsidRPr="00040F28">
        <w:rPr>
          <w:rFonts w:ascii="Times New Roman" w:hAnsi="Times New Roman"/>
          <w:b/>
          <w:szCs w:val="24"/>
        </w:rPr>
        <w:t>Срок поставки товара:</w:t>
      </w:r>
      <w:r w:rsidR="00ED2773" w:rsidRPr="00040F28">
        <w:rPr>
          <w:rFonts w:ascii="Times New Roman" w:hAnsi="Times New Roman"/>
          <w:szCs w:val="24"/>
        </w:rPr>
        <w:t xml:space="preserve"> </w:t>
      </w:r>
      <w:r w:rsidR="005E7448" w:rsidRPr="00321060">
        <w:rPr>
          <w:rFonts w:ascii="Times New Roman" w:hAnsi="Times New Roman"/>
          <w:szCs w:val="24"/>
        </w:rPr>
        <w:t xml:space="preserve">Поставка Товара осуществляется по заявкам Заказчика </w:t>
      </w:r>
      <w:r w:rsidR="005E7448">
        <w:rPr>
          <w:rFonts w:ascii="Times New Roman" w:hAnsi="Times New Roman"/>
          <w:szCs w:val="24"/>
        </w:rPr>
        <w:t>в течение 10 (Десяти)</w:t>
      </w:r>
      <w:r w:rsidR="005E7448" w:rsidRPr="003A67EA">
        <w:rPr>
          <w:rFonts w:ascii="Times New Roman" w:hAnsi="Times New Roman"/>
          <w:szCs w:val="24"/>
        </w:rPr>
        <w:t xml:space="preserve"> календарных дней с момента направления Заявки о получении (выборке) Товара</w:t>
      </w:r>
      <w:r w:rsidR="00C76BF2" w:rsidRPr="00040F28">
        <w:rPr>
          <w:rFonts w:ascii="Times New Roman" w:hAnsi="Times New Roman"/>
          <w:szCs w:val="24"/>
        </w:rPr>
        <w:t>.</w:t>
      </w:r>
    </w:p>
    <w:p w:rsidR="00681427" w:rsidRPr="00040F28" w:rsidRDefault="00681427" w:rsidP="00067BF9">
      <w:pPr>
        <w:pStyle w:val="211"/>
        <w:tabs>
          <w:tab w:val="left" w:pos="9355"/>
          <w:tab w:val="left" w:pos="9498"/>
        </w:tabs>
        <w:ind w:right="0" w:firstLine="567"/>
        <w:rPr>
          <w:rFonts w:ascii="Times New Roman" w:hAnsi="Times New Roman"/>
          <w:b/>
          <w:szCs w:val="24"/>
        </w:rPr>
      </w:pPr>
      <w:r w:rsidRPr="00040F28">
        <w:rPr>
          <w:rFonts w:ascii="Times New Roman" w:hAnsi="Times New Roman"/>
          <w:b/>
          <w:szCs w:val="24"/>
        </w:rPr>
        <w:t>Начальная (максимальная) цена контракта (далее – НМЦК):</w:t>
      </w:r>
      <w:r w:rsidR="003B270E" w:rsidRPr="00040F28">
        <w:rPr>
          <w:rFonts w:ascii="Times New Roman" w:hAnsi="Times New Roman"/>
          <w:b/>
          <w:szCs w:val="24"/>
        </w:rPr>
        <w:t xml:space="preserve"> </w:t>
      </w:r>
      <w:r w:rsidR="000A05A6" w:rsidRPr="00040F28">
        <w:rPr>
          <w:rFonts w:ascii="Times New Roman" w:hAnsi="Times New Roman"/>
          <w:b/>
          <w:szCs w:val="24"/>
        </w:rPr>
        <w:t xml:space="preserve"> </w:t>
      </w:r>
      <w:r w:rsidR="00D96560">
        <w:rPr>
          <w:rFonts w:ascii="Times New Roman" w:hAnsi="Times New Roman"/>
          <w:b/>
          <w:szCs w:val="24"/>
        </w:rPr>
        <w:t>16</w:t>
      </w:r>
      <w:r w:rsidR="005E7448">
        <w:rPr>
          <w:rFonts w:ascii="Times New Roman" w:hAnsi="Times New Roman"/>
          <w:b/>
          <w:szCs w:val="24"/>
        </w:rPr>
        <w:t>8</w:t>
      </w:r>
      <w:r w:rsidR="00D96560">
        <w:rPr>
          <w:rFonts w:ascii="Times New Roman" w:hAnsi="Times New Roman"/>
          <w:b/>
          <w:szCs w:val="24"/>
        </w:rPr>
        <w:t xml:space="preserve"> </w:t>
      </w:r>
      <w:r w:rsidR="005E7448">
        <w:rPr>
          <w:rFonts w:ascii="Times New Roman" w:hAnsi="Times New Roman"/>
          <w:b/>
          <w:szCs w:val="24"/>
        </w:rPr>
        <w:t>844,62</w:t>
      </w:r>
      <w:r w:rsidRPr="00040F28">
        <w:rPr>
          <w:rFonts w:ascii="Times New Roman" w:hAnsi="Times New Roman"/>
          <w:b/>
          <w:szCs w:val="24"/>
        </w:rPr>
        <w:t xml:space="preserve"> руб. </w:t>
      </w:r>
    </w:p>
    <w:p w:rsidR="00681427" w:rsidRPr="00040F28" w:rsidRDefault="00681427" w:rsidP="00067BF9">
      <w:pPr>
        <w:ind w:firstLine="567"/>
        <w:rPr>
          <w:sz w:val="24"/>
          <w:szCs w:val="24"/>
        </w:rPr>
      </w:pPr>
      <w:r w:rsidRPr="00040F28">
        <w:rPr>
          <w:b/>
          <w:sz w:val="24"/>
          <w:szCs w:val="24"/>
        </w:rPr>
        <w:t>Дата заключения контракта:</w:t>
      </w:r>
      <w:r w:rsidR="003B270E" w:rsidRPr="00040F28">
        <w:rPr>
          <w:b/>
          <w:sz w:val="24"/>
          <w:szCs w:val="24"/>
        </w:rPr>
        <w:t xml:space="preserve">  </w:t>
      </w:r>
      <w:r w:rsidR="005E7448">
        <w:rPr>
          <w:sz w:val="24"/>
          <w:szCs w:val="24"/>
        </w:rPr>
        <w:t>06</w:t>
      </w:r>
      <w:r w:rsidRPr="00040F28">
        <w:rPr>
          <w:sz w:val="24"/>
          <w:szCs w:val="24"/>
        </w:rPr>
        <w:t>.</w:t>
      </w:r>
      <w:r w:rsidR="00ED2773" w:rsidRPr="00040F28">
        <w:rPr>
          <w:sz w:val="24"/>
          <w:szCs w:val="24"/>
        </w:rPr>
        <w:t>0</w:t>
      </w:r>
      <w:r w:rsidR="005E7448">
        <w:rPr>
          <w:sz w:val="24"/>
          <w:szCs w:val="24"/>
        </w:rPr>
        <w:t>6</w:t>
      </w:r>
      <w:r w:rsidR="00FD5C09" w:rsidRPr="00040F28">
        <w:rPr>
          <w:sz w:val="24"/>
          <w:szCs w:val="24"/>
        </w:rPr>
        <w:t>.202</w:t>
      </w:r>
      <w:r w:rsidR="00ED2773" w:rsidRPr="00040F28">
        <w:rPr>
          <w:sz w:val="24"/>
          <w:szCs w:val="24"/>
        </w:rPr>
        <w:t>2</w:t>
      </w:r>
      <w:r w:rsidRPr="00040F28">
        <w:rPr>
          <w:sz w:val="24"/>
          <w:szCs w:val="24"/>
        </w:rPr>
        <w:t xml:space="preserve">г. </w:t>
      </w:r>
    </w:p>
    <w:p w:rsidR="00243CC4" w:rsidRPr="00040F28" w:rsidRDefault="00681427" w:rsidP="00067BF9">
      <w:pPr>
        <w:ind w:firstLine="567"/>
        <w:rPr>
          <w:b/>
          <w:sz w:val="24"/>
          <w:szCs w:val="24"/>
        </w:rPr>
      </w:pPr>
      <w:r w:rsidRPr="00040F28">
        <w:rPr>
          <w:b/>
          <w:sz w:val="24"/>
          <w:szCs w:val="24"/>
        </w:rPr>
        <w:t>Наименование поставщика:</w:t>
      </w:r>
      <w:r w:rsidR="003B270E" w:rsidRPr="00040F28">
        <w:rPr>
          <w:sz w:val="24"/>
          <w:szCs w:val="24"/>
        </w:rPr>
        <w:t xml:space="preserve">  </w:t>
      </w:r>
      <w:r w:rsidR="005E7448" w:rsidRPr="00C23545">
        <w:rPr>
          <w:b/>
          <w:sz w:val="24"/>
          <w:szCs w:val="24"/>
        </w:rPr>
        <w:t>ООО «Вега»</w:t>
      </w:r>
    </w:p>
    <w:p w:rsidR="00734C14" w:rsidRPr="00040F28" w:rsidRDefault="00681427" w:rsidP="00734C14">
      <w:pPr>
        <w:ind w:firstLine="567"/>
        <w:rPr>
          <w:sz w:val="24"/>
          <w:szCs w:val="24"/>
        </w:rPr>
      </w:pPr>
      <w:r w:rsidRPr="00040F28">
        <w:rPr>
          <w:b/>
          <w:sz w:val="24"/>
          <w:szCs w:val="24"/>
        </w:rPr>
        <w:t>Цена контракта:</w:t>
      </w:r>
      <w:r w:rsidR="003B270E" w:rsidRPr="00040F28">
        <w:rPr>
          <w:b/>
          <w:sz w:val="24"/>
          <w:szCs w:val="24"/>
        </w:rPr>
        <w:t xml:space="preserve">  </w:t>
      </w:r>
      <w:r w:rsidR="005E7448">
        <w:rPr>
          <w:b/>
          <w:sz w:val="24"/>
          <w:szCs w:val="24"/>
        </w:rPr>
        <w:t xml:space="preserve">168 </w:t>
      </w:r>
      <w:r w:rsidR="00D96560">
        <w:rPr>
          <w:b/>
          <w:sz w:val="24"/>
          <w:szCs w:val="24"/>
        </w:rPr>
        <w:t>8</w:t>
      </w:r>
      <w:r w:rsidR="005E7448">
        <w:rPr>
          <w:b/>
          <w:sz w:val="24"/>
          <w:szCs w:val="24"/>
        </w:rPr>
        <w:t>4</w:t>
      </w:r>
      <w:r w:rsidR="00D96560">
        <w:rPr>
          <w:b/>
          <w:sz w:val="24"/>
          <w:szCs w:val="24"/>
        </w:rPr>
        <w:t>4</w:t>
      </w:r>
      <w:r w:rsidR="002B7A0E" w:rsidRPr="00040F28">
        <w:rPr>
          <w:sz w:val="24"/>
          <w:szCs w:val="24"/>
        </w:rPr>
        <w:t>,</w:t>
      </w:r>
      <w:r w:rsidR="005E7448">
        <w:rPr>
          <w:b/>
          <w:sz w:val="24"/>
          <w:szCs w:val="24"/>
        </w:rPr>
        <w:t>6</w:t>
      </w:r>
      <w:r w:rsidR="00C76BF2" w:rsidRPr="00040F28">
        <w:rPr>
          <w:b/>
          <w:sz w:val="24"/>
          <w:szCs w:val="24"/>
        </w:rPr>
        <w:t>0</w:t>
      </w:r>
      <w:r w:rsidR="002B7A0E" w:rsidRPr="00040F28">
        <w:rPr>
          <w:sz w:val="24"/>
          <w:szCs w:val="24"/>
        </w:rPr>
        <w:t xml:space="preserve"> </w:t>
      </w:r>
      <w:r w:rsidRPr="00040F28">
        <w:rPr>
          <w:sz w:val="24"/>
          <w:szCs w:val="24"/>
        </w:rPr>
        <w:t>руб.</w:t>
      </w:r>
    </w:p>
    <w:p w:rsidR="007E6D10" w:rsidRDefault="00681427" w:rsidP="00040F28">
      <w:pPr>
        <w:ind w:firstLine="567"/>
        <w:jc w:val="both"/>
        <w:rPr>
          <w:sz w:val="24"/>
          <w:szCs w:val="24"/>
        </w:rPr>
      </w:pPr>
      <w:r w:rsidRPr="00040F28">
        <w:rPr>
          <w:b/>
          <w:sz w:val="24"/>
          <w:szCs w:val="24"/>
        </w:rPr>
        <w:t>Срок исполнения контракта:</w:t>
      </w:r>
      <w:r w:rsidR="003B270E" w:rsidRPr="00040F28">
        <w:rPr>
          <w:sz w:val="24"/>
          <w:szCs w:val="24"/>
        </w:rPr>
        <w:t xml:space="preserve">  </w:t>
      </w:r>
      <w:r w:rsidR="003454F2" w:rsidRPr="00040F28">
        <w:rPr>
          <w:sz w:val="24"/>
          <w:szCs w:val="24"/>
        </w:rPr>
        <w:t>Настоящий Контра</w:t>
      </w:r>
      <w:proofErr w:type="gramStart"/>
      <w:r w:rsidR="003454F2" w:rsidRPr="00040F28">
        <w:rPr>
          <w:sz w:val="24"/>
          <w:szCs w:val="24"/>
        </w:rPr>
        <w:t xml:space="preserve">кт </w:t>
      </w:r>
      <w:r w:rsidR="00ED2773" w:rsidRPr="00040F28">
        <w:rPr>
          <w:sz w:val="24"/>
          <w:szCs w:val="24"/>
        </w:rPr>
        <w:t>вст</w:t>
      </w:r>
      <w:proofErr w:type="gramEnd"/>
      <w:r w:rsidR="00ED2773" w:rsidRPr="00040F28">
        <w:rPr>
          <w:sz w:val="24"/>
          <w:szCs w:val="24"/>
        </w:rPr>
        <w:t xml:space="preserve">упает в силу </w:t>
      </w:r>
      <w:r w:rsidR="00040F28" w:rsidRPr="00040F28">
        <w:rPr>
          <w:sz w:val="24"/>
          <w:szCs w:val="24"/>
        </w:rPr>
        <w:t xml:space="preserve">с момента заключения и действует до </w:t>
      </w:r>
      <w:r w:rsidR="00040F28" w:rsidRPr="00040F28">
        <w:rPr>
          <w:b/>
          <w:sz w:val="24"/>
          <w:szCs w:val="24"/>
        </w:rPr>
        <w:t>3</w:t>
      </w:r>
      <w:r w:rsidR="00D96560">
        <w:rPr>
          <w:b/>
          <w:sz w:val="24"/>
          <w:szCs w:val="24"/>
        </w:rPr>
        <w:t>1.12</w:t>
      </w:r>
      <w:r w:rsidR="00040F28" w:rsidRPr="00040F28">
        <w:rPr>
          <w:b/>
          <w:sz w:val="24"/>
          <w:szCs w:val="24"/>
        </w:rPr>
        <w:t>.2022</w:t>
      </w:r>
      <w:r w:rsidR="00040F28" w:rsidRPr="00040F28">
        <w:rPr>
          <w:sz w:val="24"/>
          <w:szCs w:val="24"/>
        </w:rPr>
        <w:t xml:space="preserve"> года</w:t>
      </w:r>
      <w:r w:rsidR="003454F2" w:rsidRPr="00040F28">
        <w:rPr>
          <w:sz w:val="24"/>
          <w:szCs w:val="24"/>
        </w:rPr>
        <w:t>.</w:t>
      </w:r>
    </w:p>
    <w:p w:rsidR="00040F28" w:rsidRPr="00040F28" w:rsidRDefault="00040F28" w:rsidP="00040F28">
      <w:pPr>
        <w:ind w:firstLine="567"/>
        <w:jc w:val="both"/>
        <w:rPr>
          <w:sz w:val="24"/>
          <w:szCs w:val="24"/>
        </w:rPr>
      </w:pPr>
    </w:p>
    <w:p w:rsidR="00C738E7" w:rsidRDefault="003E4119" w:rsidP="00375CA4">
      <w:pPr>
        <w:jc w:val="center"/>
        <w:rPr>
          <w:b/>
          <w:sz w:val="24"/>
          <w:szCs w:val="24"/>
        </w:rPr>
      </w:pPr>
      <w:r w:rsidRPr="0014261B">
        <w:rPr>
          <w:b/>
          <w:sz w:val="24"/>
          <w:szCs w:val="24"/>
        </w:rPr>
        <w:t>СПЕЦИФИКАЦИЯ</w:t>
      </w:r>
    </w:p>
    <w:tbl>
      <w:tblPr>
        <w:tblW w:w="16160" w:type="dxa"/>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25"/>
        <w:gridCol w:w="1702"/>
        <w:gridCol w:w="1276"/>
        <w:gridCol w:w="2552"/>
        <w:gridCol w:w="1559"/>
        <w:gridCol w:w="850"/>
        <w:gridCol w:w="850"/>
        <w:gridCol w:w="1134"/>
        <w:gridCol w:w="851"/>
        <w:gridCol w:w="709"/>
        <w:gridCol w:w="708"/>
        <w:gridCol w:w="993"/>
        <w:gridCol w:w="708"/>
        <w:gridCol w:w="993"/>
        <w:gridCol w:w="850"/>
      </w:tblGrid>
      <w:tr w:rsidR="005E7448" w:rsidRPr="009911A9" w:rsidTr="009911A9">
        <w:trPr>
          <w:trHeight w:val="432"/>
        </w:trPr>
        <w:tc>
          <w:tcPr>
            <w:tcW w:w="425" w:type="dxa"/>
            <w:vMerge w:val="restart"/>
          </w:tcPr>
          <w:p w:rsidR="005E7448" w:rsidRPr="009911A9" w:rsidRDefault="005E7448" w:rsidP="005E7448">
            <w:pPr>
              <w:pStyle w:val="ConsPlusNormal"/>
              <w:ind w:firstLine="0"/>
              <w:rPr>
                <w:rFonts w:ascii="Times New Roman" w:hAnsi="Times New Roman" w:cs="Times New Roman"/>
                <w:sz w:val="14"/>
                <w:szCs w:val="14"/>
              </w:rPr>
            </w:pPr>
            <w:r w:rsidRPr="009911A9">
              <w:rPr>
                <w:rFonts w:ascii="Times New Roman" w:hAnsi="Times New Roman" w:cs="Times New Roman"/>
                <w:sz w:val="14"/>
                <w:szCs w:val="14"/>
              </w:rPr>
              <w:t xml:space="preserve">N </w:t>
            </w:r>
            <w:proofErr w:type="spellStart"/>
            <w:proofErr w:type="gramStart"/>
            <w:r w:rsidRPr="009911A9">
              <w:rPr>
                <w:rFonts w:ascii="Times New Roman" w:hAnsi="Times New Roman" w:cs="Times New Roman"/>
                <w:sz w:val="14"/>
                <w:szCs w:val="14"/>
              </w:rPr>
              <w:t>п</w:t>
            </w:r>
            <w:proofErr w:type="spellEnd"/>
            <w:proofErr w:type="gramEnd"/>
            <w:r w:rsidRPr="009911A9">
              <w:rPr>
                <w:rFonts w:ascii="Times New Roman" w:hAnsi="Times New Roman" w:cs="Times New Roman"/>
                <w:sz w:val="14"/>
                <w:szCs w:val="14"/>
              </w:rPr>
              <w:t>/</w:t>
            </w:r>
            <w:proofErr w:type="spellStart"/>
            <w:r w:rsidRPr="009911A9">
              <w:rPr>
                <w:rFonts w:ascii="Times New Roman" w:hAnsi="Times New Roman" w:cs="Times New Roman"/>
                <w:sz w:val="14"/>
                <w:szCs w:val="14"/>
              </w:rPr>
              <w:t>п</w:t>
            </w:r>
            <w:proofErr w:type="spellEnd"/>
          </w:p>
        </w:tc>
        <w:tc>
          <w:tcPr>
            <w:tcW w:w="2978" w:type="dxa"/>
            <w:gridSpan w:val="2"/>
          </w:tcPr>
          <w:p w:rsidR="005E7448" w:rsidRPr="009911A9" w:rsidRDefault="005E7448" w:rsidP="005E7448">
            <w:pPr>
              <w:pStyle w:val="ConsPlusNormal"/>
              <w:ind w:firstLine="0"/>
              <w:rPr>
                <w:rFonts w:ascii="Times New Roman" w:hAnsi="Times New Roman" w:cs="Times New Roman"/>
                <w:sz w:val="14"/>
                <w:szCs w:val="14"/>
              </w:rPr>
            </w:pPr>
            <w:r w:rsidRPr="009911A9">
              <w:rPr>
                <w:rFonts w:ascii="Times New Roman" w:hAnsi="Times New Roman" w:cs="Times New Roman"/>
                <w:sz w:val="14"/>
                <w:szCs w:val="14"/>
              </w:rPr>
              <w:t xml:space="preserve">Наименование Товара в соответствии с единым справочником-каталогом лекарственных препаратов (далее - ЕСКЛП) </w:t>
            </w:r>
            <w:hyperlink w:anchor="P1328" w:history="1">
              <w:r w:rsidRPr="009911A9">
                <w:rPr>
                  <w:rFonts w:ascii="Times New Roman" w:hAnsi="Times New Roman" w:cs="Times New Roman"/>
                  <w:sz w:val="14"/>
                  <w:szCs w:val="14"/>
                </w:rPr>
                <w:t>&lt;196&gt;</w:t>
              </w:r>
            </w:hyperlink>
          </w:p>
        </w:tc>
        <w:tc>
          <w:tcPr>
            <w:tcW w:w="2552" w:type="dxa"/>
            <w:vMerge w:val="restart"/>
          </w:tcPr>
          <w:p w:rsidR="005E7448" w:rsidRPr="009911A9" w:rsidRDefault="005E7448" w:rsidP="005E7448">
            <w:pPr>
              <w:pStyle w:val="ConsPlusNormal"/>
              <w:ind w:firstLine="0"/>
              <w:rPr>
                <w:rFonts w:ascii="Times New Roman" w:hAnsi="Times New Roman" w:cs="Times New Roman"/>
                <w:sz w:val="14"/>
                <w:szCs w:val="14"/>
              </w:rPr>
            </w:pPr>
            <w:r w:rsidRPr="009911A9">
              <w:rPr>
                <w:rFonts w:ascii="Times New Roman" w:hAnsi="Times New Roman" w:cs="Times New Roman"/>
                <w:sz w:val="14"/>
                <w:szCs w:val="14"/>
              </w:rPr>
              <w:t>Торговое наименование, форма выпуска в соответствии с регистрационным удостоверением лекарственного препарата</w:t>
            </w:r>
          </w:p>
        </w:tc>
        <w:tc>
          <w:tcPr>
            <w:tcW w:w="1559" w:type="dxa"/>
            <w:vMerge w:val="restart"/>
          </w:tcPr>
          <w:p w:rsidR="005E7448" w:rsidRPr="009911A9" w:rsidRDefault="005E7448" w:rsidP="005E7448">
            <w:pPr>
              <w:pStyle w:val="ConsPlusNormal"/>
              <w:ind w:firstLine="0"/>
              <w:rPr>
                <w:rFonts w:ascii="Times New Roman" w:hAnsi="Times New Roman" w:cs="Times New Roman"/>
                <w:sz w:val="14"/>
                <w:szCs w:val="14"/>
              </w:rPr>
            </w:pPr>
            <w:r w:rsidRPr="009911A9">
              <w:rPr>
                <w:rFonts w:ascii="Times New Roman" w:hAnsi="Times New Roman" w:cs="Times New Roman"/>
                <w:sz w:val="14"/>
                <w:szCs w:val="14"/>
              </w:rPr>
              <w:t>Лекарственная форма в соответствии с ЕСКЛП</w:t>
            </w:r>
          </w:p>
        </w:tc>
        <w:tc>
          <w:tcPr>
            <w:tcW w:w="850" w:type="dxa"/>
            <w:vMerge w:val="restart"/>
          </w:tcPr>
          <w:p w:rsidR="005E7448" w:rsidRPr="009911A9" w:rsidRDefault="005E7448" w:rsidP="005E7448">
            <w:pPr>
              <w:pStyle w:val="ConsPlusNormal"/>
              <w:ind w:firstLine="0"/>
              <w:rPr>
                <w:rFonts w:ascii="Times New Roman" w:hAnsi="Times New Roman" w:cs="Times New Roman"/>
                <w:sz w:val="14"/>
                <w:szCs w:val="14"/>
              </w:rPr>
            </w:pPr>
            <w:r w:rsidRPr="009911A9">
              <w:rPr>
                <w:rFonts w:ascii="Times New Roman" w:hAnsi="Times New Roman" w:cs="Times New Roman"/>
                <w:sz w:val="14"/>
                <w:szCs w:val="14"/>
              </w:rPr>
              <w:t>Дозировка в соответствии с ЕСКЛП</w:t>
            </w:r>
          </w:p>
        </w:tc>
        <w:tc>
          <w:tcPr>
            <w:tcW w:w="850" w:type="dxa"/>
            <w:vMerge w:val="restart"/>
          </w:tcPr>
          <w:p w:rsidR="005E7448" w:rsidRPr="009911A9" w:rsidRDefault="005E7448" w:rsidP="005E7448">
            <w:pPr>
              <w:pStyle w:val="ConsPlusNormal"/>
              <w:ind w:firstLine="0"/>
              <w:rPr>
                <w:rFonts w:ascii="Times New Roman" w:hAnsi="Times New Roman" w:cs="Times New Roman"/>
                <w:sz w:val="14"/>
                <w:szCs w:val="14"/>
              </w:rPr>
            </w:pPr>
            <w:r w:rsidRPr="009911A9">
              <w:rPr>
                <w:rFonts w:ascii="Times New Roman" w:hAnsi="Times New Roman" w:cs="Times New Roman"/>
                <w:sz w:val="14"/>
                <w:szCs w:val="14"/>
              </w:rPr>
              <w:t>Единица измерения Товара в соответствии с ЕСКЛП (ПЕ)</w:t>
            </w:r>
          </w:p>
        </w:tc>
        <w:tc>
          <w:tcPr>
            <w:tcW w:w="2694" w:type="dxa"/>
            <w:gridSpan w:val="3"/>
          </w:tcPr>
          <w:p w:rsidR="005E7448" w:rsidRPr="009911A9" w:rsidRDefault="005E7448" w:rsidP="005E7448">
            <w:pPr>
              <w:pStyle w:val="ConsPlusNormal"/>
              <w:ind w:firstLine="0"/>
              <w:rPr>
                <w:rFonts w:ascii="Times New Roman" w:hAnsi="Times New Roman" w:cs="Times New Roman"/>
                <w:sz w:val="14"/>
                <w:szCs w:val="14"/>
              </w:rPr>
            </w:pPr>
            <w:r w:rsidRPr="009911A9">
              <w:rPr>
                <w:rFonts w:ascii="Times New Roman" w:hAnsi="Times New Roman" w:cs="Times New Roman"/>
                <w:sz w:val="14"/>
                <w:szCs w:val="14"/>
              </w:rPr>
              <w:t>Цена за единицу измерения Товара, в том числе</w:t>
            </w:r>
          </w:p>
        </w:tc>
        <w:tc>
          <w:tcPr>
            <w:tcW w:w="708" w:type="dxa"/>
            <w:vMerge w:val="restart"/>
          </w:tcPr>
          <w:p w:rsidR="005E7448" w:rsidRPr="009911A9" w:rsidRDefault="005E7448" w:rsidP="005E7448">
            <w:pPr>
              <w:pStyle w:val="ConsPlusNormal"/>
              <w:ind w:firstLine="0"/>
              <w:rPr>
                <w:rFonts w:ascii="Times New Roman" w:hAnsi="Times New Roman" w:cs="Times New Roman"/>
                <w:sz w:val="14"/>
                <w:szCs w:val="14"/>
              </w:rPr>
            </w:pPr>
            <w:r w:rsidRPr="009911A9">
              <w:rPr>
                <w:rFonts w:ascii="Times New Roman" w:hAnsi="Times New Roman" w:cs="Times New Roman"/>
                <w:sz w:val="14"/>
                <w:szCs w:val="14"/>
              </w:rPr>
              <w:t>Количество в единицах измерения Товара</w:t>
            </w:r>
          </w:p>
        </w:tc>
        <w:tc>
          <w:tcPr>
            <w:tcW w:w="2694" w:type="dxa"/>
            <w:gridSpan w:val="3"/>
          </w:tcPr>
          <w:p w:rsidR="005E7448" w:rsidRPr="009911A9" w:rsidRDefault="005E7448" w:rsidP="005E7448">
            <w:pPr>
              <w:pStyle w:val="ConsPlusNormal"/>
              <w:ind w:firstLine="0"/>
              <w:rPr>
                <w:rFonts w:ascii="Times New Roman" w:hAnsi="Times New Roman" w:cs="Times New Roman"/>
                <w:sz w:val="14"/>
                <w:szCs w:val="14"/>
              </w:rPr>
            </w:pPr>
            <w:r w:rsidRPr="009911A9">
              <w:rPr>
                <w:rFonts w:ascii="Times New Roman" w:hAnsi="Times New Roman" w:cs="Times New Roman"/>
                <w:sz w:val="14"/>
                <w:szCs w:val="14"/>
              </w:rPr>
              <w:t>Стоимость, в том числе</w:t>
            </w:r>
          </w:p>
        </w:tc>
        <w:tc>
          <w:tcPr>
            <w:tcW w:w="850" w:type="dxa"/>
            <w:vMerge w:val="restart"/>
          </w:tcPr>
          <w:p w:rsidR="005E7448" w:rsidRPr="009911A9" w:rsidRDefault="005E7448" w:rsidP="005E7448">
            <w:pPr>
              <w:pStyle w:val="ConsPlusNormal"/>
              <w:ind w:firstLine="0"/>
              <w:rPr>
                <w:rFonts w:ascii="Times New Roman" w:hAnsi="Times New Roman" w:cs="Times New Roman"/>
                <w:sz w:val="14"/>
                <w:szCs w:val="14"/>
              </w:rPr>
            </w:pPr>
            <w:r w:rsidRPr="009911A9">
              <w:rPr>
                <w:rFonts w:ascii="Times New Roman" w:hAnsi="Times New Roman" w:cs="Times New Roman"/>
                <w:sz w:val="14"/>
                <w:szCs w:val="14"/>
              </w:rPr>
              <w:t>Количество вторичных (потребительских) упаковок</w:t>
            </w:r>
          </w:p>
        </w:tc>
      </w:tr>
      <w:tr w:rsidR="005E7448" w:rsidRPr="009911A9" w:rsidTr="009911A9">
        <w:tc>
          <w:tcPr>
            <w:tcW w:w="425" w:type="dxa"/>
            <w:vMerge/>
          </w:tcPr>
          <w:p w:rsidR="005E7448" w:rsidRPr="009911A9" w:rsidRDefault="005E7448" w:rsidP="005E7448">
            <w:pPr>
              <w:rPr>
                <w:sz w:val="14"/>
                <w:szCs w:val="14"/>
              </w:rPr>
            </w:pPr>
          </w:p>
        </w:tc>
        <w:tc>
          <w:tcPr>
            <w:tcW w:w="1702" w:type="dxa"/>
          </w:tcPr>
          <w:p w:rsidR="005E7448" w:rsidRPr="009911A9" w:rsidRDefault="005E7448" w:rsidP="005E7448">
            <w:pPr>
              <w:pStyle w:val="ConsPlusNormal"/>
              <w:ind w:firstLine="0"/>
              <w:rPr>
                <w:rFonts w:ascii="Times New Roman" w:hAnsi="Times New Roman" w:cs="Times New Roman"/>
                <w:sz w:val="14"/>
                <w:szCs w:val="14"/>
              </w:rPr>
            </w:pPr>
            <w:r w:rsidRPr="009911A9">
              <w:rPr>
                <w:rFonts w:ascii="Times New Roman" w:hAnsi="Times New Roman" w:cs="Times New Roman"/>
                <w:sz w:val="14"/>
                <w:szCs w:val="14"/>
              </w:rPr>
              <w:t xml:space="preserve">международное непатентованное или химическое, или </w:t>
            </w:r>
            <w:proofErr w:type="spellStart"/>
            <w:r w:rsidRPr="009911A9">
              <w:rPr>
                <w:rFonts w:ascii="Times New Roman" w:hAnsi="Times New Roman" w:cs="Times New Roman"/>
                <w:sz w:val="14"/>
                <w:szCs w:val="14"/>
              </w:rPr>
              <w:t>группировочное</w:t>
            </w:r>
            <w:proofErr w:type="spellEnd"/>
            <w:r w:rsidRPr="009911A9">
              <w:rPr>
                <w:rFonts w:ascii="Times New Roman" w:hAnsi="Times New Roman" w:cs="Times New Roman"/>
                <w:sz w:val="14"/>
                <w:szCs w:val="14"/>
              </w:rPr>
              <w:t xml:space="preserve"> наименование</w:t>
            </w:r>
          </w:p>
        </w:tc>
        <w:tc>
          <w:tcPr>
            <w:tcW w:w="1276" w:type="dxa"/>
          </w:tcPr>
          <w:p w:rsidR="005E7448" w:rsidRPr="009911A9" w:rsidRDefault="005E7448" w:rsidP="005E7448">
            <w:pPr>
              <w:pStyle w:val="ConsPlusNormal"/>
              <w:ind w:firstLine="0"/>
              <w:rPr>
                <w:rFonts w:ascii="Times New Roman" w:hAnsi="Times New Roman" w:cs="Times New Roman"/>
                <w:sz w:val="14"/>
                <w:szCs w:val="14"/>
              </w:rPr>
            </w:pPr>
            <w:r w:rsidRPr="009911A9">
              <w:rPr>
                <w:rFonts w:ascii="Times New Roman" w:hAnsi="Times New Roman" w:cs="Times New Roman"/>
                <w:sz w:val="14"/>
                <w:szCs w:val="14"/>
              </w:rPr>
              <w:t>торговое наименование</w:t>
            </w:r>
          </w:p>
        </w:tc>
        <w:tc>
          <w:tcPr>
            <w:tcW w:w="2552" w:type="dxa"/>
            <w:vMerge/>
          </w:tcPr>
          <w:p w:rsidR="005E7448" w:rsidRPr="009911A9" w:rsidRDefault="005E7448" w:rsidP="005E7448">
            <w:pPr>
              <w:rPr>
                <w:sz w:val="14"/>
                <w:szCs w:val="14"/>
              </w:rPr>
            </w:pPr>
          </w:p>
        </w:tc>
        <w:tc>
          <w:tcPr>
            <w:tcW w:w="1559" w:type="dxa"/>
            <w:vMerge/>
          </w:tcPr>
          <w:p w:rsidR="005E7448" w:rsidRPr="009911A9" w:rsidRDefault="005E7448" w:rsidP="005E7448">
            <w:pPr>
              <w:rPr>
                <w:sz w:val="14"/>
                <w:szCs w:val="14"/>
              </w:rPr>
            </w:pPr>
          </w:p>
        </w:tc>
        <w:tc>
          <w:tcPr>
            <w:tcW w:w="850" w:type="dxa"/>
            <w:vMerge/>
          </w:tcPr>
          <w:p w:rsidR="005E7448" w:rsidRPr="009911A9" w:rsidRDefault="005E7448" w:rsidP="005E7448">
            <w:pPr>
              <w:rPr>
                <w:sz w:val="14"/>
                <w:szCs w:val="14"/>
              </w:rPr>
            </w:pPr>
          </w:p>
        </w:tc>
        <w:tc>
          <w:tcPr>
            <w:tcW w:w="850" w:type="dxa"/>
            <w:vMerge/>
          </w:tcPr>
          <w:p w:rsidR="005E7448" w:rsidRPr="009911A9" w:rsidRDefault="005E7448" w:rsidP="005E7448">
            <w:pPr>
              <w:rPr>
                <w:sz w:val="14"/>
                <w:szCs w:val="14"/>
              </w:rPr>
            </w:pPr>
          </w:p>
        </w:tc>
        <w:tc>
          <w:tcPr>
            <w:tcW w:w="1134" w:type="dxa"/>
          </w:tcPr>
          <w:p w:rsidR="005E7448" w:rsidRPr="009911A9" w:rsidRDefault="005E7448" w:rsidP="005E7448">
            <w:pPr>
              <w:pStyle w:val="ConsPlusNormal"/>
              <w:ind w:firstLine="0"/>
              <w:rPr>
                <w:rFonts w:ascii="Times New Roman" w:hAnsi="Times New Roman" w:cs="Times New Roman"/>
                <w:sz w:val="14"/>
                <w:szCs w:val="14"/>
              </w:rPr>
            </w:pPr>
            <w:r w:rsidRPr="009911A9">
              <w:rPr>
                <w:rFonts w:ascii="Times New Roman" w:hAnsi="Times New Roman" w:cs="Times New Roman"/>
                <w:sz w:val="14"/>
                <w:szCs w:val="14"/>
              </w:rPr>
              <w:t>без НДС</w:t>
            </w:r>
          </w:p>
        </w:tc>
        <w:tc>
          <w:tcPr>
            <w:tcW w:w="851" w:type="dxa"/>
          </w:tcPr>
          <w:p w:rsidR="005E7448" w:rsidRPr="009911A9" w:rsidRDefault="005E7448" w:rsidP="005E7448">
            <w:pPr>
              <w:pStyle w:val="ConsPlusNormal"/>
              <w:ind w:firstLine="0"/>
              <w:rPr>
                <w:rFonts w:ascii="Times New Roman" w:hAnsi="Times New Roman" w:cs="Times New Roman"/>
                <w:sz w:val="14"/>
                <w:szCs w:val="14"/>
              </w:rPr>
            </w:pPr>
            <w:r w:rsidRPr="009911A9">
              <w:rPr>
                <w:rFonts w:ascii="Times New Roman" w:hAnsi="Times New Roman" w:cs="Times New Roman"/>
                <w:sz w:val="14"/>
                <w:szCs w:val="14"/>
              </w:rPr>
              <w:t>размер НДС (если облагается НДС)</w:t>
            </w:r>
          </w:p>
        </w:tc>
        <w:tc>
          <w:tcPr>
            <w:tcW w:w="709" w:type="dxa"/>
          </w:tcPr>
          <w:p w:rsidR="005E7448" w:rsidRPr="009911A9" w:rsidRDefault="005E7448" w:rsidP="005E7448">
            <w:pPr>
              <w:pStyle w:val="ConsPlusNormal"/>
              <w:ind w:firstLine="0"/>
              <w:rPr>
                <w:rFonts w:ascii="Times New Roman" w:hAnsi="Times New Roman" w:cs="Times New Roman"/>
                <w:sz w:val="14"/>
                <w:szCs w:val="14"/>
              </w:rPr>
            </w:pPr>
            <w:r w:rsidRPr="009911A9">
              <w:rPr>
                <w:rFonts w:ascii="Times New Roman" w:hAnsi="Times New Roman" w:cs="Times New Roman"/>
                <w:sz w:val="14"/>
                <w:szCs w:val="14"/>
              </w:rPr>
              <w:t>итого</w:t>
            </w:r>
          </w:p>
        </w:tc>
        <w:tc>
          <w:tcPr>
            <w:tcW w:w="708" w:type="dxa"/>
            <w:vMerge/>
          </w:tcPr>
          <w:p w:rsidR="005E7448" w:rsidRPr="009911A9" w:rsidRDefault="005E7448" w:rsidP="005E7448">
            <w:pPr>
              <w:rPr>
                <w:sz w:val="14"/>
                <w:szCs w:val="14"/>
              </w:rPr>
            </w:pPr>
          </w:p>
        </w:tc>
        <w:tc>
          <w:tcPr>
            <w:tcW w:w="993" w:type="dxa"/>
          </w:tcPr>
          <w:p w:rsidR="005E7448" w:rsidRPr="009911A9" w:rsidRDefault="005E7448" w:rsidP="005E7448">
            <w:pPr>
              <w:pStyle w:val="ConsPlusNormal"/>
              <w:ind w:firstLine="0"/>
              <w:rPr>
                <w:rFonts w:ascii="Times New Roman" w:hAnsi="Times New Roman" w:cs="Times New Roman"/>
                <w:sz w:val="14"/>
                <w:szCs w:val="14"/>
              </w:rPr>
            </w:pPr>
            <w:r w:rsidRPr="009911A9">
              <w:rPr>
                <w:rFonts w:ascii="Times New Roman" w:hAnsi="Times New Roman" w:cs="Times New Roman"/>
                <w:sz w:val="14"/>
                <w:szCs w:val="14"/>
              </w:rPr>
              <w:t>без НДС</w:t>
            </w:r>
          </w:p>
        </w:tc>
        <w:tc>
          <w:tcPr>
            <w:tcW w:w="708" w:type="dxa"/>
          </w:tcPr>
          <w:p w:rsidR="005E7448" w:rsidRPr="009911A9" w:rsidRDefault="005E7448" w:rsidP="005E7448">
            <w:pPr>
              <w:pStyle w:val="ConsPlusNormal"/>
              <w:ind w:firstLine="0"/>
              <w:rPr>
                <w:rFonts w:ascii="Times New Roman" w:hAnsi="Times New Roman" w:cs="Times New Roman"/>
                <w:sz w:val="14"/>
                <w:szCs w:val="14"/>
              </w:rPr>
            </w:pPr>
            <w:r w:rsidRPr="009911A9">
              <w:rPr>
                <w:rFonts w:ascii="Times New Roman" w:hAnsi="Times New Roman" w:cs="Times New Roman"/>
                <w:sz w:val="14"/>
                <w:szCs w:val="14"/>
              </w:rPr>
              <w:t>размер НДС (если облагается НДС)</w:t>
            </w:r>
          </w:p>
        </w:tc>
        <w:tc>
          <w:tcPr>
            <w:tcW w:w="993" w:type="dxa"/>
          </w:tcPr>
          <w:p w:rsidR="005E7448" w:rsidRPr="009911A9" w:rsidRDefault="005E7448" w:rsidP="005E7448">
            <w:pPr>
              <w:pStyle w:val="ConsPlusNormal"/>
              <w:ind w:firstLine="0"/>
              <w:rPr>
                <w:rFonts w:ascii="Times New Roman" w:hAnsi="Times New Roman" w:cs="Times New Roman"/>
                <w:sz w:val="14"/>
                <w:szCs w:val="14"/>
              </w:rPr>
            </w:pPr>
            <w:r w:rsidRPr="009911A9">
              <w:rPr>
                <w:rFonts w:ascii="Times New Roman" w:hAnsi="Times New Roman" w:cs="Times New Roman"/>
                <w:sz w:val="14"/>
                <w:szCs w:val="14"/>
              </w:rPr>
              <w:t>итого</w:t>
            </w:r>
          </w:p>
        </w:tc>
        <w:tc>
          <w:tcPr>
            <w:tcW w:w="850" w:type="dxa"/>
            <w:vMerge/>
          </w:tcPr>
          <w:p w:rsidR="005E7448" w:rsidRPr="009911A9" w:rsidRDefault="005E7448" w:rsidP="005E7448">
            <w:pPr>
              <w:rPr>
                <w:sz w:val="14"/>
                <w:szCs w:val="14"/>
              </w:rPr>
            </w:pPr>
          </w:p>
        </w:tc>
      </w:tr>
      <w:tr w:rsidR="005E7448" w:rsidRPr="009144E1" w:rsidTr="009911A9">
        <w:tc>
          <w:tcPr>
            <w:tcW w:w="425" w:type="dxa"/>
          </w:tcPr>
          <w:p w:rsidR="005E7448" w:rsidRPr="009144E1" w:rsidRDefault="005E7448" w:rsidP="009911A9">
            <w:pPr>
              <w:pStyle w:val="ConsPlusNormal"/>
              <w:ind w:firstLine="0"/>
              <w:jc w:val="center"/>
              <w:rPr>
                <w:rFonts w:ascii="Times New Roman" w:hAnsi="Times New Roman" w:cs="Times New Roman"/>
                <w:sz w:val="16"/>
                <w:szCs w:val="16"/>
              </w:rPr>
            </w:pPr>
            <w:r w:rsidRPr="009144E1">
              <w:rPr>
                <w:rFonts w:ascii="Times New Roman" w:hAnsi="Times New Roman" w:cs="Times New Roman"/>
                <w:sz w:val="16"/>
                <w:szCs w:val="16"/>
              </w:rPr>
              <w:lastRenderedPageBreak/>
              <w:t>1</w:t>
            </w:r>
          </w:p>
        </w:tc>
        <w:tc>
          <w:tcPr>
            <w:tcW w:w="1702" w:type="dxa"/>
          </w:tcPr>
          <w:p w:rsidR="005E7448" w:rsidRPr="009144E1" w:rsidRDefault="005E7448" w:rsidP="009911A9">
            <w:pPr>
              <w:pStyle w:val="ConsPlusNormal"/>
              <w:jc w:val="center"/>
              <w:rPr>
                <w:rFonts w:ascii="Times New Roman" w:hAnsi="Times New Roman" w:cs="Times New Roman"/>
                <w:sz w:val="16"/>
                <w:szCs w:val="16"/>
              </w:rPr>
            </w:pPr>
            <w:r w:rsidRPr="009144E1">
              <w:rPr>
                <w:rFonts w:ascii="Times New Roman" w:hAnsi="Times New Roman" w:cs="Times New Roman"/>
                <w:sz w:val="16"/>
                <w:szCs w:val="16"/>
              </w:rPr>
              <w:t>2</w:t>
            </w:r>
          </w:p>
        </w:tc>
        <w:tc>
          <w:tcPr>
            <w:tcW w:w="1276" w:type="dxa"/>
          </w:tcPr>
          <w:p w:rsidR="005E7448" w:rsidRPr="009144E1" w:rsidRDefault="005E7448" w:rsidP="009911A9">
            <w:pPr>
              <w:pStyle w:val="ConsPlusNormal"/>
              <w:jc w:val="center"/>
              <w:rPr>
                <w:rFonts w:ascii="Times New Roman" w:hAnsi="Times New Roman" w:cs="Times New Roman"/>
                <w:sz w:val="16"/>
                <w:szCs w:val="16"/>
              </w:rPr>
            </w:pPr>
            <w:r w:rsidRPr="009144E1">
              <w:rPr>
                <w:rFonts w:ascii="Times New Roman" w:hAnsi="Times New Roman" w:cs="Times New Roman"/>
                <w:sz w:val="16"/>
                <w:szCs w:val="16"/>
              </w:rPr>
              <w:t>3</w:t>
            </w:r>
          </w:p>
        </w:tc>
        <w:tc>
          <w:tcPr>
            <w:tcW w:w="2552" w:type="dxa"/>
          </w:tcPr>
          <w:p w:rsidR="005E7448" w:rsidRPr="009144E1" w:rsidRDefault="005E7448" w:rsidP="009911A9">
            <w:pPr>
              <w:pStyle w:val="ConsPlusNormal"/>
              <w:jc w:val="center"/>
              <w:rPr>
                <w:rFonts w:ascii="Times New Roman" w:hAnsi="Times New Roman" w:cs="Times New Roman"/>
                <w:sz w:val="16"/>
                <w:szCs w:val="16"/>
              </w:rPr>
            </w:pPr>
            <w:r w:rsidRPr="009144E1">
              <w:rPr>
                <w:rFonts w:ascii="Times New Roman" w:hAnsi="Times New Roman" w:cs="Times New Roman"/>
                <w:sz w:val="16"/>
                <w:szCs w:val="16"/>
              </w:rPr>
              <w:t>4</w:t>
            </w:r>
          </w:p>
        </w:tc>
        <w:tc>
          <w:tcPr>
            <w:tcW w:w="1559" w:type="dxa"/>
          </w:tcPr>
          <w:p w:rsidR="005E7448" w:rsidRPr="009144E1" w:rsidRDefault="005E7448" w:rsidP="009911A9">
            <w:pPr>
              <w:pStyle w:val="ConsPlusNormal"/>
              <w:jc w:val="center"/>
              <w:rPr>
                <w:rFonts w:ascii="Times New Roman" w:hAnsi="Times New Roman" w:cs="Times New Roman"/>
                <w:sz w:val="16"/>
                <w:szCs w:val="16"/>
              </w:rPr>
            </w:pPr>
            <w:r w:rsidRPr="009144E1">
              <w:rPr>
                <w:rFonts w:ascii="Times New Roman" w:hAnsi="Times New Roman" w:cs="Times New Roman"/>
                <w:sz w:val="16"/>
                <w:szCs w:val="16"/>
              </w:rPr>
              <w:t>5</w:t>
            </w:r>
          </w:p>
        </w:tc>
        <w:tc>
          <w:tcPr>
            <w:tcW w:w="850" w:type="dxa"/>
          </w:tcPr>
          <w:p w:rsidR="005E7448" w:rsidRPr="009144E1" w:rsidRDefault="005E7448" w:rsidP="009911A9">
            <w:pPr>
              <w:pStyle w:val="ConsPlusNormal"/>
              <w:rPr>
                <w:rFonts w:ascii="Times New Roman" w:hAnsi="Times New Roman" w:cs="Times New Roman"/>
                <w:sz w:val="16"/>
                <w:szCs w:val="16"/>
              </w:rPr>
            </w:pPr>
            <w:r w:rsidRPr="009144E1">
              <w:rPr>
                <w:rFonts w:ascii="Times New Roman" w:hAnsi="Times New Roman" w:cs="Times New Roman"/>
                <w:sz w:val="16"/>
                <w:szCs w:val="16"/>
              </w:rPr>
              <w:t>6</w:t>
            </w:r>
          </w:p>
        </w:tc>
        <w:tc>
          <w:tcPr>
            <w:tcW w:w="850" w:type="dxa"/>
          </w:tcPr>
          <w:p w:rsidR="005E7448" w:rsidRPr="009144E1" w:rsidRDefault="005E7448" w:rsidP="009911A9">
            <w:pPr>
              <w:pStyle w:val="ConsPlusNormal"/>
              <w:ind w:firstLine="0"/>
              <w:jc w:val="center"/>
              <w:rPr>
                <w:rFonts w:ascii="Times New Roman" w:hAnsi="Times New Roman" w:cs="Times New Roman"/>
                <w:sz w:val="16"/>
                <w:szCs w:val="16"/>
              </w:rPr>
            </w:pPr>
            <w:r w:rsidRPr="009144E1">
              <w:rPr>
                <w:rFonts w:ascii="Times New Roman" w:hAnsi="Times New Roman" w:cs="Times New Roman"/>
                <w:sz w:val="16"/>
                <w:szCs w:val="16"/>
              </w:rPr>
              <w:t>7</w:t>
            </w:r>
          </w:p>
        </w:tc>
        <w:tc>
          <w:tcPr>
            <w:tcW w:w="1134" w:type="dxa"/>
          </w:tcPr>
          <w:p w:rsidR="005E7448" w:rsidRPr="009144E1" w:rsidRDefault="005E7448" w:rsidP="009911A9">
            <w:pPr>
              <w:pStyle w:val="ConsPlusNormal"/>
              <w:ind w:firstLine="0"/>
              <w:jc w:val="center"/>
              <w:rPr>
                <w:rFonts w:ascii="Times New Roman" w:hAnsi="Times New Roman" w:cs="Times New Roman"/>
                <w:sz w:val="16"/>
                <w:szCs w:val="16"/>
              </w:rPr>
            </w:pPr>
            <w:r w:rsidRPr="009144E1">
              <w:rPr>
                <w:rFonts w:ascii="Times New Roman" w:hAnsi="Times New Roman" w:cs="Times New Roman"/>
                <w:sz w:val="16"/>
                <w:szCs w:val="16"/>
              </w:rPr>
              <w:t>8</w:t>
            </w:r>
          </w:p>
        </w:tc>
        <w:tc>
          <w:tcPr>
            <w:tcW w:w="851" w:type="dxa"/>
          </w:tcPr>
          <w:p w:rsidR="005E7448" w:rsidRPr="009144E1" w:rsidRDefault="005E7448" w:rsidP="009911A9">
            <w:pPr>
              <w:pStyle w:val="ConsPlusNormal"/>
              <w:ind w:firstLine="0"/>
              <w:jc w:val="center"/>
              <w:rPr>
                <w:rFonts w:ascii="Times New Roman" w:hAnsi="Times New Roman" w:cs="Times New Roman"/>
                <w:sz w:val="16"/>
                <w:szCs w:val="16"/>
              </w:rPr>
            </w:pPr>
            <w:r w:rsidRPr="009144E1">
              <w:rPr>
                <w:rFonts w:ascii="Times New Roman" w:hAnsi="Times New Roman" w:cs="Times New Roman"/>
                <w:sz w:val="16"/>
                <w:szCs w:val="16"/>
              </w:rPr>
              <w:t>9</w:t>
            </w:r>
          </w:p>
        </w:tc>
        <w:tc>
          <w:tcPr>
            <w:tcW w:w="709" w:type="dxa"/>
          </w:tcPr>
          <w:p w:rsidR="005E7448" w:rsidRPr="009144E1" w:rsidRDefault="005E7448" w:rsidP="009911A9">
            <w:pPr>
              <w:pStyle w:val="ConsPlusNormal"/>
              <w:ind w:firstLine="0"/>
              <w:jc w:val="center"/>
              <w:rPr>
                <w:rFonts w:ascii="Times New Roman" w:hAnsi="Times New Roman" w:cs="Times New Roman"/>
                <w:sz w:val="16"/>
                <w:szCs w:val="16"/>
              </w:rPr>
            </w:pPr>
            <w:r w:rsidRPr="009144E1">
              <w:rPr>
                <w:rFonts w:ascii="Times New Roman" w:hAnsi="Times New Roman" w:cs="Times New Roman"/>
                <w:sz w:val="16"/>
                <w:szCs w:val="16"/>
              </w:rPr>
              <w:t>10</w:t>
            </w:r>
          </w:p>
        </w:tc>
        <w:tc>
          <w:tcPr>
            <w:tcW w:w="708" w:type="dxa"/>
          </w:tcPr>
          <w:p w:rsidR="005E7448" w:rsidRPr="009144E1" w:rsidRDefault="005E7448" w:rsidP="009911A9">
            <w:pPr>
              <w:pStyle w:val="ConsPlusNormal"/>
              <w:ind w:firstLine="0"/>
              <w:jc w:val="center"/>
              <w:rPr>
                <w:rFonts w:ascii="Times New Roman" w:hAnsi="Times New Roman" w:cs="Times New Roman"/>
                <w:sz w:val="16"/>
                <w:szCs w:val="16"/>
              </w:rPr>
            </w:pPr>
            <w:bookmarkStart w:id="0" w:name="P513"/>
            <w:bookmarkEnd w:id="0"/>
            <w:r w:rsidRPr="009144E1">
              <w:rPr>
                <w:rFonts w:ascii="Times New Roman" w:hAnsi="Times New Roman" w:cs="Times New Roman"/>
                <w:sz w:val="16"/>
                <w:szCs w:val="16"/>
              </w:rPr>
              <w:t>11</w:t>
            </w:r>
          </w:p>
        </w:tc>
        <w:tc>
          <w:tcPr>
            <w:tcW w:w="993" w:type="dxa"/>
          </w:tcPr>
          <w:p w:rsidR="005E7448" w:rsidRPr="009144E1" w:rsidRDefault="005E7448" w:rsidP="009911A9">
            <w:pPr>
              <w:pStyle w:val="ConsPlusNormal"/>
              <w:ind w:firstLine="0"/>
              <w:jc w:val="center"/>
              <w:rPr>
                <w:rFonts w:ascii="Times New Roman" w:hAnsi="Times New Roman" w:cs="Times New Roman"/>
                <w:sz w:val="16"/>
                <w:szCs w:val="16"/>
              </w:rPr>
            </w:pPr>
            <w:r w:rsidRPr="009144E1">
              <w:rPr>
                <w:rFonts w:ascii="Times New Roman" w:hAnsi="Times New Roman" w:cs="Times New Roman"/>
                <w:sz w:val="16"/>
                <w:szCs w:val="16"/>
              </w:rPr>
              <w:t>12</w:t>
            </w:r>
          </w:p>
        </w:tc>
        <w:tc>
          <w:tcPr>
            <w:tcW w:w="708" w:type="dxa"/>
          </w:tcPr>
          <w:p w:rsidR="005E7448" w:rsidRPr="009144E1" w:rsidRDefault="005E7448" w:rsidP="009911A9">
            <w:pPr>
              <w:pStyle w:val="ConsPlusNormal"/>
              <w:ind w:firstLine="0"/>
              <w:jc w:val="center"/>
              <w:rPr>
                <w:rFonts w:ascii="Times New Roman" w:hAnsi="Times New Roman" w:cs="Times New Roman"/>
                <w:sz w:val="16"/>
                <w:szCs w:val="16"/>
              </w:rPr>
            </w:pPr>
            <w:r w:rsidRPr="009144E1">
              <w:rPr>
                <w:rFonts w:ascii="Times New Roman" w:hAnsi="Times New Roman" w:cs="Times New Roman"/>
                <w:sz w:val="16"/>
                <w:szCs w:val="16"/>
              </w:rPr>
              <w:t>13</w:t>
            </w:r>
          </w:p>
        </w:tc>
        <w:tc>
          <w:tcPr>
            <w:tcW w:w="993" w:type="dxa"/>
          </w:tcPr>
          <w:p w:rsidR="005E7448" w:rsidRPr="009144E1" w:rsidRDefault="005E7448" w:rsidP="009911A9">
            <w:pPr>
              <w:pStyle w:val="ConsPlusNormal"/>
              <w:ind w:firstLine="0"/>
              <w:jc w:val="center"/>
              <w:rPr>
                <w:rFonts w:ascii="Times New Roman" w:hAnsi="Times New Roman" w:cs="Times New Roman"/>
                <w:sz w:val="16"/>
                <w:szCs w:val="16"/>
              </w:rPr>
            </w:pPr>
            <w:r w:rsidRPr="009144E1">
              <w:rPr>
                <w:rFonts w:ascii="Times New Roman" w:hAnsi="Times New Roman" w:cs="Times New Roman"/>
                <w:sz w:val="16"/>
                <w:szCs w:val="16"/>
              </w:rPr>
              <w:t>14</w:t>
            </w:r>
          </w:p>
        </w:tc>
        <w:tc>
          <w:tcPr>
            <w:tcW w:w="850" w:type="dxa"/>
          </w:tcPr>
          <w:p w:rsidR="005E7448" w:rsidRPr="009144E1" w:rsidRDefault="005E7448" w:rsidP="009911A9">
            <w:pPr>
              <w:pStyle w:val="ConsPlusNormal"/>
              <w:ind w:firstLine="0"/>
              <w:jc w:val="center"/>
              <w:rPr>
                <w:rFonts w:ascii="Times New Roman" w:hAnsi="Times New Roman" w:cs="Times New Roman"/>
                <w:sz w:val="16"/>
                <w:szCs w:val="16"/>
              </w:rPr>
            </w:pPr>
            <w:bookmarkStart w:id="1" w:name="P517"/>
            <w:bookmarkEnd w:id="1"/>
            <w:r w:rsidRPr="009144E1">
              <w:rPr>
                <w:rFonts w:ascii="Times New Roman" w:hAnsi="Times New Roman" w:cs="Times New Roman"/>
                <w:sz w:val="16"/>
                <w:szCs w:val="16"/>
              </w:rPr>
              <w:t>15</w:t>
            </w:r>
          </w:p>
        </w:tc>
      </w:tr>
      <w:tr w:rsidR="005E7448" w:rsidRPr="009144E1" w:rsidTr="009911A9">
        <w:trPr>
          <w:trHeight w:val="765"/>
        </w:trPr>
        <w:tc>
          <w:tcPr>
            <w:tcW w:w="425" w:type="dxa"/>
            <w:vAlign w:val="center"/>
          </w:tcPr>
          <w:p w:rsidR="005E7448" w:rsidRPr="009144E1" w:rsidRDefault="005E7448" w:rsidP="009911A9">
            <w:pPr>
              <w:pStyle w:val="ConsPlusNormal"/>
              <w:ind w:firstLine="0"/>
              <w:rPr>
                <w:rFonts w:ascii="Times New Roman" w:hAnsi="Times New Roman" w:cs="Times New Roman"/>
              </w:rPr>
            </w:pPr>
            <w:r w:rsidRPr="009144E1">
              <w:rPr>
                <w:rFonts w:ascii="Times New Roman" w:hAnsi="Times New Roman" w:cs="Times New Roman"/>
              </w:rPr>
              <w:t>1.</w:t>
            </w:r>
          </w:p>
        </w:tc>
        <w:tc>
          <w:tcPr>
            <w:tcW w:w="1702" w:type="dxa"/>
            <w:vAlign w:val="center"/>
          </w:tcPr>
          <w:p w:rsidR="005E7448" w:rsidRPr="009144E1" w:rsidRDefault="005E7448" w:rsidP="005E7448">
            <w:proofErr w:type="spellStart"/>
            <w:r w:rsidRPr="009144E1">
              <w:t>Амиодарон</w:t>
            </w:r>
            <w:proofErr w:type="spellEnd"/>
          </w:p>
        </w:tc>
        <w:tc>
          <w:tcPr>
            <w:tcW w:w="1276" w:type="dxa"/>
            <w:vAlign w:val="center"/>
          </w:tcPr>
          <w:p w:rsidR="005E7448" w:rsidRPr="009144E1" w:rsidRDefault="005E7448" w:rsidP="005E7448">
            <w:proofErr w:type="spellStart"/>
            <w:r w:rsidRPr="009144E1">
              <w:t>Амиодарон</w:t>
            </w:r>
            <w:proofErr w:type="spellEnd"/>
          </w:p>
        </w:tc>
        <w:tc>
          <w:tcPr>
            <w:tcW w:w="2552" w:type="dxa"/>
          </w:tcPr>
          <w:p w:rsidR="005E7448" w:rsidRPr="009144E1" w:rsidRDefault="005E7448" w:rsidP="005E7448">
            <w:proofErr w:type="spellStart"/>
            <w:r w:rsidRPr="009144E1">
              <w:t>Амиодарон</w:t>
            </w:r>
            <w:proofErr w:type="spellEnd"/>
            <w:r w:rsidRPr="009144E1">
              <w:t xml:space="preserve"> таблетки, 200 мг, 10 шт. - упаковки ячейковые контурные (3) - пачка картонная</w:t>
            </w:r>
          </w:p>
        </w:tc>
        <w:tc>
          <w:tcPr>
            <w:tcW w:w="1559" w:type="dxa"/>
            <w:vAlign w:val="center"/>
          </w:tcPr>
          <w:p w:rsidR="005E7448" w:rsidRPr="009144E1" w:rsidRDefault="005E7448" w:rsidP="009911A9">
            <w:pPr>
              <w:pStyle w:val="ConsPlusNormal"/>
              <w:ind w:firstLine="0"/>
              <w:rPr>
                <w:rFonts w:ascii="Times New Roman" w:hAnsi="Times New Roman" w:cs="Times New Roman"/>
              </w:rPr>
            </w:pPr>
            <w:r w:rsidRPr="009144E1">
              <w:rPr>
                <w:rFonts w:ascii="Times New Roman" w:hAnsi="Times New Roman" w:cs="Times New Roman"/>
              </w:rPr>
              <w:t>таблетки</w:t>
            </w:r>
          </w:p>
        </w:tc>
        <w:tc>
          <w:tcPr>
            <w:tcW w:w="850" w:type="dxa"/>
            <w:vAlign w:val="center"/>
          </w:tcPr>
          <w:p w:rsidR="005E7448" w:rsidRPr="009144E1" w:rsidRDefault="005E7448" w:rsidP="009911A9">
            <w:pPr>
              <w:pStyle w:val="ConsPlusNormal"/>
              <w:ind w:firstLine="0"/>
              <w:rPr>
                <w:rFonts w:ascii="Times New Roman" w:hAnsi="Times New Roman" w:cs="Times New Roman"/>
              </w:rPr>
            </w:pPr>
            <w:r w:rsidRPr="009144E1">
              <w:rPr>
                <w:rFonts w:ascii="Times New Roman" w:hAnsi="Times New Roman" w:cs="Times New Roman"/>
              </w:rPr>
              <w:t>200 мг</w:t>
            </w:r>
          </w:p>
        </w:tc>
        <w:tc>
          <w:tcPr>
            <w:tcW w:w="850" w:type="dxa"/>
            <w:vAlign w:val="center"/>
          </w:tcPr>
          <w:p w:rsidR="005E7448" w:rsidRPr="009144E1" w:rsidRDefault="005E7448" w:rsidP="009911A9">
            <w:pPr>
              <w:pStyle w:val="ConsPlusNormal"/>
              <w:ind w:firstLine="0"/>
              <w:rPr>
                <w:rFonts w:ascii="Times New Roman" w:hAnsi="Times New Roman" w:cs="Times New Roman"/>
              </w:rPr>
            </w:pPr>
            <w:proofErr w:type="spellStart"/>
            <w:proofErr w:type="gramStart"/>
            <w:r w:rsidRPr="009144E1">
              <w:rPr>
                <w:rFonts w:ascii="Times New Roman" w:hAnsi="Times New Roman" w:cs="Times New Roman"/>
              </w:rPr>
              <w:t>шт</w:t>
            </w:r>
            <w:proofErr w:type="spellEnd"/>
            <w:proofErr w:type="gramEnd"/>
          </w:p>
        </w:tc>
        <w:tc>
          <w:tcPr>
            <w:tcW w:w="1134" w:type="dxa"/>
            <w:vAlign w:val="center"/>
          </w:tcPr>
          <w:p w:rsidR="005E7448" w:rsidRPr="009144E1" w:rsidRDefault="005E7448" w:rsidP="005E7448">
            <w:pPr>
              <w:jc w:val="center"/>
            </w:pPr>
            <w:r w:rsidRPr="009144E1">
              <w:t>5,754545</w:t>
            </w:r>
          </w:p>
        </w:tc>
        <w:tc>
          <w:tcPr>
            <w:tcW w:w="851" w:type="dxa"/>
            <w:vAlign w:val="center"/>
          </w:tcPr>
          <w:p w:rsidR="005E7448" w:rsidRPr="009144E1" w:rsidRDefault="005E7448" w:rsidP="005E7448">
            <w:pPr>
              <w:jc w:val="center"/>
            </w:pPr>
            <w:r w:rsidRPr="009144E1">
              <w:t>10%</w:t>
            </w:r>
          </w:p>
        </w:tc>
        <w:tc>
          <w:tcPr>
            <w:tcW w:w="709" w:type="dxa"/>
            <w:vAlign w:val="center"/>
          </w:tcPr>
          <w:p w:rsidR="005E7448" w:rsidRPr="009144E1" w:rsidRDefault="005E7448" w:rsidP="005E7448">
            <w:pPr>
              <w:jc w:val="center"/>
            </w:pPr>
            <w:r w:rsidRPr="009144E1">
              <w:t>6,33</w:t>
            </w:r>
          </w:p>
        </w:tc>
        <w:tc>
          <w:tcPr>
            <w:tcW w:w="708" w:type="dxa"/>
            <w:vAlign w:val="center"/>
          </w:tcPr>
          <w:p w:rsidR="005E7448" w:rsidRPr="009144E1" w:rsidRDefault="005E7448" w:rsidP="005E7448">
            <w:pPr>
              <w:jc w:val="center"/>
            </w:pPr>
            <w:r w:rsidRPr="009144E1">
              <w:t>1200</w:t>
            </w:r>
          </w:p>
        </w:tc>
        <w:tc>
          <w:tcPr>
            <w:tcW w:w="993" w:type="dxa"/>
            <w:vAlign w:val="center"/>
          </w:tcPr>
          <w:p w:rsidR="005E7448" w:rsidRPr="009144E1" w:rsidRDefault="005E7448" w:rsidP="005E7448">
            <w:pPr>
              <w:jc w:val="center"/>
            </w:pPr>
            <w:r w:rsidRPr="009144E1">
              <w:t>6905,45</w:t>
            </w:r>
          </w:p>
        </w:tc>
        <w:tc>
          <w:tcPr>
            <w:tcW w:w="708" w:type="dxa"/>
            <w:vAlign w:val="center"/>
          </w:tcPr>
          <w:p w:rsidR="005E7448" w:rsidRPr="009144E1" w:rsidRDefault="005E7448" w:rsidP="009911A9">
            <w:pPr>
              <w:pStyle w:val="ConsPlusNormal"/>
              <w:ind w:firstLine="0"/>
              <w:rPr>
                <w:rFonts w:ascii="Times New Roman" w:hAnsi="Times New Roman" w:cs="Times New Roman"/>
              </w:rPr>
            </w:pPr>
            <w:r w:rsidRPr="009144E1">
              <w:rPr>
                <w:rFonts w:ascii="Times New Roman" w:hAnsi="Times New Roman" w:cs="Times New Roman"/>
              </w:rPr>
              <w:t>10%</w:t>
            </w:r>
          </w:p>
        </w:tc>
        <w:tc>
          <w:tcPr>
            <w:tcW w:w="993" w:type="dxa"/>
            <w:vAlign w:val="center"/>
          </w:tcPr>
          <w:p w:rsidR="005E7448" w:rsidRPr="009144E1" w:rsidRDefault="005E7448" w:rsidP="005E7448">
            <w:pPr>
              <w:jc w:val="center"/>
            </w:pPr>
            <w:r w:rsidRPr="009144E1">
              <w:t>7596,00</w:t>
            </w:r>
          </w:p>
        </w:tc>
        <w:tc>
          <w:tcPr>
            <w:tcW w:w="850" w:type="dxa"/>
            <w:vAlign w:val="center"/>
          </w:tcPr>
          <w:p w:rsidR="005E7448" w:rsidRPr="009144E1" w:rsidRDefault="005E7448" w:rsidP="005E7448">
            <w:pPr>
              <w:jc w:val="center"/>
            </w:pPr>
            <w:r w:rsidRPr="009144E1">
              <w:t>40</w:t>
            </w:r>
          </w:p>
        </w:tc>
      </w:tr>
      <w:tr w:rsidR="005E7448" w:rsidRPr="009144E1" w:rsidTr="009911A9">
        <w:tc>
          <w:tcPr>
            <w:tcW w:w="425" w:type="dxa"/>
            <w:vAlign w:val="center"/>
          </w:tcPr>
          <w:p w:rsidR="005E7448" w:rsidRPr="009144E1" w:rsidRDefault="005E7448" w:rsidP="009911A9">
            <w:pPr>
              <w:pStyle w:val="ConsPlusNormal"/>
              <w:ind w:firstLine="0"/>
              <w:rPr>
                <w:rFonts w:ascii="Times New Roman" w:hAnsi="Times New Roman" w:cs="Times New Roman"/>
              </w:rPr>
            </w:pPr>
            <w:r w:rsidRPr="009144E1">
              <w:rPr>
                <w:rFonts w:ascii="Times New Roman" w:hAnsi="Times New Roman" w:cs="Times New Roman"/>
              </w:rPr>
              <w:t>2.</w:t>
            </w:r>
          </w:p>
        </w:tc>
        <w:tc>
          <w:tcPr>
            <w:tcW w:w="1702" w:type="dxa"/>
            <w:vAlign w:val="center"/>
          </w:tcPr>
          <w:p w:rsidR="005E7448" w:rsidRPr="009144E1" w:rsidRDefault="005E7448" w:rsidP="005E7448">
            <w:proofErr w:type="spellStart"/>
            <w:r w:rsidRPr="009144E1">
              <w:t>Допамин</w:t>
            </w:r>
            <w:proofErr w:type="spellEnd"/>
          </w:p>
        </w:tc>
        <w:tc>
          <w:tcPr>
            <w:tcW w:w="1276" w:type="dxa"/>
            <w:vAlign w:val="center"/>
          </w:tcPr>
          <w:p w:rsidR="005E7448" w:rsidRPr="009144E1" w:rsidRDefault="005E7448" w:rsidP="005E7448">
            <w:proofErr w:type="spellStart"/>
            <w:r w:rsidRPr="009144E1">
              <w:t>Допамин</w:t>
            </w:r>
            <w:proofErr w:type="spellEnd"/>
          </w:p>
        </w:tc>
        <w:tc>
          <w:tcPr>
            <w:tcW w:w="2552" w:type="dxa"/>
          </w:tcPr>
          <w:p w:rsidR="005E7448" w:rsidRPr="009144E1" w:rsidRDefault="005E7448" w:rsidP="005E7448">
            <w:proofErr w:type="spellStart"/>
            <w:r w:rsidRPr="009144E1">
              <w:t>Допамин</w:t>
            </w:r>
            <w:proofErr w:type="spellEnd"/>
            <w:r w:rsidRPr="009144E1">
              <w:t xml:space="preserve"> концентрат для приготовления раствора для </w:t>
            </w:r>
            <w:proofErr w:type="spellStart"/>
            <w:r w:rsidRPr="009144E1">
              <w:t>инфузий</w:t>
            </w:r>
            <w:proofErr w:type="spellEnd"/>
            <w:r w:rsidRPr="009144E1">
              <w:t>, 40 мг/мл, 5 мл - ампулы (5) / в комплекте с ножом ампульным - упаковки ячейковые контурные (2) - пачки картонные</w:t>
            </w:r>
          </w:p>
        </w:tc>
        <w:tc>
          <w:tcPr>
            <w:tcW w:w="1559" w:type="dxa"/>
            <w:vAlign w:val="center"/>
          </w:tcPr>
          <w:p w:rsidR="005E7448" w:rsidRPr="009144E1" w:rsidRDefault="005E7448" w:rsidP="009911A9">
            <w:pPr>
              <w:pStyle w:val="ConsPlusNormal"/>
              <w:ind w:firstLine="0"/>
              <w:rPr>
                <w:rFonts w:ascii="Times New Roman" w:hAnsi="Times New Roman" w:cs="Times New Roman"/>
              </w:rPr>
            </w:pPr>
            <w:r w:rsidRPr="009144E1">
              <w:rPr>
                <w:rFonts w:ascii="Times New Roman" w:hAnsi="Times New Roman" w:cs="Times New Roman"/>
              </w:rPr>
              <w:t xml:space="preserve">концентрат для приготовления раствора для </w:t>
            </w:r>
            <w:proofErr w:type="spellStart"/>
            <w:r w:rsidRPr="009144E1">
              <w:rPr>
                <w:rFonts w:ascii="Times New Roman" w:hAnsi="Times New Roman" w:cs="Times New Roman"/>
              </w:rPr>
              <w:t>инфузий</w:t>
            </w:r>
            <w:proofErr w:type="spellEnd"/>
          </w:p>
        </w:tc>
        <w:tc>
          <w:tcPr>
            <w:tcW w:w="850" w:type="dxa"/>
            <w:vAlign w:val="center"/>
          </w:tcPr>
          <w:p w:rsidR="005E7448" w:rsidRPr="009144E1" w:rsidRDefault="005E7448" w:rsidP="009911A9">
            <w:pPr>
              <w:pStyle w:val="ConsPlusNormal"/>
              <w:ind w:firstLine="0"/>
              <w:rPr>
                <w:rFonts w:ascii="Times New Roman" w:hAnsi="Times New Roman" w:cs="Times New Roman"/>
              </w:rPr>
            </w:pPr>
            <w:r w:rsidRPr="009144E1">
              <w:rPr>
                <w:rFonts w:ascii="Times New Roman" w:hAnsi="Times New Roman" w:cs="Times New Roman"/>
              </w:rPr>
              <w:t>40 мг/мл</w:t>
            </w:r>
          </w:p>
        </w:tc>
        <w:tc>
          <w:tcPr>
            <w:tcW w:w="850" w:type="dxa"/>
            <w:vAlign w:val="center"/>
          </w:tcPr>
          <w:p w:rsidR="005E7448" w:rsidRPr="009144E1" w:rsidRDefault="005E7448" w:rsidP="009911A9">
            <w:pPr>
              <w:pStyle w:val="ConsPlusNormal"/>
              <w:ind w:firstLine="0"/>
              <w:rPr>
                <w:rFonts w:ascii="Times New Roman" w:hAnsi="Times New Roman" w:cs="Times New Roman"/>
              </w:rPr>
            </w:pPr>
            <w:r w:rsidRPr="009144E1">
              <w:rPr>
                <w:rFonts w:ascii="Times New Roman" w:hAnsi="Times New Roman" w:cs="Times New Roman"/>
              </w:rPr>
              <w:t>мл</w:t>
            </w:r>
          </w:p>
        </w:tc>
        <w:tc>
          <w:tcPr>
            <w:tcW w:w="1134" w:type="dxa"/>
            <w:vAlign w:val="center"/>
          </w:tcPr>
          <w:p w:rsidR="005E7448" w:rsidRPr="009144E1" w:rsidRDefault="005E7448" w:rsidP="005E7448">
            <w:pPr>
              <w:jc w:val="center"/>
            </w:pPr>
            <w:r w:rsidRPr="009144E1">
              <w:t>3,818182</w:t>
            </w:r>
          </w:p>
        </w:tc>
        <w:tc>
          <w:tcPr>
            <w:tcW w:w="851" w:type="dxa"/>
            <w:vAlign w:val="center"/>
          </w:tcPr>
          <w:p w:rsidR="005E7448" w:rsidRPr="009144E1" w:rsidRDefault="005E7448" w:rsidP="005E7448">
            <w:pPr>
              <w:jc w:val="center"/>
            </w:pPr>
            <w:r w:rsidRPr="009144E1">
              <w:t>10%</w:t>
            </w:r>
          </w:p>
        </w:tc>
        <w:tc>
          <w:tcPr>
            <w:tcW w:w="709" w:type="dxa"/>
            <w:vAlign w:val="center"/>
          </w:tcPr>
          <w:p w:rsidR="005E7448" w:rsidRPr="009144E1" w:rsidRDefault="005E7448" w:rsidP="005E7448">
            <w:pPr>
              <w:jc w:val="center"/>
            </w:pPr>
            <w:r w:rsidRPr="009144E1">
              <w:t>4,20</w:t>
            </w:r>
          </w:p>
        </w:tc>
        <w:tc>
          <w:tcPr>
            <w:tcW w:w="708" w:type="dxa"/>
            <w:vAlign w:val="center"/>
          </w:tcPr>
          <w:p w:rsidR="005E7448" w:rsidRPr="009144E1" w:rsidRDefault="005E7448" w:rsidP="005E7448">
            <w:pPr>
              <w:jc w:val="center"/>
            </w:pPr>
            <w:r w:rsidRPr="009144E1">
              <w:t>2000</w:t>
            </w:r>
          </w:p>
        </w:tc>
        <w:tc>
          <w:tcPr>
            <w:tcW w:w="993" w:type="dxa"/>
            <w:vAlign w:val="center"/>
          </w:tcPr>
          <w:p w:rsidR="005E7448" w:rsidRPr="009144E1" w:rsidRDefault="005E7448" w:rsidP="005E7448">
            <w:pPr>
              <w:jc w:val="center"/>
            </w:pPr>
            <w:r w:rsidRPr="009144E1">
              <w:t>7636,36</w:t>
            </w:r>
          </w:p>
        </w:tc>
        <w:tc>
          <w:tcPr>
            <w:tcW w:w="708" w:type="dxa"/>
            <w:vAlign w:val="center"/>
          </w:tcPr>
          <w:p w:rsidR="005E7448" w:rsidRPr="009144E1" w:rsidRDefault="005E7448" w:rsidP="005E7448">
            <w:pPr>
              <w:jc w:val="center"/>
            </w:pPr>
            <w:r w:rsidRPr="009144E1">
              <w:t>10%</w:t>
            </w:r>
          </w:p>
        </w:tc>
        <w:tc>
          <w:tcPr>
            <w:tcW w:w="993" w:type="dxa"/>
            <w:vAlign w:val="center"/>
          </w:tcPr>
          <w:p w:rsidR="005E7448" w:rsidRPr="009144E1" w:rsidRDefault="005E7448" w:rsidP="005E7448">
            <w:pPr>
              <w:jc w:val="center"/>
            </w:pPr>
            <w:r w:rsidRPr="009144E1">
              <w:t>8400,00</w:t>
            </w:r>
          </w:p>
        </w:tc>
        <w:tc>
          <w:tcPr>
            <w:tcW w:w="850" w:type="dxa"/>
            <w:vAlign w:val="center"/>
          </w:tcPr>
          <w:p w:rsidR="005E7448" w:rsidRPr="009144E1" w:rsidRDefault="005E7448" w:rsidP="005E7448">
            <w:pPr>
              <w:jc w:val="center"/>
            </w:pPr>
            <w:r w:rsidRPr="009144E1">
              <w:t>40</w:t>
            </w:r>
          </w:p>
        </w:tc>
      </w:tr>
      <w:tr w:rsidR="005E7448" w:rsidRPr="009144E1" w:rsidTr="009911A9">
        <w:tc>
          <w:tcPr>
            <w:tcW w:w="425" w:type="dxa"/>
            <w:vAlign w:val="center"/>
          </w:tcPr>
          <w:p w:rsidR="005E7448" w:rsidRPr="009144E1" w:rsidRDefault="005E7448" w:rsidP="009911A9">
            <w:pPr>
              <w:pStyle w:val="ConsPlusNormal"/>
              <w:ind w:firstLine="0"/>
              <w:rPr>
                <w:rFonts w:ascii="Times New Roman" w:hAnsi="Times New Roman" w:cs="Times New Roman"/>
              </w:rPr>
            </w:pPr>
            <w:r w:rsidRPr="009144E1">
              <w:rPr>
                <w:rFonts w:ascii="Times New Roman" w:hAnsi="Times New Roman" w:cs="Times New Roman"/>
              </w:rPr>
              <w:t>3.</w:t>
            </w:r>
          </w:p>
        </w:tc>
        <w:tc>
          <w:tcPr>
            <w:tcW w:w="1702" w:type="dxa"/>
            <w:vAlign w:val="center"/>
          </w:tcPr>
          <w:p w:rsidR="005E7448" w:rsidRPr="009144E1" w:rsidRDefault="005E7448" w:rsidP="005E7448">
            <w:proofErr w:type="spellStart"/>
            <w:r w:rsidRPr="009144E1">
              <w:t>Кетопрофен</w:t>
            </w:r>
            <w:proofErr w:type="spellEnd"/>
          </w:p>
        </w:tc>
        <w:tc>
          <w:tcPr>
            <w:tcW w:w="1276" w:type="dxa"/>
            <w:vAlign w:val="center"/>
          </w:tcPr>
          <w:p w:rsidR="005E7448" w:rsidRPr="009144E1" w:rsidRDefault="005E7448" w:rsidP="005E7448">
            <w:proofErr w:type="spellStart"/>
            <w:r w:rsidRPr="009144E1">
              <w:t>Кетопрофен</w:t>
            </w:r>
            <w:proofErr w:type="spellEnd"/>
          </w:p>
        </w:tc>
        <w:tc>
          <w:tcPr>
            <w:tcW w:w="2552" w:type="dxa"/>
          </w:tcPr>
          <w:p w:rsidR="005E7448" w:rsidRPr="009144E1" w:rsidRDefault="005E7448" w:rsidP="005E7448">
            <w:proofErr w:type="spellStart"/>
            <w:r w:rsidRPr="009144E1">
              <w:t>Кетопрофен</w:t>
            </w:r>
            <w:proofErr w:type="spellEnd"/>
            <w:r w:rsidRPr="009144E1">
              <w:t xml:space="preserve"> раствор для внутривенного и внутримышечного введения, 50 мг/мл, 2 мл - ампулы (10) - пачки картонные</w:t>
            </w:r>
          </w:p>
        </w:tc>
        <w:tc>
          <w:tcPr>
            <w:tcW w:w="1559" w:type="dxa"/>
            <w:vAlign w:val="center"/>
          </w:tcPr>
          <w:p w:rsidR="005E7448" w:rsidRPr="009144E1" w:rsidRDefault="005E7448" w:rsidP="009911A9">
            <w:pPr>
              <w:pStyle w:val="ConsPlusNormal"/>
              <w:ind w:firstLine="0"/>
              <w:rPr>
                <w:rFonts w:ascii="Times New Roman" w:hAnsi="Times New Roman" w:cs="Times New Roman"/>
              </w:rPr>
            </w:pPr>
            <w:r w:rsidRPr="009144E1">
              <w:rPr>
                <w:rFonts w:ascii="Times New Roman" w:hAnsi="Times New Roman" w:cs="Times New Roman"/>
              </w:rPr>
              <w:t>Раствор для внутривенного и внутримышечного введения</w:t>
            </w:r>
          </w:p>
        </w:tc>
        <w:tc>
          <w:tcPr>
            <w:tcW w:w="850" w:type="dxa"/>
            <w:vAlign w:val="center"/>
          </w:tcPr>
          <w:p w:rsidR="005E7448" w:rsidRPr="009144E1" w:rsidRDefault="005E7448" w:rsidP="009911A9">
            <w:pPr>
              <w:pStyle w:val="ConsPlusNormal"/>
              <w:ind w:firstLine="0"/>
              <w:rPr>
                <w:rFonts w:ascii="Times New Roman" w:hAnsi="Times New Roman" w:cs="Times New Roman"/>
              </w:rPr>
            </w:pPr>
            <w:r w:rsidRPr="009144E1">
              <w:rPr>
                <w:rFonts w:ascii="Times New Roman" w:hAnsi="Times New Roman" w:cs="Times New Roman"/>
              </w:rPr>
              <w:t>50 мг/мл</w:t>
            </w:r>
          </w:p>
        </w:tc>
        <w:tc>
          <w:tcPr>
            <w:tcW w:w="850" w:type="dxa"/>
            <w:vAlign w:val="center"/>
          </w:tcPr>
          <w:p w:rsidR="005E7448" w:rsidRPr="009144E1" w:rsidRDefault="005E7448" w:rsidP="009911A9">
            <w:pPr>
              <w:pStyle w:val="ConsPlusNormal"/>
              <w:ind w:firstLine="0"/>
              <w:rPr>
                <w:rFonts w:ascii="Times New Roman" w:hAnsi="Times New Roman" w:cs="Times New Roman"/>
              </w:rPr>
            </w:pPr>
            <w:r w:rsidRPr="009144E1">
              <w:rPr>
                <w:rFonts w:ascii="Times New Roman" w:hAnsi="Times New Roman" w:cs="Times New Roman"/>
              </w:rPr>
              <w:t>мл</w:t>
            </w:r>
          </w:p>
        </w:tc>
        <w:tc>
          <w:tcPr>
            <w:tcW w:w="1134" w:type="dxa"/>
            <w:vAlign w:val="center"/>
          </w:tcPr>
          <w:p w:rsidR="005E7448" w:rsidRPr="009144E1" w:rsidRDefault="005E7448" w:rsidP="005E7448">
            <w:pPr>
              <w:jc w:val="center"/>
            </w:pPr>
            <w:r w:rsidRPr="009144E1">
              <w:t>6,918182</w:t>
            </w:r>
          </w:p>
        </w:tc>
        <w:tc>
          <w:tcPr>
            <w:tcW w:w="851" w:type="dxa"/>
            <w:vAlign w:val="center"/>
          </w:tcPr>
          <w:p w:rsidR="005E7448" w:rsidRPr="009144E1" w:rsidRDefault="005E7448" w:rsidP="005E7448">
            <w:pPr>
              <w:jc w:val="center"/>
            </w:pPr>
            <w:r w:rsidRPr="009144E1">
              <w:t>10%</w:t>
            </w:r>
          </w:p>
        </w:tc>
        <w:tc>
          <w:tcPr>
            <w:tcW w:w="709" w:type="dxa"/>
            <w:vAlign w:val="center"/>
          </w:tcPr>
          <w:p w:rsidR="005E7448" w:rsidRPr="009144E1" w:rsidRDefault="005E7448" w:rsidP="005E7448">
            <w:pPr>
              <w:jc w:val="center"/>
            </w:pPr>
            <w:r w:rsidRPr="009144E1">
              <w:t>7,61</w:t>
            </w:r>
          </w:p>
        </w:tc>
        <w:tc>
          <w:tcPr>
            <w:tcW w:w="708" w:type="dxa"/>
            <w:vAlign w:val="center"/>
          </w:tcPr>
          <w:p w:rsidR="005E7448" w:rsidRPr="009144E1" w:rsidRDefault="005E7448" w:rsidP="005E7448">
            <w:pPr>
              <w:jc w:val="center"/>
            </w:pPr>
            <w:r w:rsidRPr="009144E1">
              <w:t>3000</w:t>
            </w:r>
          </w:p>
        </w:tc>
        <w:tc>
          <w:tcPr>
            <w:tcW w:w="993" w:type="dxa"/>
            <w:vAlign w:val="center"/>
          </w:tcPr>
          <w:p w:rsidR="005E7448" w:rsidRPr="009144E1" w:rsidRDefault="005E7448" w:rsidP="005E7448">
            <w:pPr>
              <w:jc w:val="center"/>
            </w:pPr>
            <w:r w:rsidRPr="009144E1">
              <w:t>20754,55</w:t>
            </w:r>
          </w:p>
        </w:tc>
        <w:tc>
          <w:tcPr>
            <w:tcW w:w="708" w:type="dxa"/>
            <w:vAlign w:val="center"/>
          </w:tcPr>
          <w:p w:rsidR="005E7448" w:rsidRPr="009144E1" w:rsidRDefault="005E7448" w:rsidP="005E7448">
            <w:pPr>
              <w:jc w:val="center"/>
            </w:pPr>
            <w:r w:rsidRPr="009144E1">
              <w:t>10%</w:t>
            </w:r>
          </w:p>
        </w:tc>
        <w:tc>
          <w:tcPr>
            <w:tcW w:w="993" w:type="dxa"/>
            <w:vAlign w:val="center"/>
          </w:tcPr>
          <w:p w:rsidR="005E7448" w:rsidRPr="00797ACD" w:rsidRDefault="005E7448" w:rsidP="005E7448">
            <w:pPr>
              <w:jc w:val="center"/>
              <w:rPr>
                <w:sz w:val="18"/>
                <w:szCs w:val="18"/>
              </w:rPr>
            </w:pPr>
            <w:r w:rsidRPr="00797ACD">
              <w:rPr>
                <w:sz w:val="18"/>
                <w:szCs w:val="18"/>
              </w:rPr>
              <w:t>22830,00</w:t>
            </w:r>
          </w:p>
        </w:tc>
        <w:tc>
          <w:tcPr>
            <w:tcW w:w="850" w:type="dxa"/>
            <w:vAlign w:val="center"/>
          </w:tcPr>
          <w:p w:rsidR="005E7448" w:rsidRPr="009144E1" w:rsidRDefault="005E7448" w:rsidP="005E7448">
            <w:pPr>
              <w:jc w:val="center"/>
            </w:pPr>
            <w:r w:rsidRPr="009144E1">
              <w:t>150</w:t>
            </w:r>
          </w:p>
        </w:tc>
      </w:tr>
      <w:tr w:rsidR="005E7448" w:rsidRPr="009144E1" w:rsidTr="009911A9">
        <w:tc>
          <w:tcPr>
            <w:tcW w:w="425" w:type="dxa"/>
            <w:vAlign w:val="center"/>
          </w:tcPr>
          <w:p w:rsidR="005E7448" w:rsidRPr="009144E1" w:rsidRDefault="005E7448" w:rsidP="009911A9">
            <w:pPr>
              <w:pStyle w:val="ConsPlusNormal"/>
              <w:ind w:firstLine="0"/>
              <w:rPr>
                <w:rFonts w:ascii="Times New Roman" w:hAnsi="Times New Roman" w:cs="Times New Roman"/>
              </w:rPr>
            </w:pPr>
            <w:r w:rsidRPr="009144E1">
              <w:rPr>
                <w:rFonts w:ascii="Times New Roman" w:hAnsi="Times New Roman" w:cs="Times New Roman"/>
              </w:rPr>
              <w:t>4.</w:t>
            </w:r>
          </w:p>
        </w:tc>
        <w:tc>
          <w:tcPr>
            <w:tcW w:w="1702" w:type="dxa"/>
            <w:vAlign w:val="center"/>
          </w:tcPr>
          <w:p w:rsidR="005E7448" w:rsidRPr="009144E1" w:rsidRDefault="005E7448" w:rsidP="005E7448">
            <w:proofErr w:type="spellStart"/>
            <w:r w:rsidRPr="009144E1">
              <w:t>Омепразол</w:t>
            </w:r>
            <w:proofErr w:type="spellEnd"/>
          </w:p>
        </w:tc>
        <w:tc>
          <w:tcPr>
            <w:tcW w:w="1276" w:type="dxa"/>
            <w:vAlign w:val="center"/>
          </w:tcPr>
          <w:p w:rsidR="005E7448" w:rsidRPr="009144E1" w:rsidRDefault="005E7448" w:rsidP="005E7448">
            <w:proofErr w:type="spellStart"/>
            <w:r w:rsidRPr="009144E1">
              <w:t>Омепразол</w:t>
            </w:r>
            <w:proofErr w:type="spellEnd"/>
          </w:p>
        </w:tc>
        <w:tc>
          <w:tcPr>
            <w:tcW w:w="2552" w:type="dxa"/>
          </w:tcPr>
          <w:p w:rsidR="005E7448" w:rsidRPr="009144E1" w:rsidRDefault="005E7448" w:rsidP="005E7448">
            <w:proofErr w:type="spellStart"/>
            <w:r w:rsidRPr="009144E1">
              <w:t>Омепразол</w:t>
            </w:r>
            <w:proofErr w:type="spellEnd"/>
            <w:r w:rsidRPr="009144E1">
              <w:t xml:space="preserve"> </w:t>
            </w:r>
            <w:proofErr w:type="spellStart"/>
            <w:r w:rsidRPr="009144E1">
              <w:t>лиофилизат</w:t>
            </w:r>
            <w:proofErr w:type="spellEnd"/>
            <w:r w:rsidRPr="009144E1">
              <w:t xml:space="preserve"> для приготовления раствора для </w:t>
            </w:r>
            <w:proofErr w:type="spellStart"/>
            <w:r w:rsidRPr="009144E1">
              <w:t>инфузий</w:t>
            </w:r>
            <w:proofErr w:type="spellEnd"/>
            <w:r w:rsidRPr="009144E1">
              <w:t>, 40 мг, - флаконы (1) - пачки картонные</w:t>
            </w:r>
          </w:p>
        </w:tc>
        <w:tc>
          <w:tcPr>
            <w:tcW w:w="1559" w:type="dxa"/>
            <w:vAlign w:val="center"/>
          </w:tcPr>
          <w:p w:rsidR="005E7448" w:rsidRPr="009144E1" w:rsidRDefault="005E7448" w:rsidP="009911A9">
            <w:pPr>
              <w:pStyle w:val="ConsPlusNormal"/>
              <w:ind w:firstLine="0"/>
              <w:rPr>
                <w:rFonts w:ascii="Times New Roman" w:hAnsi="Times New Roman" w:cs="Times New Roman"/>
              </w:rPr>
            </w:pPr>
            <w:proofErr w:type="spellStart"/>
            <w:r w:rsidRPr="009144E1">
              <w:rPr>
                <w:rFonts w:ascii="Times New Roman" w:hAnsi="Times New Roman" w:cs="Times New Roman"/>
              </w:rPr>
              <w:t>Лиофилизат</w:t>
            </w:r>
            <w:proofErr w:type="spellEnd"/>
            <w:r w:rsidRPr="009144E1">
              <w:rPr>
                <w:rFonts w:ascii="Times New Roman" w:hAnsi="Times New Roman" w:cs="Times New Roman"/>
              </w:rPr>
              <w:t xml:space="preserve"> для приготовления раствора для </w:t>
            </w:r>
            <w:proofErr w:type="spellStart"/>
            <w:r w:rsidRPr="009144E1">
              <w:rPr>
                <w:rFonts w:ascii="Times New Roman" w:hAnsi="Times New Roman" w:cs="Times New Roman"/>
              </w:rPr>
              <w:t>инфузий</w:t>
            </w:r>
            <w:proofErr w:type="spellEnd"/>
          </w:p>
        </w:tc>
        <w:tc>
          <w:tcPr>
            <w:tcW w:w="850" w:type="dxa"/>
            <w:vAlign w:val="center"/>
          </w:tcPr>
          <w:p w:rsidR="005E7448" w:rsidRPr="009144E1" w:rsidRDefault="005E7448" w:rsidP="009911A9">
            <w:pPr>
              <w:pStyle w:val="ConsPlusNormal"/>
              <w:ind w:firstLine="0"/>
              <w:rPr>
                <w:rFonts w:ascii="Times New Roman" w:hAnsi="Times New Roman" w:cs="Times New Roman"/>
              </w:rPr>
            </w:pPr>
            <w:r w:rsidRPr="009144E1">
              <w:rPr>
                <w:rFonts w:ascii="Times New Roman" w:hAnsi="Times New Roman" w:cs="Times New Roman"/>
              </w:rPr>
              <w:t>40 мг</w:t>
            </w:r>
          </w:p>
        </w:tc>
        <w:tc>
          <w:tcPr>
            <w:tcW w:w="850" w:type="dxa"/>
            <w:vAlign w:val="center"/>
          </w:tcPr>
          <w:p w:rsidR="005E7448" w:rsidRPr="009144E1" w:rsidRDefault="005E7448" w:rsidP="009911A9">
            <w:pPr>
              <w:pStyle w:val="ConsPlusNormal"/>
              <w:ind w:firstLine="0"/>
              <w:rPr>
                <w:rFonts w:ascii="Times New Roman" w:hAnsi="Times New Roman" w:cs="Times New Roman"/>
              </w:rPr>
            </w:pPr>
            <w:r w:rsidRPr="009144E1">
              <w:rPr>
                <w:rFonts w:ascii="Times New Roman" w:hAnsi="Times New Roman" w:cs="Times New Roman"/>
              </w:rPr>
              <w:t>мг</w:t>
            </w:r>
          </w:p>
        </w:tc>
        <w:tc>
          <w:tcPr>
            <w:tcW w:w="1134" w:type="dxa"/>
            <w:vAlign w:val="center"/>
          </w:tcPr>
          <w:p w:rsidR="005E7448" w:rsidRPr="009144E1" w:rsidRDefault="005E7448" w:rsidP="005E7448">
            <w:pPr>
              <w:jc w:val="center"/>
            </w:pPr>
            <w:r w:rsidRPr="009144E1">
              <w:t>5,454545</w:t>
            </w:r>
          </w:p>
        </w:tc>
        <w:tc>
          <w:tcPr>
            <w:tcW w:w="851" w:type="dxa"/>
            <w:vAlign w:val="center"/>
          </w:tcPr>
          <w:p w:rsidR="005E7448" w:rsidRPr="009144E1" w:rsidRDefault="005E7448" w:rsidP="005E7448">
            <w:pPr>
              <w:jc w:val="center"/>
            </w:pPr>
            <w:r w:rsidRPr="009144E1">
              <w:t>10%</w:t>
            </w:r>
          </w:p>
        </w:tc>
        <w:tc>
          <w:tcPr>
            <w:tcW w:w="709" w:type="dxa"/>
            <w:vAlign w:val="center"/>
          </w:tcPr>
          <w:p w:rsidR="005E7448" w:rsidRPr="009144E1" w:rsidRDefault="005E7448" w:rsidP="005E7448">
            <w:pPr>
              <w:jc w:val="center"/>
            </w:pPr>
            <w:r w:rsidRPr="009144E1">
              <w:t>6,00</w:t>
            </w:r>
          </w:p>
        </w:tc>
        <w:tc>
          <w:tcPr>
            <w:tcW w:w="708" w:type="dxa"/>
            <w:vAlign w:val="center"/>
          </w:tcPr>
          <w:p w:rsidR="005E7448" w:rsidRPr="009144E1" w:rsidRDefault="005E7448" w:rsidP="005E7448">
            <w:pPr>
              <w:jc w:val="center"/>
            </w:pPr>
            <w:r w:rsidRPr="009144E1">
              <w:t>10000</w:t>
            </w:r>
          </w:p>
        </w:tc>
        <w:tc>
          <w:tcPr>
            <w:tcW w:w="993" w:type="dxa"/>
            <w:vAlign w:val="center"/>
          </w:tcPr>
          <w:p w:rsidR="005E7448" w:rsidRPr="009144E1" w:rsidRDefault="005E7448" w:rsidP="005E7448">
            <w:pPr>
              <w:jc w:val="center"/>
            </w:pPr>
            <w:r w:rsidRPr="009144E1">
              <w:t>54545,45</w:t>
            </w:r>
          </w:p>
        </w:tc>
        <w:tc>
          <w:tcPr>
            <w:tcW w:w="708" w:type="dxa"/>
            <w:vAlign w:val="center"/>
          </w:tcPr>
          <w:p w:rsidR="005E7448" w:rsidRPr="009144E1" w:rsidRDefault="005E7448" w:rsidP="005E7448">
            <w:pPr>
              <w:jc w:val="center"/>
            </w:pPr>
            <w:r w:rsidRPr="009144E1">
              <w:t>10%</w:t>
            </w:r>
          </w:p>
        </w:tc>
        <w:tc>
          <w:tcPr>
            <w:tcW w:w="993" w:type="dxa"/>
            <w:vAlign w:val="center"/>
          </w:tcPr>
          <w:p w:rsidR="005E7448" w:rsidRPr="00797ACD" w:rsidRDefault="005E7448" w:rsidP="005E7448">
            <w:pPr>
              <w:jc w:val="center"/>
              <w:rPr>
                <w:sz w:val="18"/>
                <w:szCs w:val="18"/>
              </w:rPr>
            </w:pPr>
            <w:r w:rsidRPr="00797ACD">
              <w:rPr>
                <w:sz w:val="18"/>
                <w:szCs w:val="18"/>
              </w:rPr>
              <w:t>60000,00</w:t>
            </w:r>
          </w:p>
        </w:tc>
        <w:tc>
          <w:tcPr>
            <w:tcW w:w="850" w:type="dxa"/>
            <w:vAlign w:val="center"/>
          </w:tcPr>
          <w:p w:rsidR="005E7448" w:rsidRPr="009144E1" w:rsidRDefault="005E7448" w:rsidP="005E7448">
            <w:pPr>
              <w:jc w:val="center"/>
            </w:pPr>
            <w:r w:rsidRPr="009144E1">
              <w:t>250</w:t>
            </w:r>
          </w:p>
        </w:tc>
      </w:tr>
      <w:tr w:rsidR="005E7448" w:rsidRPr="009144E1" w:rsidTr="009911A9">
        <w:tc>
          <w:tcPr>
            <w:tcW w:w="425" w:type="dxa"/>
            <w:vAlign w:val="center"/>
          </w:tcPr>
          <w:p w:rsidR="005E7448" w:rsidRPr="009144E1" w:rsidRDefault="005E7448" w:rsidP="009911A9">
            <w:pPr>
              <w:pStyle w:val="ConsPlusNormal"/>
              <w:ind w:firstLine="0"/>
              <w:rPr>
                <w:rFonts w:ascii="Times New Roman" w:hAnsi="Times New Roman" w:cs="Times New Roman"/>
              </w:rPr>
            </w:pPr>
            <w:r w:rsidRPr="009144E1">
              <w:rPr>
                <w:rFonts w:ascii="Times New Roman" w:hAnsi="Times New Roman" w:cs="Times New Roman"/>
              </w:rPr>
              <w:t>5.</w:t>
            </w:r>
          </w:p>
        </w:tc>
        <w:tc>
          <w:tcPr>
            <w:tcW w:w="1702" w:type="dxa"/>
            <w:vAlign w:val="center"/>
          </w:tcPr>
          <w:p w:rsidR="005E7448" w:rsidRPr="009144E1" w:rsidRDefault="005E7448" w:rsidP="005E7448">
            <w:proofErr w:type="spellStart"/>
            <w:r w:rsidRPr="009144E1">
              <w:t>Эпинефрин</w:t>
            </w:r>
            <w:proofErr w:type="spellEnd"/>
          </w:p>
        </w:tc>
        <w:tc>
          <w:tcPr>
            <w:tcW w:w="1276" w:type="dxa"/>
            <w:vAlign w:val="center"/>
          </w:tcPr>
          <w:p w:rsidR="005E7448" w:rsidRPr="009144E1" w:rsidRDefault="005E7448" w:rsidP="005E7448">
            <w:r w:rsidRPr="009144E1">
              <w:t>Адреналин</w:t>
            </w:r>
          </w:p>
        </w:tc>
        <w:tc>
          <w:tcPr>
            <w:tcW w:w="2552" w:type="dxa"/>
          </w:tcPr>
          <w:p w:rsidR="005E7448" w:rsidRPr="009144E1" w:rsidRDefault="005E7448" w:rsidP="005E7448">
            <w:r w:rsidRPr="009144E1">
              <w:t>Адреналин раствор для инъекций, 1 мг/мл, 1 мл - ампулы с точкой или кольцом излома (5) - пачки картонные</w:t>
            </w:r>
          </w:p>
        </w:tc>
        <w:tc>
          <w:tcPr>
            <w:tcW w:w="1559" w:type="dxa"/>
            <w:vAlign w:val="center"/>
          </w:tcPr>
          <w:p w:rsidR="005E7448" w:rsidRPr="009144E1" w:rsidRDefault="005E7448" w:rsidP="009911A9">
            <w:pPr>
              <w:pStyle w:val="ConsPlusNormal"/>
              <w:ind w:firstLine="0"/>
              <w:rPr>
                <w:rFonts w:ascii="Times New Roman" w:hAnsi="Times New Roman" w:cs="Times New Roman"/>
              </w:rPr>
            </w:pPr>
            <w:r w:rsidRPr="009144E1">
              <w:rPr>
                <w:rFonts w:ascii="Times New Roman" w:hAnsi="Times New Roman" w:cs="Times New Roman"/>
              </w:rPr>
              <w:t>Раствор для инъекций</w:t>
            </w:r>
          </w:p>
        </w:tc>
        <w:tc>
          <w:tcPr>
            <w:tcW w:w="850" w:type="dxa"/>
            <w:vAlign w:val="center"/>
          </w:tcPr>
          <w:p w:rsidR="005E7448" w:rsidRPr="009144E1" w:rsidRDefault="005E7448" w:rsidP="009911A9">
            <w:pPr>
              <w:pStyle w:val="ConsPlusNormal"/>
              <w:ind w:firstLine="0"/>
              <w:rPr>
                <w:rFonts w:ascii="Times New Roman" w:hAnsi="Times New Roman" w:cs="Times New Roman"/>
              </w:rPr>
            </w:pPr>
            <w:r w:rsidRPr="009144E1">
              <w:rPr>
                <w:rFonts w:ascii="Times New Roman" w:hAnsi="Times New Roman" w:cs="Times New Roman"/>
              </w:rPr>
              <w:t>1 мг/мл</w:t>
            </w:r>
          </w:p>
        </w:tc>
        <w:tc>
          <w:tcPr>
            <w:tcW w:w="850" w:type="dxa"/>
            <w:vAlign w:val="center"/>
          </w:tcPr>
          <w:p w:rsidR="005E7448" w:rsidRPr="009144E1" w:rsidRDefault="005E7448" w:rsidP="009911A9">
            <w:pPr>
              <w:pStyle w:val="ConsPlusNormal"/>
              <w:ind w:firstLine="0"/>
              <w:rPr>
                <w:rFonts w:ascii="Times New Roman" w:hAnsi="Times New Roman" w:cs="Times New Roman"/>
              </w:rPr>
            </w:pPr>
            <w:r w:rsidRPr="009144E1">
              <w:rPr>
                <w:rFonts w:ascii="Times New Roman" w:hAnsi="Times New Roman" w:cs="Times New Roman"/>
              </w:rPr>
              <w:t>мл</w:t>
            </w:r>
          </w:p>
        </w:tc>
        <w:tc>
          <w:tcPr>
            <w:tcW w:w="1134" w:type="dxa"/>
            <w:vAlign w:val="center"/>
          </w:tcPr>
          <w:p w:rsidR="005E7448" w:rsidRPr="009144E1" w:rsidRDefault="005E7448" w:rsidP="005E7448">
            <w:pPr>
              <w:jc w:val="center"/>
            </w:pPr>
            <w:r w:rsidRPr="009144E1">
              <w:t>13,209091</w:t>
            </w:r>
          </w:p>
        </w:tc>
        <w:tc>
          <w:tcPr>
            <w:tcW w:w="851" w:type="dxa"/>
            <w:vAlign w:val="center"/>
          </w:tcPr>
          <w:p w:rsidR="005E7448" w:rsidRPr="009144E1" w:rsidRDefault="005E7448" w:rsidP="005E7448">
            <w:pPr>
              <w:jc w:val="center"/>
            </w:pPr>
            <w:r w:rsidRPr="009144E1">
              <w:t>10%</w:t>
            </w:r>
          </w:p>
        </w:tc>
        <w:tc>
          <w:tcPr>
            <w:tcW w:w="709" w:type="dxa"/>
            <w:vAlign w:val="center"/>
          </w:tcPr>
          <w:p w:rsidR="005E7448" w:rsidRPr="009144E1" w:rsidRDefault="005E7448" w:rsidP="005E7448">
            <w:pPr>
              <w:jc w:val="center"/>
            </w:pPr>
            <w:r w:rsidRPr="009144E1">
              <w:t>14,53</w:t>
            </w:r>
          </w:p>
        </w:tc>
        <w:tc>
          <w:tcPr>
            <w:tcW w:w="708" w:type="dxa"/>
            <w:vAlign w:val="center"/>
          </w:tcPr>
          <w:p w:rsidR="005E7448" w:rsidRPr="009144E1" w:rsidRDefault="005E7448" w:rsidP="005E7448">
            <w:pPr>
              <w:jc w:val="center"/>
            </w:pPr>
            <w:r w:rsidRPr="009144E1">
              <w:t>300</w:t>
            </w:r>
          </w:p>
        </w:tc>
        <w:tc>
          <w:tcPr>
            <w:tcW w:w="993" w:type="dxa"/>
            <w:vAlign w:val="center"/>
          </w:tcPr>
          <w:p w:rsidR="005E7448" w:rsidRPr="009144E1" w:rsidRDefault="005E7448" w:rsidP="005E7448">
            <w:pPr>
              <w:jc w:val="center"/>
            </w:pPr>
            <w:r w:rsidRPr="009144E1">
              <w:t>3962,73</w:t>
            </w:r>
          </w:p>
        </w:tc>
        <w:tc>
          <w:tcPr>
            <w:tcW w:w="708" w:type="dxa"/>
            <w:vAlign w:val="center"/>
          </w:tcPr>
          <w:p w:rsidR="005E7448" w:rsidRPr="009144E1" w:rsidRDefault="005E7448" w:rsidP="005E7448">
            <w:pPr>
              <w:jc w:val="center"/>
            </w:pPr>
            <w:r w:rsidRPr="009144E1">
              <w:t>10%</w:t>
            </w:r>
          </w:p>
        </w:tc>
        <w:tc>
          <w:tcPr>
            <w:tcW w:w="993" w:type="dxa"/>
            <w:vAlign w:val="center"/>
          </w:tcPr>
          <w:p w:rsidR="005E7448" w:rsidRPr="009144E1" w:rsidRDefault="005E7448" w:rsidP="005E7448">
            <w:pPr>
              <w:jc w:val="center"/>
            </w:pPr>
            <w:r w:rsidRPr="009144E1">
              <w:t>4359,00</w:t>
            </w:r>
          </w:p>
        </w:tc>
        <w:tc>
          <w:tcPr>
            <w:tcW w:w="850" w:type="dxa"/>
            <w:vAlign w:val="center"/>
          </w:tcPr>
          <w:p w:rsidR="005E7448" w:rsidRPr="009144E1" w:rsidRDefault="005E7448" w:rsidP="005E7448">
            <w:pPr>
              <w:jc w:val="center"/>
            </w:pPr>
            <w:r w:rsidRPr="009144E1">
              <w:t>60</w:t>
            </w:r>
          </w:p>
        </w:tc>
      </w:tr>
      <w:tr w:rsidR="005E7448" w:rsidRPr="009144E1" w:rsidTr="009911A9">
        <w:tc>
          <w:tcPr>
            <w:tcW w:w="425" w:type="dxa"/>
            <w:vAlign w:val="center"/>
          </w:tcPr>
          <w:p w:rsidR="005E7448" w:rsidRPr="009144E1" w:rsidRDefault="005E7448" w:rsidP="009911A9">
            <w:pPr>
              <w:pStyle w:val="ConsPlusNormal"/>
              <w:ind w:firstLine="0"/>
              <w:rPr>
                <w:rFonts w:ascii="Times New Roman" w:hAnsi="Times New Roman" w:cs="Times New Roman"/>
              </w:rPr>
            </w:pPr>
            <w:r w:rsidRPr="009144E1">
              <w:rPr>
                <w:rFonts w:ascii="Times New Roman" w:hAnsi="Times New Roman" w:cs="Times New Roman"/>
              </w:rPr>
              <w:t>6.</w:t>
            </w:r>
          </w:p>
        </w:tc>
        <w:tc>
          <w:tcPr>
            <w:tcW w:w="1702" w:type="dxa"/>
            <w:vAlign w:val="center"/>
          </w:tcPr>
          <w:p w:rsidR="005E7448" w:rsidRPr="009144E1" w:rsidRDefault="005E7448" w:rsidP="005E7448">
            <w:proofErr w:type="spellStart"/>
            <w:r w:rsidRPr="009144E1">
              <w:t>Варфарин</w:t>
            </w:r>
            <w:proofErr w:type="spellEnd"/>
          </w:p>
        </w:tc>
        <w:tc>
          <w:tcPr>
            <w:tcW w:w="1276" w:type="dxa"/>
            <w:vAlign w:val="center"/>
          </w:tcPr>
          <w:p w:rsidR="005E7448" w:rsidRPr="009144E1" w:rsidRDefault="005E7448" w:rsidP="005E7448">
            <w:proofErr w:type="spellStart"/>
            <w:r w:rsidRPr="009144E1">
              <w:t>Варфарин</w:t>
            </w:r>
            <w:proofErr w:type="spellEnd"/>
            <w:r w:rsidRPr="009144E1">
              <w:t xml:space="preserve"> Канон</w:t>
            </w:r>
          </w:p>
        </w:tc>
        <w:tc>
          <w:tcPr>
            <w:tcW w:w="2552" w:type="dxa"/>
          </w:tcPr>
          <w:p w:rsidR="005E7448" w:rsidRPr="009144E1" w:rsidRDefault="005E7448" w:rsidP="005E7448">
            <w:proofErr w:type="spellStart"/>
            <w:r w:rsidRPr="009144E1">
              <w:t>Варфарин</w:t>
            </w:r>
            <w:proofErr w:type="spellEnd"/>
            <w:r w:rsidRPr="009144E1">
              <w:t xml:space="preserve"> Канон таблетки, 2.5 мг, 100 шт. - банка (1) - пачки картонные</w:t>
            </w:r>
          </w:p>
        </w:tc>
        <w:tc>
          <w:tcPr>
            <w:tcW w:w="1559" w:type="dxa"/>
            <w:vAlign w:val="center"/>
          </w:tcPr>
          <w:p w:rsidR="005E7448" w:rsidRPr="009144E1" w:rsidRDefault="005E7448" w:rsidP="009911A9">
            <w:pPr>
              <w:pStyle w:val="ConsPlusNormal"/>
              <w:ind w:firstLine="0"/>
              <w:rPr>
                <w:rFonts w:ascii="Times New Roman" w:hAnsi="Times New Roman" w:cs="Times New Roman"/>
              </w:rPr>
            </w:pPr>
            <w:r w:rsidRPr="009144E1">
              <w:rPr>
                <w:rFonts w:ascii="Times New Roman" w:hAnsi="Times New Roman" w:cs="Times New Roman"/>
              </w:rPr>
              <w:t>таблетки</w:t>
            </w:r>
          </w:p>
        </w:tc>
        <w:tc>
          <w:tcPr>
            <w:tcW w:w="850" w:type="dxa"/>
            <w:vAlign w:val="center"/>
          </w:tcPr>
          <w:p w:rsidR="005E7448" w:rsidRPr="009144E1" w:rsidRDefault="005E7448" w:rsidP="009911A9">
            <w:pPr>
              <w:pStyle w:val="ConsPlusNormal"/>
              <w:ind w:firstLine="0"/>
              <w:rPr>
                <w:rFonts w:ascii="Times New Roman" w:hAnsi="Times New Roman" w:cs="Times New Roman"/>
              </w:rPr>
            </w:pPr>
            <w:r w:rsidRPr="009144E1">
              <w:rPr>
                <w:rFonts w:ascii="Times New Roman" w:hAnsi="Times New Roman" w:cs="Times New Roman"/>
              </w:rPr>
              <w:t>2.5 мг</w:t>
            </w:r>
          </w:p>
        </w:tc>
        <w:tc>
          <w:tcPr>
            <w:tcW w:w="850" w:type="dxa"/>
            <w:vAlign w:val="center"/>
          </w:tcPr>
          <w:p w:rsidR="005E7448" w:rsidRPr="009144E1" w:rsidRDefault="005E7448" w:rsidP="009911A9">
            <w:pPr>
              <w:pStyle w:val="ConsPlusNormal"/>
              <w:ind w:firstLine="0"/>
              <w:rPr>
                <w:rFonts w:ascii="Times New Roman" w:hAnsi="Times New Roman" w:cs="Times New Roman"/>
              </w:rPr>
            </w:pPr>
            <w:proofErr w:type="spellStart"/>
            <w:proofErr w:type="gramStart"/>
            <w:r w:rsidRPr="009144E1">
              <w:rPr>
                <w:rFonts w:ascii="Times New Roman" w:hAnsi="Times New Roman" w:cs="Times New Roman"/>
              </w:rPr>
              <w:t>шт</w:t>
            </w:r>
            <w:proofErr w:type="spellEnd"/>
            <w:proofErr w:type="gramEnd"/>
          </w:p>
        </w:tc>
        <w:tc>
          <w:tcPr>
            <w:tcW w:w="1134" w:type="dxa"/>
            <w:vAlign w:val="center"/>
          </w:tcPr>
          <w:p w:rsidR="005E7448" w:rsidRPr="009144E1" w:rsidRDefault="005E7448" w:rsidP="005E7448">
            <w:pPr>
              <w:jc w:val="center"/>
            </w:pPr>
            <w:r w:rsidRPr="009144E1">
              <w:t>1,890727</w:t>
            </w:r>
          </w:p>
        </w:tc>
        <w:tc>
          <w:tcPr>
            <w:tcW w:w="851" w:type="dxa"/>
            <w:vAlign w:val="center"/>
          </w:tcPr>
          <w:p w:rsidR="005E7448" w:rsidRPr="009144E1" w:rsidRDefault="005E7448" w:rsidP="005E7448">
            <w:pPr>
              <w:jc w:val="center"/>
            </w:pPr>
            <w:r w:rsidRPr="009144E1">
              <w:t>10%</w:t>
            </w:r>
          </w:p>
        </w:tc>
        <w:tc>
          <w:tcPr>
            <w:tcW w:w="709" w:type="dxa"/>
            <w:vAlign w:val="center"/>
          </w:tcPr>
          <w:p w:rsidR="005E7448" w:rsidRPr="009144E1" w:rsidRDefault="005E7448" w:rsidP="005E7448">
            <w:pPr>
              <w:jc w:val="center"/>
            </w:pPr>
            <w:r w:rsidRPr="009144E1">
              <w:t>2,0798</w:t>
            </w:r>
          </w:p>
        </w:tc>
        <w:tc>
          <w:tcPr>
            <w:tcW w:w="708" w:type="dxa"/>
            <w:vAlign w:val="center"/>
          </w:tcPr>
          <w:p w:rsidR="005E7448" w:rsidRPr="009144E1" w:rsidRDefault="005E7448" w:rsidP="005E7448">
            <w:pPr>
              <w:jc w:val="center"/>
            </w:pPr>
            <w:r w:rsidRPr="009144E1">
              <w:t>2000</w:t>
            </w:r>
          </w:p>
        </w:tc>
        <w:tc>
          <w:tcPr>
            <w:tcW w:w="993" w:type="dxa"/>
            <w:vAlign w:val="center"/>
          </w:tcPr>
          <w:p w:rsidR="005E7448" w:rsidRPr="009144E1" w:rsidRDefault="005E7448" w:rsidP="005E7448">
            <w:pPr>
              <w:jc w:val="center"/>
            </w:pPr>
            <w:r w:rsidRPr="009144E1">
              <w:t>3781,45</w:t>
            </w:r>
          </w:p>
        </w:tc>
        <w:tc>
          <w:tcPr>
            <w:tcW w:w="708" w:type="dxa"/>
            <w:vAlign w:val="center"/>
          </w:tcPr>
          <w:p w:rsidR="005E7448" w:rsidRPr="009144E1" w:rsidRDefault="005E7448" w:rsidP="005E7448">
            <w:pPr>
              <w:jc w:val="center"/>
            </w:pPr>
            <w:r w:rsidRPr="009144E1">
              <w:t>10%</w:t>
            </w:r>
          </w:p>
        </w:tc>
        <w:tc>
          <w:tcPr>
            <w:tcW w:w="993" w:type="dxa"/>
            <w:vAlign w:val="center"/>
          </w:tcPr>
          <w:p w:rsidR="005E7448" w:rsidRPr="009144E1" w:rsidRDefault="005E7448" w:rsidP="005E7448">
            <w:pPr>
              <w:jc w:val="center"/>
            </w:pPr>
            <w:r w:rsidRPr="009144E1">
              <w:t>4159,60</w:t>
            </w:r>
          </w:p>
        </w:tc>
        <w:tc>
          <w:tcPr>
            <w:tcW w:w="850" w:type="dxa"/>
            <w:vAlign w:val="center"/>
          </w:tcPr>
          <w:p w:rsidR="005E7448" w:rsidRPr="009144E1" w:rsidRDefault="005E7448" w:rsidP="005E7448">
            <w:pPr>
              <w:jc w:val="center"/>
            </w:pPr>
            <w:r w:rsidRPr="009144E1">
              <w:t>20</w:t>
            </w:r>
          </w:p>
        </w:tc>
      </w:tr>
      <w:tr w:rsidR="005E7448" w:rsidRPr="009144E1" w:rsidTr="009911A9">
        <w:tc>
          <w:tcPr>
            <w:tcW w:w="425" w:type="dxa"/>
            <w:vAlign w:val="center"/>
          </w:tcPr>
          <w:p w:rsidR="005E7448" w:rsidRPr="009144E1" w:rsidRDefault="005E7448" w:rsidP="009911A9">
            <w:pPr>
              <w:pStyle w:val="ConsPlusNormal"/>
              <w:ind w:firstLine="0"/>
              <w:rPr>
                <w:rFonts w:ascii="Times New Roman" w:hAnsi="Times New Roman" w:cs="Times New Roman"/>
              </w:rPr>
            </w:pPr>
            <w:r w:rsidRPr="009144E1">
              <w:rPr>
                <w:rFonts w:ascii="Times New Roman" w:hAnsi="Times New Roman" w:cs="Times New Roman"/>
              </w:rPr>
              <w:t>7.</w:t>
            </w:r>
          </w:p>
        </w:tc>
        <w:tc>
          <w:tcPr>
            <w:tcW w:w="1702" w:type="dxa"/>
            <w:vAlign w:val="center"/>
          </w:tcPr>
          <w:p w:rsidR="005E7448" w:rsidRPr="009144E1" w:rsidRDefault="005E7448" w:rsidP="005E7448">
            <w:proofErr w:type="spellStart"/>
            <w:r w:rsidRPr="009144E1">
              <w:t>Амброксол</w:t>
            </w:r>
            <w:proofErr w:type="spellEnd"/>
          </w:p>
        </w:tc>
        <w:tc>
          <w:tcPr>
            <w:tcW w:w="1276" w:type="dxa"/>
            <w:vAlign w:val="center"/>
          </w:tcPr>
          <w:p w:rsidR="005E7448" w:rsidRPr="009144E1" w:rsidRDefault="005E7448" w:rsidP="005E7448">
            <w:proofErr w:type="spellStart"/>
            <w:r w:rsidRPr="009144E1">
              <w:t>Амброксол</w:t>
            </w:r>
            <w:proofErr w:type="spellEnd"/>
          </w:p>
        </w:tc>
        <w:tc>
          <w:tcPr>
            <w:tcW w:w="2552" w:type="dxa"/>
          </w:tcPr>
          <w:p w:rsidR="005E7448" w:rsidRPr="009144E1" w:rsidRDefault="005E7448" w:rsidP="005E7448">
            <w:proofErr w:type="spellStart"/>
            <w:r w:rsidRPr="009144E1">
              <w:t>Амброксол</w:t>
            </w:r>
            <w:proofErr w:type="spellEnd"/>
            <w:r w:rsidRPr="009144E1">
              <w:t xml:space="preserve"> таблетки, 30 мг, 10 шт. - контурная ячейковая упаковка (2) - пачка картонная</w:t>
            </w:r>
          </w:p>
        </w:tc>
        <w:tc>
          <w:tcPr>
            <w:tcW w:w="1559" w:type="dxa"/>
            <w:vAlign w:val="center"/>
          </w:tcPr>
          <w:p w:rsidR="005E7448" w:rsidRPr="009144E1" w:rsidRDefault="005E7448" w:rsidP="009911A9">
            <w:pPr>
              <w:pStyle w:val="ConsPlusNormal"/>
              <w:ind w:firstLine="0"/>
              <w:rPr>
                <w:rFonts w:ascii="Times New Roman" w:hAnsi="Times New Roman" w:cs="Times New Roman"/>
              </w:rPr>
            </w:pPr>
            <w:r w:rsidRPr="009144E1">
              <w:rPr>
                <w:rFonts w:ascii="Times New Roman" w:hAnsi="Times New Roman" w:cs="Times New Roman"/>
              </w:rPr>
              <w:t>таблетки</w:t>
            </w:r>
          </w:p>
        </w:tc>
        <w:tc>
          <w:tcPr>
            <w:tcW w:w="850" w:type="dxa"/>
            <w:vAlign w:val="center"/>
          </w:tcPr>
          <w:p w:rsidR="005E7448" w:rsidRPr="009144E1" w:rsidRDefault="005E7448" w:rsidP="009911A9">
            <w:pPr>
              <w:pStyle w:val="ConsPlusNormal"/>
              <w:ind w:firstLine="0"/>
              <w:rPr>
                <w:rFonts w:ascii="Times New Roman" w:hAnsi="Times New Roman" w:cs="Times New Roman"/>
              </w:rPr>
            </w:pPr>
            <w:r w:rsidRPr="009144E1">
              <w:rPr>
                <w:rFonts w:ascii="Times New Roman" w:hAnsi="Times New Roman" w:cs="Times New Roman"/>
              </w:rPr>
              <w:t>30 мг</w:t>
            </w:r>
          </w:p>
        </w:tc>
        <w:tc>
          <w:tcPr>
            <w:tcW w:w="850" w:type="dxa"/>
            <w:vAlign w:val="center"/>
          </w:tcPr>
          <w:p w:rsidR="005E7448" w:rsidRPr="009144E1" w:rsidRDefault="005E7448" w:rsidP="009911A9">
            <w:pPr>
              <w:pStyle w:val="ConsPlusNormal"/>
              <w:ind w:firstLine="0"/>
              <w:rPr>
                <w:rFonts w:ascii="Times New Roman" w:hAnsi="Times New Roman" w:cs="Times New Roman"/>
              </w:rPr>
            </w:pPr>
            <w:proofErr w:type="spellStart"/>
            <w:proofErr w:type="gramStart"/>
            <w:r w:rsidRPr="009144E1">
              <w:rPr>
                <w:rFonts w:ascii="Times New Roman" w:hAnsi="Times New Roman" w:cs="Times New Roman"/>
              </w:rPr>
              <w:t>шт</w:t>
            </w:r>
            <w:proofErr w:type="spellEnd"/>
            <w:proofErr w:type="gramEnd"/>
          </w:p>
        </w:tc>
        <w:tc>
          <w:tcPr>
            <w:tcW w:w="1134" w:type="dxa"/>
            <w:vAlign w:val="center"/>
          </w:tcPr>
          <w:p w:rsidR="005E7448" w:rsidRPr="009144E1" w:rsidRDefault="005E7448" w:rsidP="005E7448">
            <w:pPr>
              <w:jc w:val="center"/>
            </w:pPr>
            <w:r w:rsidRPr="009144E1">
              <w:t>1,290909</w:t>
            </w:r>
          </w:p>
        </w:tc>
        <w:tc>
          <w:tcPr>
            <w:tcW w:w="851" w:type="dxa"/>
            <w:vAlign w:val="center"/>
          </w:tcPr>
          <w:p w:rsidR="005E7448" w:rsidRPr="009144E1" w:rsidRDefault="005E7448" w:rsidP="005E7448">
            <w:pPr>
              <w:jc w:val="center"/>
            </w:pPr>
            <w:r w:rsidRPr="009144E1">
              <w:t>10%</w:t>
            </w:r>
          </w:p>
        </w:tc>
        <w:tc>
          <w:tcPr>
            <w:tcW w:w="709" w:type="dxa"/>
            <w:vAlign w:val="center"/>
          </w:tcPr>
          <w:p w:rsidR="005E7448" w:rsidRPr="009144E1" w:rsidRDefault="005E7448" w:rsidP="005E7448">
            <w:pPr>
              <w:jc w:val="center"/>
            </w:pPr>
            <w:r w:rsidRPr="009144E1">
              <w:t>1,42</w:t>
            </w:r>
          </w:p>
        </w:tc>
        <w:tc>
          <w:tcPr>
            <w:tcW w:w="708" w:type="dxa"/>
            <w:vAlign w:val="center"/>
          </w:tcPr>
          <w:p w:rsidR="005E7448" w:rsidRPr="009144E1" w:rsidRDefault="005E7448" w:rsidP="005E7448">
            <w:pPr>
              <w:jc w:val="center"/>
            </w:pPr>
            <w:r w:rsidRPr="009144E1">
              <w:t>5000</w:t>
            </w:r>
          </w:p>
        </w:tc>
        <w:tc>
          <w:tcPr>
            <w:tcW w:w="993" w:type="dxa"/>
            <w:vAlign w:val="center"/>
          </w:tcPr>
          <w:p w:rsidR="005E7448" w:rsidRPr="009144E1" w:rsidRDefault="005E7448" w:rsidP="005E7448">
            <w:pPr>
              <w:jc w:val="center"/>
            </w:pPr>
            <w:r w:rsidRPr="009144E1">
              <w:t>6454,55</w:t>
            </w:r>
          </w:p>
        </w:tc>
        <w:tc>
          <w:tcPr>
            <w:tcW w:w="708" w:type="dxa"/>
            <w:vAlign w:val="center"/>
          </w:tcPr>
          <w:p w:rsidR="005E7448" w:rsidRPr="009144E1" w:rsidRDefault="005E7448" w:rsidP="005E7448">
            <w:pPr>
              <w:jc w:val="center"/>
            </w:pPr>
            <w:r w:rsidRPr="009144E1">
              <w:t>10%</w:t>
            </w:r>
          </w:p>
        </w:tc>
        <w:tc>
          <w:tcPr>
            <w:tcW w:w="993" w:type="dxa"/>
            <w:vAlign w:val="center"/>
          </w:tcPr>
          <w:p w:rsidR="005E7448" w:rsidRPr="009144E1" w:rsidRDefault="005E7448" w:rsidP="005E7448">
            <w:pPr>
              <w:jc w:val="center"/>
            </w:pPr>
            <w:r w:rsidRPr="009144E1">
              <w:t>7100,00</w:t>
            </w:r>
          </w:p>
        </w:tc>
        <w:tc>
          <w:tcPr>
            <w:tcW w:w="850" w:type="dxa"/>
            <w:vAlign w:val="center"/>
          </w:tcPr>
          <w:p w:rsidR="005E7448" w:rsidRPr="009144E1" w:rsidRDefault="005E7448" w:rsidP="005E7448">
            <w:pPr>
              <w:jc w:val="center"/>
            </w:pPr>
            <w:r w:rsidRPr="009144E1">
              <w:t>250</w:t>
            </w:r>
          </w:p>
        </w:tc>
      </w:tr>
      <w:tr w:rsidR="005E7448" w:rsidRPr="009144E1" w:rsidTr="009911A9">
        <w:tc>
          <w:tcPr>
            <w:tcW w:w="425" w:type="dxa"/>
            <w:vAlign w:val="center"/>
          </w:tcPr>
          <w:p w:rsidR="005E7448" w:rsidRPr="009144E1" w:rsidRDefault="005E7448" w:rsidP="009911A9">
            <w:pPr>
              <w:pStyle w:val="ConsPlusNormal"/>
              <w:ind w:firstLine="0"/>
              <w:rPr>
                <w:rFonts w:ascii="Times New Roman" w:hAnsi="Times New Roman" w:cs="Times New Roman"/>
              </w:rPr>
            </w:pPr>
            <w:r w:rsidRPr="009144E1">
              <w:rPr>
                <w:rFonts w:ascii="Times New Roman" w:hAnsi="Times New Roman" w:cs="Times New Roman"/>
              </w:rPr>
              <w:t>8.</w:t>
            </w:r>
          </w:p>
        </w:tc>
        <w:tc>
          <w:tcPr>
            <w:tcW w:w="1702" w:type="dxa"/>
            <w:vAlign w:val="center"/>
          </w:tcPr>
          <w:p w:rsidR="005E7448" w:rsidRPr="009144E1" w:rsidRDefault="005E7448" w:rsidP="005E7448">
            <w:proofErr w:type="spellStart"/>
            <w:r w:rsidRPr="009144E1">
              <w:t>Адеметионин</w:t>
            </w:r>
            <w:proofErr w:type="spellEnd"/>
          </w:p>
        </w:tc>
        <w:tc>
          <w:tcPr>
            <w:tcW w:w="1276" w:type="dxa"/>
            <w:vAlign w:val="center"/>
          </w:tcPr>
          <w:p w:rsidR="005E7448" w:rsidRPr="009144E1" w:rsidRDefault="005E7448" w:rsidP="005E7448">
            <w:proofErr w:type="spellStart"/>
            <w:r w:rsidRPr="009144E1">
              <w:t>Самеликс</w:t>
            </w:r>
            <w:proofErr w:type="spellEnd"/>
          </w:p>
        </w:tc>
        <w:tc>
          <w:tcPr>
            <w:tcW w:w="2552" w:type="dxa"/>
          </w:tcPr>
          <w:p w:rsidR="005E7448" w:rsidRPr="009144E1" w:rsidRDefault="005E7448" w:rsidP="005E7448">
            <w:proofErr w:type="spellStart"/>
            <w:r w:rsidRPr="009144E1">
              <w:t>Самеликс</w:t>
            </w:r>
            <w:proofErr w:type="spellEnd"/>
            <w:r w:rsidRPr="009144E1">
              <w:t xml:space="preserve"> </w:t>
            </w:r>
            <w:proofErr w:type="spellStart"/>
            <w:r w:rsidRPr="009144E1">
              <w:t>лиофилизат</w:t>
            </w:r>
            <w:proofErr w:type="spellEnd"/>
            <w:r w:rsidRPr="009144E1">
              <w:t xml:space="preserve"> для приготовления раствора для внутривенного и внутримышечного </w:t>
            </w:r>
            <w:r w:rsidRPr="009144E1">
              <w:lastRenderedPageBreak/>
              <w:t>введения, 400 мг, - флаконы (5) / в комплекте с растворителем (ампулы) 5 мл-5 шт. / - пачки картонные</w:t>
            </w:r>
          </w:p>
        </w:tc>
        <w:tc>
          <w:tcPr>
            <w:tcW w:w="1559" w:type="dxa"/>
            <w:vAlign w:val="center"/>
          </w:tcPr>
          <w:p w:rsidR="005E7448" w:rsidRPr="009144E1" w:rsidRDefault="005E7448" w:rsidP="009911A9">
            <w:pPr>
              <w:pStyle w:val="ConsPlusNormal"/>
              <w:ind w:firstLine="0"/>
              <w:rPr>
                <w:rFonts w:ascii="Times New Roman" w:hAnsi="Times New Roman" w:cs="Times New Roman"/>
              </w:rPr>
            </w:pPr>
            <w:proofErr w:type="spellStart"/>
            <w:r w:rsidRPr="009144E1">
              <w:rPr>
                <w:rFonts w:ascii="Times New Roman" w:hAnsi="Times New Roman" w:cs="Times New Roman"/>
              </w:rPr>
              <w:lastRenderedPageBreak/>
              <w:t>Лиофилизат</w:t>
            </w:r>
            <w:proofErr w:type="spellEnd"/>
            <w:r w:rsidRPr="009144E1">
              <w:rPr>
                <w:rFonts w:ascii="Times New Roman" w:hAnsi="Times New Roman" w:cs="Times New Roman"/>
              </w:rPr>
              <w:t xml:space="preserve"> для приготовления раствора для внутривенного и </w:t>
            </w:r>
            <w:r w:rsidRPr="009144E1">
              <w:rPr>
                <w:rFonts w:ascii="Times New Roman" w:hAnsi="Times New Roman" w:cs="Times New Roman"/>
              </w:rPr>
              <w:lastRenderedPageBreak/>
              <w:t>внутримышечного введения</w:t>
            </w:r>
          </w:p>
        </w:tc>
        <w:tc>
          <w:tcPr>
            <w:tcW w:w="850" w:type="dxa"/>
            <w:vAlign w:val="center"/>
          </w:tcPr>
          <w:p w:rsidR="005E7448" w:rsidRPr="009144E1" w:rsidRDefault="005E7448" w:rsidP="009911A9">
            <w:pPr>
              <w:pStyle w:val="ConsPlusNormal"/>
              <w:ind w:firstLine="0"/>
              <w:rPr>
                <w:rFonts w:ascii="Times New Roman" w:hAnsi="Times New Roman" w:cs="Times New Roman"/>
              </w:rPr>
            </w:pPr>
            <w:r w:rsidRPr="009144E1">
              <w:rPr>
                <w:rFonts w:ascii="Times New Roman" w:hAnsi="Times New Roman" w:cs="Times New Roman"/>
              </w:rPr>
              <w:lastRenderedPageBreak/>
              <w:t>400 мг</w:t>
            </w:r>
          </w:p>
        </w:tc>
        <w:tc>
          <w:tcPr>
            <w:tcW w:w="850" w:type="dxa"/>
            <w:vAlign w:val="center"/>
          </w:tcPr>
          <w:p w:rsidR="005E7448" w:rsidRPr="009144E1" w:rsidRDefault="005E7448" w:rsidP="009911A9">
            <w:pPr>
              <w:pStyle w:val="ConsPlusNormal"/>
              <w:ind w:firstLine="0"/>
              <w:rPr>
                <w:rFonts w:ascii="Times New Roman" w:hAnsi="Times New Roman" w:cs="Times New Roman"/>
              </w:rPr>
            </w:pPr>
            <w:r w:rsidRPr="009144E1">
              <w:rPr>
                <w:rFonts w:ascii="Times New Roman" w:hAnsi="Times New Roman" w:cs="Times New Roman"/>
              </w:rPr>
              <w:t>мг</w:t>
            </w:r>
          </w:p>
        </w:tc>
        <w:tc>
          <w:tcPr>
            <w:tcW w:w="1134" w:type="dxa"/>
            <w:vAlign w:val="center"/>
          </w:tcPr>
          <w:p w:rsidR="005E7448" w:rsidRPr="009144E1" w:rsidRDefault="005E7448" w:rsidP="005E7448">
            <w:pPr>
              <w:jc w:val="center"/>
            </w:pPr>
            <w:r w:rsidRPr="009144E1">
              <w:t>0,618182</w:t>
            </w:r>
          </w:p>
        </w:tc>
        <w:tc>
          <w:tcPr>
            <w:tcW w:w="851" w:type="dxa"/>
            <w:vAlign w:val="center"/>
          </w:tcPr>
          <w:p w:rsidR="005E7448" w:rsidRPr="009144E1" w:rsidRDefault="005E7448" w:rsidP="005E7448">
            <w:pPr>
              <w:jc w:val="center"/>
            </w:pPr>
            <w:r w:rsidRPr="009144E1">
              <w:t>10%</w:t>
            </w:r>
          </w:p>
        </w:tc>
        <w:tc>
          <w:tcPr>
            <w:tcW w:w="709" w:type="dxa"/>
            <w:vAlign w:val="center"/>
          </w:tcPr>
          <w:p w:rsidR="005E7448" w:rsidRPr="009144E1" w:rsidRDefault="005E7448" w:rsidP="005E7448">
            <w:pPr>
              <w:jc w:val="center"/>
            </w:pPr>
            <w:r w:rsidRPr="009144E1">
              <w:t>0,68</w:t>
            </w:r>
          </w:p>
        </w:tc>
        <w:tc>
          <w:tcPr>
            <w:tcW w:w="708" w:type="dxa"/>
            <w:vAlign w:val="center"/>
          </w:tcPr>
          <w:p w:rsidR="005E7448" w:rsidRPr="009144E1" w:rsidRDefault="005E7448" w:rsidP="005E7448">
            <w:pPr>
              <w:jc w:val="center"/>
            </w:pPr>
            <w:r w:rsidRPr="009144E1">
              <w:t>80000</w:t>
            </w:r>
          </w:p>
        </w:tc>
        <w:tc>
          <w:tcPr>
            <w:tcW w:w="993" w:type="dxa"/>
            <w:vAlign w:val="center"/>
          </w:tcPr>
          <w:p w:rsidR="005E7448" w:rsidRPr="009144E1" w:rsidRDefault="005E7448" w:rsidP="005E7448">
            <w:pPr>
              <w:jc w:val="center"/>
            </w:pPr>
            <w:r w:rsidRPr="009144E1">
              <w:t>49454,55</w:t>
            </w:r>
          </w:p>
        </w:tc>
        <w:tc>
          <w:tcPr>
            <w:tcW w:w="708" w:type="dxa"/>
            <w:vAlign w:val="center"/>
          </w:tcPr>
          <w:p w:rsidR="005E7448" w:rsidRPr="009144E1" w:rsidRDefault="005E7448" w:rsidP="009911A9">
            <w:pPr>
              <w:pStyle w:val="ConsPlusNormal"/>
              <w:ind w:firstLine="0"/>
              <w:rPr>
                <w:rFonts w:ascii="Times New Roman" w:hAnsi="Times New Roman" w:cs="Times New Roman"/>
              </w:rPr>
            </w:pPr>
            <w:r w:rsidRPr="009144E1">
              <w:rPr>
                <w:rFonts w:ascii="Times New Roman" w:hAnsi="Times New Roman" w:cs="Times New Roman"/>
              </w:rPr>
              <w:t>10%</w:t>
            </w:r>
          </w:p>
        </w:tc>
        <w:tc>
          <w:tcPr>
            <w:tcW w:w="993" w:type="dxa"/>
            <w:vAlign w:val="center"/>
          </w:tcPr>
          <w:p w:rsidR="005E7448" w:rsidRPr="00797ACD" w:rsidRDefault="005E7448" w:rsidP="005E7448">
            <w:pPr>
              <w:jc w:val="center"/>
              <w:rPr>
                <w:sz w:val="18"/>
                <w:szCs w:val="18"/>
              </w:rPr>
            </w:pPr>
            <w:r w:rsidRPr="00797ACD">
              <w:rPr>
                <w:sz w:val="18"/>
                <w:szCs w:val="18"/>
              </w:rPr>
              <w:t>54400,00</w:t>
            </w:r>
          </w:p>
        </w:tc>
        <w:tc>
          <w:tcPr>
            <w:tcW w:w="850" w:type="dxa"/>
            <w:vAlign w:val="center"/>
          </w:tcPr>
          <w:p w:rsidR="005E7448" w:rsidRPr="009144E1" w:rsidRDefault="005E7448" w:rsidP="005E7448">
            <w:pPr>
              <w:jc w:val="center"/>
            </w:pPr>
            <w:r w:rsidRPr="009144E1">
              <w:t>40</w:t>
            </w:r>
          </w:p>
        </w:tc>
      </w:tr>
      <w:tr w:rsidR="005E7448" w:rsidRPr="009144E1" w:rsidTr="005E7448">
        <w:tc>
          <w:tcPr>
            <w:tcW w:w="11908" w:type="dxa"/>
            <w:gridSpan w:val="10"/>
            <w:vAlign w:val="center"/>
          </w:tcPr>
          <w:p w:rsidR="005E7448" w:rsidRPr="009144E1" w:rsidRDefault="005E7448" w:rsidP="005E7448">
            <w:pPr>
              <w:pStyle w:val="ConsPlusNormal"/>
              <w:jc w:val="right"/>
              <w:rPr>
                <w:rFonts w:ascii="Times New Roman" w:hAnsi="Times New Roman" w:cs="Times New Roman"/>
              </w:rPr>
            </w:pPr>
            <w:r w:rsidRPr="009144E1">
              <w:rPr>
                <w:rFonts w:ascii="Times New Roman" w:hAnsi="Times New Roman" w:cs="Times New Roman"/>
              </w:rPr>
              <w:lastRenderedPageBreak/>
              <w:t>ИТОГО:</w:t>
            </w:r>
          </w:p>
        </w:tc>
        <w:tc>
          <w:tcPr>
            <w:tcW w:w="708" w:type="dxa"/>
            <w:vAlign w:val="center"/>
          </w:tcPr>
          <w:p w:rsidR="005E7448" w:rsidRPr="009144E1" w:rsidRDefault="005E7448" w:rsidP="005E7448">
            <w:pPr>
              <w:pStyle w:val="ConsPlusNormal"/>
              <w:jc w:val="center"/>
              <w:rPr>
                <w:rFonts w:ascii="Times New Roman" w:hAnsi="Times New Roman" w:cs="Times New Roman"/>
              </w:rPr>
            </w:pPr>
          </w:p>
        </w:tc>
        <w:tc>
          <w:tcPr>
            <w:tcW w:w="993" w:type="dxa"/>
            <w:vAlign w:val="center"/>
          </w:tcPr>
          <w:p w:rsidR="005E7448" w:rsidRPr="009144E1" w:rsidRDefault="005E7448" w:rsidP="005E7448">
            <w:pPr>
              <w:pStyle w:val="ConsPlusNormal"/>
              <w:jc w:val="center"/>
              <w:rPr>
                <w:rFonts w:ascii="Times New Roman" w:hAnsi="Times New Roman" w:cs="Times New Roman"/>
              </w:rPr>
            </w:pPr>
          </w:p>
        </w:tc>
        <w:tc>
          <w:tcPr>
            <w:tcW w:w="708" w:type="dxa"/>
            <w:vAlign w:val="center"/>
          </w:tcPr>
          <w:p w:rsidR="005E7448" w:rsidRPr="009144E1" w:rsidRDefault="005E7448" w:rsidP="005E7448">
            <w:pPr>
              <w:pStyle w:val="ConsPlusNormal"/>
              <w:jc w:val="center"/>
              <w:rPr>
                <w:rFonts w:ascii="Times New Roman" w:hAnsi="Times New Roman" w:cs="Times New Roman"/>
              </w:rPr>
            </w:pPr>
          </w:p>
        </w:tc>
        <w:tc>
          <w:tcPr>
            <w:tcW w:w="993" w:type="dxa"/>
            <w:vAlign w:val="center"/>
          </w:tcPr>
          <w:p w:rsidR="005E7448" w:rsidRPr="009144E1" w:rsidRDefault="005E7448" w:rsidP="009911A9">
            <w:pPr>
              <w:pStyle w:val="ConsPlusNormal"/>
              <w:ind w:firstLine="0"/>
              <w:rPr>
                <w:rFonts w:ascii="Times New Roman" w:hAnsi="Times New Roman" w:cs="Times New Roman"/>
              </w:rPr>
            </w:pPr>
            <w:r w:rsidRPr="009144E1">
              <w:rPr>
                <w:rFonts w:ascii="Times New Roman" w:hAnsi="Times New Roman" w:cs="Times New Roman"/>
              </w:rPr>
              <w:t>168844,60</w:t>
            </w:r>
          </w:p>
        </w:tc>
        <w:tc>
          <w:tcPr>
            <w:tcW w:w="850" w:type="dxa"/>
            <w:vAlign w:val="center"/>
          </w:tcPr>
          <w:p w:rsidR="005E7448" w:rsidRPr="009144E1" w:rsidRDefault="005E7448" w:rsidP="009911A9">
            <w:pPr>
              <w:pStyle w:val="ConsPlusNormal"/>
              <w:ind w:firstLine="0"/>
              <w:rPr>
                <w:rFonts w:ascii="Times New Roman" w:hAnsi="Times New Roman" w:cs="Times New Roman"/>
              </w:rPr>
            </w:pPr>
            <w:r>
              <w:rPr>
                <w:rFonts w:ascii="Times New Roman" w:hAnsi="Times New Roman" w:cs="Times New Roman"/>
              </w:rPr>
              <w:t>850</w:t>
            </w:r>
          </w:p>
        </w:tc>
      </w:tr>
    </w:tbl>
    <w:p w:rsidR="002C7E8E" w:rsidRDefault="002C7E8E" w:rsidP="00375CA4">
      <w:pPr>
        <w:jc w:val="center"/>
        <w:rPr>
          <w:b/>
          <w:sz w:val="24"/>
          <w:szCs w:val="24"/>
        </w:rPr>
      </w:pPr>
    </w:p>
    <w:p w:rsidR="00ED2773" w:rsidRDefault="00ED2773" w:rsidP="0014261B">
      <w:pPr>
        <w:widowControl/>
        <w:overflowPunct/>
        <w:autoSpaceDE/>
        <w:autoSpaceDN/>
        <w:adjustRightInd/>
        <w:rPr>
          <w:b/>
          <w:sz w:val="24"/>
          <w:szCs w:val="24"/>
        </w:rPr>
      </w:pPr>
    </w:p>
    <w:p w:rsidR="00681427" w:rsidRPr="009911A9" w:rsidRDefault="00681427" w:rsidP="001E1E88">
      <w:pPr>
        <w:pStyle w:val="a4"/>
        <w:numPr>
          <w:ilvl w:val="0"/>
          <w:numId w:val="2"/>
        </w:numPr>
        <w:jc w:val="center"/>
        <w:rPr>
          <w:b/>
          <w:sz w:val="24"/>
          <w:szCs w:val="24"/>
        </w:rPr>
      </w:pPr>
      <w:r w:rsidRPr="009911A9">
        <w:rPr>
          <w:b/>
          <w:sz w:val="24"/>
          <w:szCs w:val="24"/>
        </w:rPr>
        <w:t>Но</w:t>
      </w:r>
      <w:r w:rsidR="00751BAA" w:rsidRPr="009911A9">
        <w:rPr>
          <w:b/>
          <w:sz w:val="24"/>
          <w:szCs w:val="24"/>
        </w:rPr>
        <w:t>мер закупки: №</w:t>
      </w:r>
      <w:r w:rsidR="009911A9" w:rsidRPr="009911A9">
        <w:rPr>
          <w:b/>
          <w:bCs/>
          <w:sz w:val="24"/>
          <w:szCs w:val="24"/>
        </w:rPr>
        <w:t>0340200003322005197</w:t>
      </w:r>
      <w:r w:rsidR="005D5BC7" w:rsidRPr="009911A9">
        <w:rPr>
          <w:b/>
          <w:sz w:val="24"/>
          <w:szCs w:val="24"/>
        </w:rPr>
        <w:t xml:space="preserve"> </w:t>
      </w:r>
      <w:r w:rsidRPr="009911A9">
        <w:rPr>
          <w:b/>
          <w:sz w:val="24"/>
          <w:szCs w:val="24"/>
        </w:rPr>
        <w:t>(электронный аукцион);</w:t>
      </w:r>
    </w:p>
    <w:p w:rsidR="00681427" w:rsidRPr="009911A9" w:rsidRDefault="00681427" w:rsidP="00852160">
      <w:pPr>
        <w:ind w:firstLine="708"/>
        <w:jc w:val="center"/>
        <w:rPr>
          <w:sz w:val="24"/>
          <w:szCs w:val="24"/>
        </w:rPr>
      </w:pPr>
    </w:p>
    <w:p w:rsidR="006A7659" w:rsidRPr="009911A9" w:rsidRDefault="00681427" w:rsidP="009911A9">
      <w:pPr>
        <w:jc w:val="center"/>
        <w:rPr>
          <w:b/>
          <w:sz w:val="24"/>
          <w:szCs w:val="24"/>
        </w:rPr>
      </w:pPr>
      <w:r w:rsidRPr="009911A9">
        <w:rPr>
          <w:b/>
          <w:sz w:val="24"/>
          <w:szCs w:val="24"/>
        </w:rPr>
        <w:t>Наименование объекта закупки</w:t>
      </w:r>
      <w:r w:rsidRPr="009911A9">
        <w:rPr>
          <w:sz w:val="24"/>
          <w:szCs w:val="24"/>
        </w:rPr>
        <w:t xml:space="preserve">: </w:t>
      </w:r>
      <w:r w:rsidR="009911A9" w:rsidRPr="009911A9">
        <w:rPr>
          <w:sz w:val="24"/>
          <w:szCs w:val="24"/>
        </w:rPr>
        <w:t>Оказание услуг по технической поддержке и сопровождению программно-аппаратного комплекса</w:t>
      </w:r>
      <w:r w:rsidR="009911A9" w:rsidRPr="009911A9">
        <w:rPr>
          <w:b/>
          <w:sz w:val="24"/>
          <w:szCs w:val="24"/>
        </w:rPr>
        <w:t>.</w:t>
      </w:r>
    </w:p>
    <w:p w:rsidR="009911A9" w:rsidRPr="009911A9" w:rsidRDefault="009911A9" w:rsidP="009911A9">
      <w:pPr>
        <w:jc w:val="center"/>
        <w:rPr>
          <w:b/>
          <w:sz w:val="24"/>
          <w:szCs w:val="24"/>
        </w:rPr>
      </w:pPr>
    </w:p>
    <w:p w:rsidR="005D5BC7" w:rsidRPr="009911A9" w:rsidRDefault="00681427" w:rsidP="005D5BC7">
      <w:pPr>
        <w:pStyle w:val="-0"/>
        <w:numPr>
          <w:ilvl w:val="1"/>
          <w:numId w:val="0"/>
        </w:numPr>
        <w:tabs>
          <w:tab w:val="num" w:pos="1418"/>
        </w:tabs>
        <w:ind w:firstLine="709"/>
      </w:pPr>
      <w:r w:rsidRPr="009911A9">
        <w:rPr>
          <w:b/>
        </w:rPr>
        <w:t>Срок поставки товара:</w:t>
      </w:r>
      <w:r w:rsidRPr="009911A9">
        <w:t xml:space="preserve"> </w:t>
      </w:r>
      <w:r w:rsidR="009911A9" w:rsidRPr="009911A9">
        <w:t xml:space="preserve">При наличии технической возможности, услуги или их часть </w:t>
      </w:r>
      <w:r w:rsidR="009911A9" w:rsidRPr="009911A9">
        <w:rPr>
          <w:snapToGrid w:val="0"/>
        </w:rPr>
        <w:t>могут оказываться</w:t>
      </w:r>
      <w:r w:rsidR="009911A9" w:rsidRPr="009911A9">
        <w:t xml:space="preserve"> Исполнителем по месту его нахождения (удалённо) с использованием телекоммуникационных сетей связи </w:t>
      </w:r>
      <w:r w:rsidR="009911A9" w:rsidRPr="009911A9">
        <w:rPr>
          <w:snapToGrid w:val="0"/>
        </w:rPr>
        <w:t>с использованием соответствующих средств защиты передаваемой информации</w:t>
      </w:r>
      <w:r w:rsidR="00A93D17" w:rsidRPr="009911A9">
        <w:t xml:space="preserve">. </w:t>
      </w:r>
      <w:proofErr w:type="gramStart"/>
      <w:r w:rsidR="009911A9" w:rsidRPr="009911A9">
        <w:t>Место оказания услуг</w:t>
      </w:r>
      <w:r w:rsidR="00A93D17" w:rsidRPr="009911A9">
        <w:t>: 612412, Кировская область, Зуевский район, г. Зуевка, ул. Исполкомовская, д.109, (далее – Место доставки) с разгрузкой с транспортного средства.</w:t>
      </w:r>
      <w:proofErr w:type="gramEnd"/>
    </w:p>
    <w:p w:rsidR="00681427" w:rsidRPr="009911A9" w:rsidRDefault="00681427" w:rsidP="006523A1">
      <w:pPr>
        <w:ind w:firstLine="539"/>
        <w:jc w:val="both"/>
        <w:rPr>
          <w:sz w:val="24"/>
          <w:szCs w:val="24"/>
        </w:rPr>
      </w:pPr>
      <w:r w:rsidRPr="009911A9">
        <w:rPr>
          <w:b/>
          <w:sz w:val="24"/>
          <w:szCs w:val="24"/>
        </w:rPr>
        <w:t>Начальная (максимальная) цена контракта (далее – НМЦК):</w:t>
      </w:r>
      <w:r w:rsidR="00475332" w:rsidRPr="009911A9">
        <w:rPr>
          <w:sz w:val="24"/>
          <w:szCs w:val="24"/>
        </w:rPr>
        <w:t xml:space="preserve">  </w:t>
      </w:r>
      <w:r w:rsidR="009911A9" w:rsidRPr="009911A9">
        <w:rPr>
          <w:b/>
          <w:sz w:val="24"/>
          <w:szCs w:val="24"/>
        </w:rPr>
        <w:t>300 00</w:t>
      </w:r>
      <w:r w:rsidR="00A93D17" w:rsidRPr="009911A9">
        <w:rPr>
          <w:b/>
          <w:sz w:val="24"/>
          <w:szCs w:val="24"/>
        </w:rPr>
        <w:t>0</w:t>
      </w:r>
      <w:r w:rsidRPr="009911A9">
        <w:rPr>
          <w:b/>
          <w:sz w:val="24"/>
          <w:szCs w:val="24"/>
        </w:rPr>
        <w:t>,</w:t>
      </w:r>
      <w:r w:rsidR="002B7A0E" w:rsidRPr="009911A9">
        <w:rPr>
          <w:b/>
          <w:sz w:val="24"/>
          <w:szCs w:val="24"/>
        </w:rPr>
        <w:t>0</w:t>
      </w:r>
      <w:r w:rsidR="00AE3C01" w:rsidRPr="009911A9">
        <w:rPr>
          <w:sz w:val="24"/>
          <w:szCs w:val="24"/>
        </w:rPr>
        <w:t>0</w:t>
      </w:r>
      <w:r w:rsidRPr="009911A9">
        <w:rPr>
          <w:sz w:val="24"/>
          <w:szCs w:val="24"/>
        </w:rPr>
        <w:t xml:space="preserve"> руб. </w:t>
      </w:r>
    </w:p>
    <w:p w:rsidR="00681427" w:rsidRPr="009911A9" w:rsidRDefault="00681427" w:rsidP="00067BF9">
      <w:pPr>
        <w:ind w:firstLine="567"/>
        <w:rPr>
          <w:sz w:val="24"/>
          <w:szCs w:val="24"/>
        </w:rPr>
      </w:pPr>
      <w:r w:rsidRPr="009911A9">
        <w:rPr>
          <w:b/>
          <w:sz w:val="24"/>
          <w:szCs w:val="24"/>
        </w:rPr>
        <w:t>Дата заключения контракта:</w:t>
      </w:r>
      <w:r w:rsidR="00D4214C" w:rsidRPr="009911A9">
        <w:rPr>
          <w:sz w:val="24"/>
          <w:szCs w:val="24"/>
        </w:rPr>
        <w:t xml:space="preserve"> </w:t>
      </w:r>
      <w:r w:rsidR="007531E7" w:rsidRPr="009911A9">
        <w:rPr>
          <w:sz w:val="24"/>
          <w:szCs w:val="24"/>
        </w:rPr>
        <w:t xml:space="preserve"> </w:t>
      </w:r>
      <w:r w:rsidR="009911A9" w:rsidRPr="009911A9">
        <w:rPr>
          <w:sz w:val="24"/>
          <w:szCs w:val="24"/>
        </w:rPr>
        <w:t>07</w:t>
      </w:r>
      <w:r w:rsidRPr="009911A9">
        <w:rPr>
          <w:sz w:val="24"/>
          <w:szCs w:val="24"/>
        </w:rPr>
        <w:t>.</w:t>
      </w:r>
      <w:r w:rsidR="006523A1" w:rsidRPr="009911A9">
        <w:rPr>
          <w:sz w:val="24"/>
          <w:szCs w:val="24"/>
        </w:rPr>
        <w:t>0</w:t>
      </w:r>
      <w:r w:rsidR="009911A9" w:rsidRPr="009911A9">
        <w:rPr>
          <w:sz w:val="24"/>
          <w:szCs w:val="24"/>
        </w:rPr>
        <w:t>6</w:t>
      </w:r>
      <w:r w:rsidR="00FD5C09" w:rsidRPr="009911A9">
        <w:rPr>
          <w:sz w:val="24"/>
          <w:szCs w:val="24"/>
        </w:rPr>
        <w:t>.202</w:t>
      </w:r>
      <w:r w:rsidR="006523A1" w:rsidRPr="009911A9">
        <w:rPr>
          <w:sz w:val="24"/>
          <w:szCs w:val="24"/>
        </w:rPr>
        <w:t>2</w:t>
      </w:r>
      <w:r w:rsidRPr="009911A9">
        <w:rPr>
          <w:sz w:val="24"/>
          <w:szCs w:val="24"/>
        </w:rPr>
        <w:t xml:space="preserve">г. </w:t>
      </w:r>
    </w:p>
    <w:p w:rsidR="00681427" w:rsidRPr="009911A9" w:rsidRDefault="00681427" w:rsidP="009911A9">
      <w:pPr>
        <w:ind w:firstLine="567"/>
        <w:rPr>
          <w:sz w:val="24"/>
          <w:szCs w:val="24"/>
        </w:rPr>
      </w:pPr>
      <w:r w:rsidRPr="009911A9">
        <w:rPr>
          <w:b/>
          <w:sz w:val="24"/>
          <w:szCs w:val="24"/>
        </w:rPr>
        <w:t>Наименование поставщика:</w:t>
      </w:r>
      <w:r w:rsidR="00990B7C" w:rsidRPr="009911A9">
        <w:rPr>
          <w:sz w:val="24"/>
          <w:szCs w:val="24"/>
        </w:rPr>
        <w:t xml:space="preserve"> </w:t>
      </w:r>
      <w:r w:rsidR="009911A9" w:rsidRPr="009911A9">
        <w:rPr>
          <w:sz w:val="24"/>
          <w:szCs w:val="24"/>
        </w:rPr>
        <w:t xml:space="preserve">КОГБУЗ «Медицинский информационно-аналитический центр, центр общественного здоровья и медицинской профилактики» </w:t>
      </w:r>
    </w:p>
    <w:p w:rsidR="00681427" w:rsidRPr="009911A9" w:rsidRDefault="00681427" w:rsidP="00067BF9">
      <w:pPr>
        <w:ind w:firstLine="567"/>
        <w:rPr>
          <w:sz w:val="24"/>
          <w:szCs w:val="24"/>
        </w:rPr>
      </w:pPr>
      <w:r w:rsidRPr="009911A9">
        <w:rPr>
          <w:b/>
          <w:sz w:val="24"/>
          <w:szCs w:val="24"/>
        </w:rPr>
        <w:t>Цена контракта:</w:t>
      </w:r>
      <w:r w:rsidR="00475332" w:rsidRPr="009911A9">
        <w:rPr>
          <w:sz w:val="24"/>
          <w:szCs w:val="24"/>
        </w:rPr>
        <w:t xml:space="preserve">  </w:t>
      </w:r>
      <w:r w:rsidR="009911A9" w:rsidRPr="009911A9">
        <w:rPr>
          <w:b/>
          <w:sz w:val="24"/>
          <w:szCs w:val="24"/>
        </w:rPr>
        <w:t>300 000</w:t>
      </w:r>
      <w:r w:rsidR="00AE3C01" w:rsidRPr="009911A9">
        <w:rPr>
          <w:sz w:val="24"/>
          <w:szCs w:val="24"/>
        </w:rPr>
        <w:t>,</w:t>
      </w:r>
      <w:r w:rsidR="002B7A0E" w:rsidRPr="009911A9">
        <w:rPr>
          <w:sz w:val="24"/>
          <w:szCs w:val="24"/>
        </w:rPr>
        <w:t xml:space="preserve">00 </w:t>
      </w:r>
      <w:r w:rsidRPr="009911A9">
        <w:rPr>
          <w:sz w:val="24"/>
          <w:szCs w:val="24"/>
        </w:rPr>
        <w:t xml:space="preserve">руб. </w:t>
      </w:r>
    </w:p>
    <w:p w:rsidR="00681427" w:rsidRPr="009911A9" w:rsidRDefault="00681427" w:rsidP="00044529">
      <w:pPr>
        <w:pStyle w:val="-0"/>
        <w:numPr>
          <w:ilvl w:val="1"/>
          <w:numId w:val="0"/>
        </w:numPr>
        <w:tabs>
          <w:tab w:val="num" w:pos="1418"/>
        </w:tabs>
        <w:ind w:firstLine="567"/>
      </w:pPr>
      <w:r w:rsidRPr="009911A9">
        <w:rPr>
          <w:b/>
        </w:rPr>
        <w:t>Срок исполнения контракта:</w:t>
      </w:r>
      <w:r w:rsidRPr="009911A9">
        <w:t xml:space="preserve"> </w:t>
      </w:r>
      <w:r w:rsidR="00751BAA" w:rsidRPr="009911A9">
        <w:t>Контракт</w:t>
      </w:r>
      <w:r w:rsidR="006523A1" w:rsidRPr="009911A9">
        <w:t>,</w:t>
      </w:r>
      <w:r w:rsidR="00751BAA" w:rsidRPr="009911A9">
        <w:t xml:space="preserve"> вступает </w:t>
      </w:r>
      <w:r w:rsidR="009911A9" w:rsidRPr="009911A9">
        <w:t>в силу с момента подписания и действует до 31.12.2023 года</w:t>
      </w:r>
      <w:r w:rsidR="00C738E7" w:rsidRPr="009911A9">
        <w:t>.</w:t>
      </w:r>
    </w:p>
    <w:p w:rsidR="00063EF2" w:rsidRPr="00D07435" w:rsidRDefault="00063EF2" w:rsidP="00E00C6A">
      <w:pPr>
        <w:rPr>
          <w:b/>
          <w:sz w:val="24"/>
          <w:szCs w:val="24"/>
        </w:rPr>
      </w:pPr>
    </w:p>
    <w:p w:rsidR="00C738E7" w:rsidRPr="00D07435" w:rsidRDefault="009401C6" w:rsidP="00375CA4">
      <w:pPr>
        <w:jc w:val="center"/>
        <w:rPr>
          <w:b/>
          <w:sz w:val="24"/>
          <w:szCs w:val="24"/>
        </w:rPr>
      </w:pPr>
      <w:r w:rsidRPr="00D07435">
        <w:rPr>
          <w:b/>
          <w:sz w:val="24"/>
          <w:szCs w:val="24"/>
        </w:rPr>
        <w:t>СПЕЦИФИКАЦИЯ</w:t>
      </w:r>
    </w:p>
    <w:tbl>
      <w:tblPr>
        <w:tblW w:w="1475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3"/>
        <w:gridCol w:w="7010"/>
        <w:gridCol w:w="2552"/>
        <w:gridCol w:w="2126"/>
        <w:gridCol w:w="2126"/>
        <w:tblGridChange w:id="2">
          <w:tblGrid>
            <w:gridCol w:w="943"/>
            <w:gridCol w:w="7010"/>
            <w:gridCol w:w="2552"/>
            <w:gridCol w:w="2126"/>
            <w:gridCol w:w="2126"/>
          </w:tblGrid>
        </w:tblGridChange>
      </w:tblGrid>
      <w:tr w:rsidR="009911A9" w:rsidTr="009911A9">
        <w:trPr>
          <w:trHeight w:val="291"/>
        </w:trPr>
        <w:tc>
          <w:tcPr>
            <w:tcW w:w="943" w:type="dxa"/>
            <w:tcBorders>
              <w:top w:val="single" w:sz="4" w:space="0" w:color="auto"/>
              <w:left w:val="single" w:sz="4" w:space="0" w:color="auto"/>
              <w:bottom w:val="single" w:sz="4" w:space="0" w:color="auto"/>
              <w:right w:val="single" w:sz="4" w:space="0" w:color="auto"/>
            </w:tcBorders>
            <w:vAlign w:val="center"/>
            <w:hideMark/>
          </w:tcPr>
          <w:p w:rsidR="009911A9" w:rsidRPr="009911A9" w:rsidRDefault="009911A9" w:rsidP="004A485C">
            <w:pPr>
              <w:overflowPunct/>
              <w:autoSpaceDE/>
              <w:adjustRightInd/>
              <w:jc w:val="center"/>
              <w:rPr>
                <w:b/>
                <w:bCs/>
                <w:color w:val="000000"/>
                <w:sz w:val="16"/>
                <w:szCs w:val="16"/>
              </w:rPr>
            </w:pPr>
            <w:bookmarkStart w:id="3" w:name="OLE_LINK1"/>
            <w:bookmarkStart w:id="4" w:name="OLE_LINK2"/>
            <w:r w:rsidRPr="009911A9">
              <w:rPr>
                <w:b/>
                <w:bCs/>
                <w:color w:val="000000"/>
                <w:sz w:val="16"/>
                <w:szCs w:val="16"/>
              </w:rPr>
              <w:t>Код услуги</w:t>
            </w:r>
          </w:p>
        </w:tc>
        <w:tc>
          <w:tcPr>
            <w:tcW w:w="7010" w:type="dxa"/>
            <w:tcBorders>
              <w:top w:val="single" w:sz="4" w:space="0" w:color="auto"/>
              <w:left w:val="single" w:sz="4" w:space="0" w:color="auto"/>
              <w:bottom w:val="single" w:sz="4" w:space="0" w:color="auto"/>
              <w:right w:val="single" w:sz="4" w:space="0" w:color="auto"/>
            </w:tcBorders>
            <w:vAlign w:val="center"/>
            <w:hideMark/>
          </w:tcPr>
          <w:p w:rsidR="009911A9" w:rsidRPr="009911A9" w:rsidRDefault="009911A9" w:rsidP="004A485C">
            <w:pPr>
              <w:overflowPunct/>
              <w:autoSpaceDE/>
              <w:adjustRightInd/>
              <w:jc w:val="center"/>
              <w:rPr>
                <w:b/>
                <w:bCs/>
                <w:color w:val="000000"/>
                <w:sz w:val="16"/>
                <w:szCs w:val="16"/>
              </w:rPr>
            </w:pPr>
            <w:r w:rsidRPr="009911A9">
              <w:rPr>
                <w:b/>
                <w:bCs/>
                <w:color w:val="000000"/>
                <w:sz w:val="16"/>
                <w:szCs w:val="16"/>
              </w:rPr>
              <w:t>Наименование услуги</w:t>
            </w:r>
          </w:p>
        </w:tc>
        <w:tc>
          <w:tcPr>
            <w:tcW w:w="2552" w:type="dxa"/>
            <w:tcBorders>
              <w:top w:val="single" w:sz="4" w:space="0" w:color="auto"/>
              <w:left w:val="single" w:sz="4" w:space="0" w:color="auto"/>
              <w:bottom w:val="single" w:sz="4" w:space="0" w:color="auto"/>
              <w:right w:val="single" w:sz="4" w:space="0" w:color="auto"/>
            </w:tcBorders>
            <w:vAlign w:val="center"/>
            <w:hideMark/>
          </w:tcPr>
          <w:p w:rsidR="009911A9" w:rsidRPr="009911A9" w:rsidRDefault="009911A9" w:rsidP="004A485C">
            <w:pPr>
              <w:overflowPunct/>
              <w:autoSpaceDE/>
              <w:adjustRightInd/>
              <w:jc w:val="center"/>
              <w:rPr>
                <w:b/>
                <w:bCs/>
                <w:color w:val="000000"/>
                <w:sz w:val="16"/>
                <w:szCs w:val="16"/>
                <w:lang w:val="en-US"/>
              </w:rPr>
            </w:pPr>
            <w:r w:rsidRPr="009911A9">
              <w:rPr>
                <w:b/>
                <w:bCs/>
                <w:color w:val="000000"/>
                <w:sz w:val="16"/>
                <w:szCs w:val="16"/>
              </w:rPr>
              <w:t>Единица измерения услуги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9911A9" w:rsidRPr="009911A9" w:rsidRDefault="009911A9" w:rsidP="004A485C">
            <w:pPr>
              <w:overflowPunct/>
              <w:autoSpaceDE/>
              <w:adjustRightInd/>
              <w:jc w:val="center"/>
              <w:rPr>
                <w:b/>
                <w:bCs/>
                <w:color w:val="000000"/>
                <w:sz w:val="16"/>
                <w:szCs w:val="16"/>
              </w:rPr>
            </w:pPr>
            <w:r w:rsidRPr="009911A9">
              <w:rPr>
                <w:b/>
                <w:bCs/>
                <w:color w:val="000000"/>
                <w:sz w:val="16"/>
                <w:szCs w:val="16"/>
              </w:rPr>
              <w:t>Частота оказания услуги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9911A9" w:rsidRPr="009911A9" w:rsidRDefault="009911A9" w:rsidP="004A485C">
            <w:pPr>
              <w:overflowPunct/>
              <w:autoSpaceDE/>
              <w:adjustRightInd/>
              <w:jc w:val="center"/>
              <w:rPr>
                <w:b/>
                <w:bCs/>
                <w:color w:val="000000"/>
                <w:sz w:val="16"/>
                <w:szCs w:val="16"/>
                <w:lang w:val="en-US"/>
              </w:rPr>
            </w:pPr>
            <w:r w:rsidRPr="009911A9">
              <w:rPr>
                <w:b/>
                <w:bCs/>
                <w:color w:val="000000"/>
                <w:sz w:val="16"/>
                <w:szCs w:val="16"/>
              </w:rPr>
              <w:t>Цена 1 единицы услуги, руб.</w:t>
            </w:r>
          </w:p>
        </w:tc>
      </w:tr>
      <w:tr w:rsidR="009911A9" w:rsidTr="00503866">
        <w:trPr>
          <w:trHeight w:val="379"/>
        </w:trPr>
        <w:tc>
          <w:tcPr>
            <w:tcW w:w="14757" w:type="dxa"/>
            <w:gridSpan w:val="5"/>
            <w:tcBorders>
              <w:top w:val="single" w:sz="4" w:space="0" w:color="auto"/>
              <w:left w:val="single" w:sz="4" w:space="0" w:color="auto"/>
              <w:bottom w:val="single" w:sz="4" w:space="0" w:color="auto"/>
              <w:right w:val="single" w:sz="4" w:space="0" w:color="auto"/>
            </w:tcBorders>
            <w:shd w:val="clear" w:color="auto" w:fill="D9D9D9"/>
            <w:vAlign w:val="center"/>
            <w:hideMark/>
          </w:tcPr>
          <w:p w:rsidR="009911A9" w:rsidRDefault="009911A9" w:rsidP="009911A9">
            <w:pPr>
              <w:overflowPunct/>
              <w:autoSpaceDE/>
              <w:adjustRightInd/>
              <w:jc w:val="center"/>
              <w:rPr>
                <w:b/>
                <w:bCs/>
                <w:szCs w:val="24"/>
              </w:rPr>
            </w:pPr>
            <w:r>
              <w:rPr>
                <w:b/>
                <w:bCs/>
                <w:szCs w:val="24"/>
              </w:rPr>
              <w:t>1. Предоставление новых версий, пакетов обновления прикладных подсистем КМИС</w:t>
            </w:r>
          </w:p>
        </w:tc>
      </w:tr>
      <w:tr w:rsidR="009911A9" w:rsidTr="004A485C">
        <w:trPr>
          <w:trHeight w:val="574"/>
        </w:trPr>
        <w:tc>
          <w:tcPr>
            <w:tcW w:w="943" w:type="dxa"/>
            <w:tcBorders>
              <w:top w:val="single" w:sz="4" w:space="0" w:color="auto"/>
              <w:left w:val="single" w:sz="4" w:space="0" w:color="auto"/>
              <w:bottom w:val="single" w:sz="4" w:space="0" w:color="auto"/>
              <w:right w:val="single" w:sz="4" w:space="0" w:color="auto"/>
            </w:tcBorders>
            <w:vAlign w:val="center"/>
            <w:hideMark/>
          </w:tcPr>
          <w:p w:rsidR="009911A9" w:rsidRDefault="009911A9" w:rsidP="004A485C">
            <w:pPr>
              <w:overflowPunct/>
              <w:autoSpaceDE/>
              <w:adjustRightInd/>
              <w:jc w:val="center"/>
              <w:rPr>
                <w:color w:val="000000"/>
                <w:szCs w:val="24"/>
              </w:rPr>
            </w:pPr>
            <w:r>
              <w:rPr>
                <w:color w:val="000000"/>
                <w:szCs w:val="24"/>
              </w:rPr>
              <w:t>1.1</w:t>
            </w:r>
          </w:p>
        </w:tc>
        <w:tc>
          <w:tcPr>
            <w:tcW w:w="7010" w:type="dxa"/>
            <w:tcBorders>
              <w:top w:val="single" w:sz="4" w:space="0" w:color="auto"/>
              <w:left w:val="single" w:sz="4" w:space="0" w:color="auto"/>
              <w:bottom w:val="single" w:sz="4" w:space="0" w:color="auto"/>
              <w:right w:val="single" w:sz="4" w:space="0" w:color="auto"/>
            </w:tcBorders>
            <w:vAlign w:val="center"/>
            <w:hideMark/>
          </w:tcPr>
          <w:p w:rsidR="009911A9" w:rsidRDefault="009911A9" w:rsidP="004A485C">
            <w:pPr>
              <w:overflowPunct/>
              <w:autoSpaceDE/>
              <w:adjustRightInd/>
              <w:rPr>
                <w:szCs w:val="24"/>
              </w:rPr>
            </w:pPr>
            <w:r>
              <w:rPr>
                <w:szCs w:val="24"/>
              </w:rPr>
              <w:t>Предоставление новых версий, пакетов обновления прикладных подсистем МИС</w:t>
            </w:r>
          </w:p>
        </w:tc>
        <w:tc>
          <w:tcPr>
            <w:tcW w:w="2552" w:type="dxa"/>
            <w:tcBorders>
              <w:top w:val="single" w:sz="4" w:space="0" w:color="auto"/>
              <w:left w:val="single" w:sz="4" w:space="0" w:color="auto"/>
              <w:bottom w:val="single" w:sz="4" w:space="0" w:color="auto"/>
              <w:right w:val="single" w:sz="4" w:space="0" w:color="auto"/>
            </w:tcBorders>
            <w:vAlign w:val="center"/>
            <w:hideMark/>
          </w:tcPr>
          <w:p w:rsidR="009911A9" w:rsidRDefault="009911A9" w:rsidP="004A485C">
            <w:pPr>
              <w:jc w:val="center"/>
              <w:rPr>
                <w:szCs w:val="24"/>
              </w:rPr>
            </w:pPr>
            <w:r w:rsidRPr="00081217">
              <w:rPr>
                <w:szCs w:val="24"/>
              </w:rPr>
              <w:t xml:space="preserve">1 </w:t>
            </w:r>
            <w:r>
              <w:rPr>
                <w:szCs w:val="24"/>
              </w:rPr>
              <w:t>условная единица *</w:t>
            </w:r>
          </w:p>
          <w:p w:rsidR="009911A9" w:rsidRPr="003F04AC" w:rsidRDefault="009911A9" w:rsidP="004A485C">
            <w:pPr>
              <w:jc w:val="center"/>
              <w:rPr>
                <w:sz w:val="12"/>
                <w:szCs w:val="12"/>
              </w:rPr>
            </w:pPr>
            <w:r w:rsidRPr="003F04AC">
              <w:rPr>
                <w:sz w:val="12"/>
                <w:szCs w:val="12"/>
              </w:rPr>
              <w:t>(под 1 условной единицей понимается 1 зарегистрированный пользователь)</w:t>
            </w:r>
          </w:p>
        </w:tc>
        <w:tc>
          <w:tcPr>
            <w:tcW w:w="2126" w:type="dxa"/>
            <w:tcBorders>
              <w:top w:val="single" w:sz="4" w:space="0" w:color="auto"/>
              <w:left w:val="single" w:sz="4" w:space="0" w:color="auto"/>
              <w:bottom w:val="single" w:sz="4" w:space="0" w:color="auto"/>
              <w:right w:val="single" w:sz="4" w:space="0" w:color="auto"/>
            </w:tcBorders>
            <w:vAlign w:val="center"/>
            <w:hideMark/>
          </w:tcPr>
          <w:p w:rsidR="009911A9" w:rsidRDefault="009911A9" w:rsidP="004A485C">
            <w:pPr>
              <w:overflowPunct/>
              <w:autoSpaceDE/>
              <w:adjustRightInd/>
              <w:jc w:val="center"/>
              <w:rPr>
                <w:szCs w:val="24"/>
              </w:rPr>
            </w:pPr>
            <w:r>
              <w:rPr>
                <w:szCs w:val="24"/>
              </w:rPr>
              <w:t>По мере выхода</w:t>
            </w:r>
          </w:p>
        </w:tc>
        <w:tc>
          <w:tcPr>
            <w:tcW w:w="2126" w:type="dxa"/>
            <w:tcBorders>
              <w:top w:val="single" w:sz="4" w:space="0" w:color="auto"/>
              <w:left w:val="single" w:sz="4" w:space="0" w:color="auto"/>
              <w:bottom w:val="single" w:sz="4" w:space="0" w:color="auto"/>
              <w:right w:val="single" w:sz="4" w:space="0" w:color="auto"/>
            </w:tcBorders>
            <w:vAlign w:val="center"/>
          </w:tcPr>
          <w:p w:rsidR="009911A9" w:rsidRDefault="009911A9" w:rsidP="004A485C">
            <w:pPr>
              <w:overflowPunct/>
              <w:autoSpaceDE/>
              <w:adjustRightInd/>
              <w:jc w:val="center"/>
              <w:rPr>
                <w:szCs w:val="24"/>
              </w:rPr>
            </w:pPr>
            <w:r>
              <w:t>110,40</w:t>
            </w:r>
          </w:p>
        </w:tc>
      </w:tr>
      <w:tr w:rsidR="009911A9" w:rsidTr="004A485C">
        <w:trPr>
          <w:trHeight w:val="441"/>
        </w:trPr>
        <w:tc>
          <w:tcPr>
            <w:tcW w:w="943" w:type="dxa"/>
            <w:tcBorders>
              <w:top w:val="single" w:sz="4" w:space="0" w:color="auto"/>
              <w:left w:val="single" w:sz="4" w:space="0" w:color="auto"/>
              <w:bottom w:val="single" w:sz="4" w:space="0" w:color="auto"/>
              <w:right w:val="single" w:sz="4" w:space="0" w:color="auto"/>
            </w:tcBorders>
            <w:vAlign w:val="center"/>
            <w:hideMark/>
          </w:tcPr>
          <w:p w:rsidR="009911A9" w:rsidRDefault="009911A9" w:rsidP="004A485C">
            <w:pPr>
              <w:overflowPunct/>
              <w:autoSpaceDE/>
              <w:adjustRightInd/>
              <w:jc w:val="center"/>
              <w:rPr>
                <w:color w:val="000000"/>
                <w:szCs w:val="24"/>
              </w:rPr>
            </w:pPr>
            <w:r>
              <w:rPr>
                <w:color w:val="000000"/>
                <w:szCs w:val="24"/>
              </w:rPr>
              <w:t>1.2</w:t>
            </w:r>
          </w:p>
        </w:tc>
        <w:tc>
          <w:tcPr>
            <w:tcW w:w="7010" w:type="dxa"/>
            <w:tcBorders>
              <w:top w:val="single" w:sz="4" w:space="0" w:color="auto"/>
              <w:left w:val="single" w:sz="4" w:space="0" w:color="auto"/>
              <w:bottom w:val="single" w:sz="4" w:space="0" w:color="auto"/>
              <w:right w:val="single" w:sz="4" w:space="0" w:color="auto"/>
            </w:tcBorders>
            <w:vAlign w:val="center"/>
            <w:hideMark/>
          </w:tcPr>
          <w:p w:rsidR="009911A9" w:rsidRDefault="009911A9" w:rsidP="004A485C">
            <w:pPr>
              <w:overflowPunct/>
              <w:autoSpaceDE/>
              <w:adjustRightInd/>
              <w:rPr>
                <w:szCs w:val="24"/>
              </w:rPr>
            </w:pPr>
            <w:r>
              <w:rPr>
                <w:szCs w:val="24"/>
              </w:rPr>
              <w:t>Изменение/доработка прикладных подсистем МИС</w:t>
            </w:r>
          </w:p>
        </w:tc>
        <w:tc>
          <w:tcPr>
            <w:tcW w:w="2552" w:type="dxa"/>
            <w:tcBorders>
              <w:top w:val="single" w:sz="4" w:space="0" w:color="auto"/>
              <w:left w:val="single" w:sz="4" w:space="0" w:color="auto"/>
              <w:bottom w:val="single" w:sz="4" w:space="0" w:color="auto"/>
              <w:right w:val="single" w:sz="4" w:space="0" w:color="auto"/>
            </w:tcBorders>
            <w:vAlign w:val="center"/>
            <w:hideMark/>
          </w:tcPr>
          <w:p w:rsidR="009911A9" w:rsidRDefault="009911A9" w:rsidP="004A485C">
            <w:pPr>
              <w:overflowPunct/>
              <w:autoSpaceDE/>
              <w:adjustRightInd/>
              <w:jc w:val="center"/>
              <w:rPr>
                <w:szCs w:val="24"/>
              </w:rPr>
            </w:pPr>
            <w:r>
              <w:rPr>
                <w:szCs w:val="24"/>
              </w:rPr>
              <w:t>1 чел/час</w:t>
            </w:r>
          </w:p>
        </w:tc>
        <w:tc>
          <w:tcPr>
            <w:tcW w:w="2126" w:type="dxa"/>
            <w:tcBorders>
              <w:top w:val="single" w:sz="4" w:space="0" w:color="auto"/>
              <w:left w:val="single" w:sz="4" w:space="0" w:color="auto"/>
              <w:bottom w:val="single" w:sz="4" w:space="0" w:color="auto"/>
              <w:right w:val="single" w:sz="4" w:space="0" w:color="auto"/>
            </w:tcBorders>
            <w:vAlign w:val="center"/>
            <w:hideMark/>
          </w:tcPr>
          <w:p w:rsidR="009911A9" w:rsidRDefault="009911A9" w:rsidP="004A485C">
            <w:pPr>
              <w:overflowPunct/>
              <w:autoSpaceDE/>
              <w:adjustRightInd/>
              <w:jc w:val="center"/>
              <w:rPr>
                <w:szCs w:val="24"/>
              </w:rPr>
            </w:pPr>
            <w:r>
              <w:rPr>
                <w:szCs w:val="24"/>
              </w:rPr>
              <w:t>По обращению Заказчика</w:t>
            </w:r>
          </w:p>
        </w:tc>
        <w:tc>
          <w:tcPr>
            <w:tcW w:w="2126" w:type="dxa"/>
            <w:tcBorders>
              <w:top w:val="single" w:sz="4" w:space="0" w:color="auto"/>
              <w:left w:val="single" w:sz="4" w:space="0" w:color="auto"/>
              <w:bottom w:val="single" w:sz="4" w:space="0" w:color="auto"/>
              <w:right w:val="single" w:sz="4" w:space="0" w:color="auto"/>
            </w:tcBorders>
            <w:vAlign w:val="center"/>
          </w:tcPr>
          <w:p w:rsidR="009911A9" w:rsidRDefault="009911A9" w:rsidP="004A485C">
            <w:pPr>
              <w:overflowPunct/>
              <w:autoSpaceDE/>
              <w:adjustRightInd/>
              <w:jc w:val="center"/>
              <w:rPr>
                <w:szCs w:val="24"/>
              </w:rPr>
            </w:pPr>
            <w:r>
              <w:t>1 242,00</w:t>
            </w:r>
          </w:p>
        </w:tc>
      </w:tr>
      <w:tr w:rsidR="009911A9" w:rsidTr="004A485C">
        <w:trPr>
          <w:trHeight w:val="630"/>
        </w:trPr>
        <w:tc>
          <w:tcPr>
            <w:tcW w:w="943" w:type="dxa"/>
            <w:tcBorders>
              <w:top w:val="single" w:sz="4" w:space="0" w:color="auto"/>
              <w:left w:val="single" w:sz="4" w:space="0" w:color="auto"/>
              <w:bottom w:val="single" w:sz="4" w:space="0" w:color="auto"/>
              <w:right w:val="single" w:sz="4" w:space="0" w:color="auto"/>
            </w:tcBorders>
            <w:vAlign w:val="center"/>
            <w:hideMark/>
          </w:tcPr>
          <w:p w:rsidR="009911A9" w:rsidRDefault="009911A9" w:rsidP="004A485C">
            <w:pPr>
              <w:overflowPunct/>
              <w:autoSpaceDE/>
              <w:adjustRightInd/>
              <w:jc w:val="center"/>
              <w:rPr>
                <w:color w:val="000000"/>
                <w:szCs w:val="24"/>
              </w:rPr>
            </w:pPr>
            <w:r>
              <w:rPr>
                <w:color w:val="000000"/>
                <w:szCs w:val="24"/>
              </w:rPr>
              <w:t>1.3</w:t>
            </w:r>
          </w:p>
        </w:tc>
        <w:tc>
          <w:tcPr>
            <w:tcW w:w="7010" w:type="dxa"/>
            <w:tcBorders>
              <w:top w:val="single" w:sz="4" w:space="0" w:color="auto"/>
              <w:left w:val="single" w:sz="4" w:space="0" w:color="auto"/>
              <w:bottom w:val="single" w:sz="4" w:space="0" w:color="auto"/>
              <w:right w:val="single" w:sz="4" w:space="0" w:color="auto"/>
            </w:tcBorders>
            <w:vAlign w:val="center"/>
            <w:hideMark/>
          </w:tcPr>
          <w:p w:rsidR="009911A9" w:rsidRDefault="009911A9" w:rsidP="004A485C">
            <w:pPr>
              <w:overflowPunct/>
              <w:autoSpaceDE/>
              <w:adjustRightInd/>
              <w:rPr>
                <w:szCs w:val="24"/>
              </w:rPr>
            </w:pPr>
            <w:r>
              <w:rPr>
                <w:szCs w:val="24"/>
              </w:rPr>
              <w:t>Поддержка механизма централизованного обновления пакетов, модулей прикладных подсистем МИС</w:t>
            </w:r>
          </w:p>
        </w:tc>
        <w:tc>
          <w:tcPr>
            <w:tcW w:w="2552" w:type="dxa"/>
            <w:tcBorders>
              <w:top w:val="single" w:sz="4" w:space="0" w:color="auto"/>
              <w:left w:val="single" w:sz="4" w:space="0" w:color="auto"/>
              <w:bottom w:val="single" w:sz="4" w:space="0" w:color="auto"/>
              <w:right w:val="single" w:sz="4" w:space="0" w:color="auto"/>
            </w:tcBorders>
            <w:vAlign w:val="center"/>
            <w:hideMark/>
          </w:tcPr>
          <w:p w:rsidR="009911A9" w:rsidRDefault="009911A9" w:rsidP="004A485C">
            <w:pPr>
              <w:jc w:val="center"/>
              <w:rPr>
                <w:szCs w:val="24"/>
              </w:rPr>
            </w:pPr>
            <w:r w:rsidRPr="002A4400">
              <w:rPr>
                <w:szCs w:val="24"/>
              </w:rPr>
              <w:t xml:space="preserve">1 </w:t>
            </w:r>
            <w:r>
              <w:rPr>
                <w:szCs w:val="24"/>
              </w:rPr>
              <w:t>условная единица *</w:t>
            </w:r>
          </w:p>
          <w:p w:rsidR="009911A9" w:rsidRPr="003F04AC" w:rsidRDefault="009911A9" w:rsidP="004A485C">
            <w:pPr>
              <w:jc w:val="center"/>
              <w:rPr>
                <w:sz w:val="12"/>
                <w:szCs w:val="12"/>
              </w:rPr>
            </w:pPr>
            <w:r w:rsidRPr="003F04AC">
              <w:rPr>
                <w:sz w:val="12"/>
                <w:szCs w:val="12"/>
              </w:rPr>
              <w:t>(под 1 условной единицей понимается 1 подсистема)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9911A9" w:rsidRDefault="009911A9" w:rsidP="004A485C">
            <w:pPr>
              <w:overflowPunct/>
              <w:autoSpaceDE/>
              <w:adjustRightInd/>
              <w:jc w:val="center"/>
              <w:rPr>
                <w:szCs w:val="24"/>
              </w:rPr>
            </w:pPr>
            <w:r>
              <w:rPr>
                <w:szCs w:val="24"/>
              </w:rPr>
              <w:t>Ежемесячно</w:t>
            </w:r>
          </w:p>
        </w:tc>
        <w:tc>
          <w:tcPr>
            <w:tcW w:w="2126" w:type="dxa"/>
            <w:tcBorders>
              <w:top w:val="single" w:sz="4" w:space="0" w:color="auto"/>
              <w:left w:val="single" w:sz="4" w:space="0" w:color="auto"/>
              <w:bottom w:val="single" w:sz="4" w:space="0" w:color="auto"/>
              <w:right w:val="single" w:sz="4" w:space="0" w:color="auto"/>
            </w:tcBorders>
            <w:vAlign w:val="center"/>
          </w:tcPr>
          <w:p w:rsidR="009911A9" w:rsidRDefault="009911A9" w:rsidP="004A485C">
            <w:pPr>
              <w:overflowPunct/>
              <w:autoSpaceDE/>
              <w:adjustRightInd/>
              <w:jc w:val="center"/>
              <w:rPr>
                <w:szCs w:val="24"/>
              </w:rPr>
            </w:pPr>
            <w:r>
              <w:t>660,00</w:t>
            </w:r>
          </w:p>
        </w:tc>
      </w:tr>
      <w:tr w:rsidR="009911A9" w:rsidTr="00AE0B93">
        <w:trPr>
          <w:trHeight w:val="315"/>
        </w:trPr>
        <w:tc>
          <w:tcPr>
            <w:tcW w:w="14757" w:type="dxa"/>
            <w:gridSpan w:val="5"/>
            <w:tcBorders>
              <w:top w:val="single" w:sz="4" w:space="0" w:color="auto"/>
              <w:left w:val="single" w:sz="4" w:space="0" w:color="auto"/>
              <w:bottom w:val="single" w:sz="4" w:space="0" w:color="auto"/>
              <w:right w:val="single" w:sz="4" w:space="0" w:color="auto"/>
            </w:tcBorders>
            <w:shd w:val="clear" w:color="auto" w:fill="D9D9D9"/>
            <w:vAlign w:val="center"/>
            <w:hideMark/>
          </w:tcPr>
          <w:p w:rsidR="009911A9" w:rsidRDefault="009911A9" w:rsidP="009911A9">
            <w:pPr>
              <w:overflowPunct/>
              <w:autoSpaceDE/>
              <w:adjustRightInd/>
              <w:jc w:val="center"/>
              <w:rPr>
                <w:b/>
                <w:bCs/>
                <w:szCs w:val="24"/>
              </w:rPr>
            </w:pPr>
            <w:r>
              <w:rPr>
                <w:b/>
                <w:bCs/>
                <w:szCs w:val="24"/>
              </w:rPr>
              <w:t>2. Оказание услуг по функционированию подсистемы информационной безопасности программного обеспечения</w:t>
            </w:r>
          </w:p>
        </w:tc>
      </w:tr>
      <w:tr w:rsidR="009911A9" w:rsidTr="004A485C">
        <w:trPr>
          <w:trHeight w:val="630"/>
        </w:trPr>
        <w:tc>
          <w:tcPr>
            <w:tcW w:w="943" w:type="dxa"/>
            <w:tcBorders>
              <w:top w:val="single" w:sz="4" w:space="0" w:color="auto"/>
              <w:left w:val="single" w:sz="4" w:space="0" w:color="auto"/>
              <w:bottom w:val="single" w:sz="4" w:space="0" w:color="auto"/>
              <w:right w:val="single" w:sz="4" w:space="0" w:color="auto"/>
            </w:tcBorders>
            <w:vAlign w:val="center"/>
            <w:hideMark/>
          </w:tcPr>
          <w:p w:rsidR="009911A9" w:rsidRDefault="009911A9" w:rsidP="004A485C">
            <w:pPr>
              <w:overflowPunct/>
              <w:autoSpaceDE/>
              <w:adjustRightInd/>
              <w:jc w:val="center"/>
              <w:rPr>
                <w:szCs w:val="24"/>
              </w:rPr>
            </w:pPr>
            <w:r>
              <w:rPr>
                <w:szCs w:val="24"/>
              </w:rPr>
              <w:t>2.1</w:t>
            </w:r>
          </w:p>
        </w:tc>
        <w:tc>
          <w:tcPr>
            <w:tcW w:w="7010" w:type="dxa"/>
            <w:tcBorders>
              <w:top w:val="single" w:sz="4" w:space="0" w:color="auto"/>
              <w:left w:val="single" w:sz="4" w:space="0" w:color="auto"/>
              <w:bottom w:val="single" w:sz="4" w:space="0" w:color="auto"/>
              <w:right w:val="single" w:sz="4" w:space="0" w:color="auto"/>
            </w:tcBorders>
            <w:vAlign w:val="center"/>
            <w:hideMark/>
          </w:tcPr>
          <w:p w:rsidR="009911A9" w:rsidRDefault="009911A9" w:rsidP="004A485C">
            <w:pPr>
              <w:overflowPunct/>
              <w:autoSpaceDE/>
              <w:adjustRightInd/>
              <w:rPr>
                <w:szCs w:val="24"/>
              </w:rPr>
            </w:pPr>
            <w:r>
              <w:rPr>
                <w:szCs w:val="24"/>
              </w:rPr>
              <w:t>Установка, переустановка или обновление прикладного программного обеспечения</w:t>
            </w:r>
          </w:p>
        </w:tc>
        <w:tc>
          <w:tcPr>
            <w:tcW w:w="2552" w:type="dxa"/>
            <w:tcBorders>
              <w:top w:val="single" w:sz="4" w:space="0" w:color="auto"/>
              <w:left w:val="single" w:sz="4" w:space="0" w:color="auto"/>
              <w:bottom w:val="single" w:sz="4" w:space="0" w:color="auto"/>
              <w:right w:val="single" w:sz="4" w:space="0" w:color="auto"/>
            </w:tcBorders>
            <w:vAlign w:val="center"/>
            <w:hideMark/>
          </w:tcPr>
          <w:p w:rsidR="009911A9" w:rsidRDefault="009911A9" w:rsidP="004A485C">
            <w:pPr>
              <w:jc w:val="center"/>
              <w:rPr>
                <w:szCs w:val="24"/>
              </w:rPr>
            </w:pPr>
            <w:r w:rsidRPr="002A4400">
              <w:rPr>
                <w:szCs w:val="24"/>
              </w:rPr>
              <w:t xml:space="preserve">1 </w:t>
            </w:r>
            <w:r>
              <w:rPr>
                <w:szCs w:val="24"/>
              </w:rPr>
              <w:t>условная единица</w:t>
            </w:r>
          </w:p>
          <w:p w:rsidR="009911A9" w:rsidRPr="003F04AC" w:rsidRDefault="009911A9" w:rsidP="004A485C">
            <w:pPr>
              <w:jc w:val="center"/>
              <w:rPr>
                <w:sz w:val="12"/>
                <w:szCs w:val="12"/>
              </w:rPr>
            </w:pPr>
            <w:r w:rsidRPr="003F04AC">
              <w:rPr>
                <w:sz w:val="12"/>
                <w:szCs w:val="12"/>
              </w:rPr>
              <w:t>(под 1 условной единицей понимается 1 обращение)</w:t>
            </w:r>
          </w:p>
        </w:tc>
        <w:tc>
          <w:tcPr>
            <w:tcW w:w="2126" w:type="dxa"/>
            <w:tcBorders>
              <w:top w:val="single" w:sz="4" w:space="0" w:color="auto"/>
              <w:left w:val="single" w:sz="4" w:space="0" w:color="auto"/>
              <w:bottom w:val="single" w:sz="4" w:space="0" w:color="auto"/>
              <w:right w:val="single" w:sz="4" w:space="0" w:color="auto"/>
            </w:tcBorders>
            <w:vAlign w:val="center"/>
            <w:hideMark/>
          </w:tcPr>
          <w:p w:rsidR="009911A9" w:rsidRDefault="009911A9" w:rsidP="004A485C">
            <w:pPr>
              <w:overflowPunct/>
              <w:autoSpaceDE/>
              <w:adjustRightInd/>
              <w:jc w:val="center"/>
              <w:rPr>
                <w:szCs w:val="24"/>
              </w:rPr>
            </w:pPr>
            <w:r>
              <w:rPr>
                <w:szCs w:val="24"/>
              </w:rPr>
              <w:t>По обращению Заказчика</w:t>
            </w:r>
          </w:p>
        </w:tc>
        <w:tc>
          <w:tcPr>
            <w:tcW w:w="2126" w:type="dxa"/>
            <w:tcBorders>
              <w:top w:val="single" w:sz="4" w:space="0" w:color="auto"/>
              <w:left w:val="single" w:sz="4" w:space="0" w:color="auto"/>
              <w:bottom w:val="single" w:sz="4" w:space="0" w:color="auto"/>
              <w:right w:val="single" w:sz="4" w:space="0" w:color="auto"/>
            </w:tcBorders>
            <w:vAlign w:val="center"/>
          </w:tcPr>
          <w:p w:rsidR="009911A9" w:rsidRDefault="009911A9" w:rsidP="004A485C">
            <w:pPr>
              <w:overflowPunct/>
              <w:autoSpaceDE/>
              <w:adjustRightInd/>
              <w:jc w:val="center"/>
              <w:rPr>
                <w:szCs w:val="24"/>
              </w:rPr>
            </w:pPr>
            <w:r>
              <w:t>828,00</w:t>
            </w:r>
          </w:p>
        </w:tc>
      </w:tr>
      <w:tr w:rsidR="009911A9" w:rsidTr="004A485C">
        <w:trPr>
          <w:trHeight w:val="630"/>
        </w:trPr>
        <w:tc>
          <w:tcPr>
            <w:tcW w:w="943" w:type="dxa"/>
            <w:tcBorders>
              <w:top w:val="single" w:sz="4" w:space="0" w:color="auto"/>
              <w:left w:val="single" w:sz="4" w:space="0" w:color="auto"/>
              <w:bottom w:val="single" w:sz="4" w:space="0" w:color="auto"/>
              <w:right w:val="single" w:sz="4" w:space="0" w:color="auto"/>
            </w:tcBorders>
            <w:vAlign w:val="center"/>
            <w:hideMark/>
          </w:tcPr>
          <w:p w:rsidR="009911A9" w:rsidRDefault="009911A9" w:rsidP="004A485C">
            <w:pPr>
              <w:overflowPunct/>
              <w:autoSpaceDE/>
              <w:adjustRightInd/>
              <w:jc w:val="center"/>
              <w:rPr>
                <w:color w:val="000000"/>
                <w:szCs w:val="24"/>
              </w:rPr>
            </w:pPr>
            <w:r>
              <w:rPr>
                <w:color w:val="000000"/>
                <w:szCs w:val="24"/>
              </w:rPr>
              <w:t>2.2</w:t>
            </w:r>
          </w:p>
        </w:tc>
        <w:tc>
          <w:tcPr>
            <w:tcW w:w="7010" w:type="dxa"/>
            <w:tcBorders>
              <w:top w:val="single" w:sz="4" w:space="0" w:color="auto"/>
              <w:left w:val="single" w:sz="4" w:space="0" w:color="auto"/>
              <w:bottom w:val="single" w:sz="4" w:space="0" w:color="auto"/>
              <w:right w:val="single" w:sz="4" w:space="0" w:color="auto"/>
            </w:tcBorders>
            <w:vAlign w:val="center"/>
            <w:hideMark/>
          </w:tcPr>
          <w:p w:rsidR="009911A9" w:rsidRDefault="009911A9" w:rsidP="004A485C">
            <w:pPr>
              <w:overflowPunct/>
              <w:autoSpaceDE/>
              <w:adjustRightInd/>
              <w:rPr>
                <w:szCs w:val="24"/>
              </w:rPr>
            </w:pPr>
            <w:r>
              <w:rPr>
                <w:szCs w:val="24"/>
              </w:rPr>
              <w:t xml:space="preserve">Сопровождение </w:t>
            </w:r>
            <w:proofErr w:type="gramStart"/>
            <w:r>
              <w:rPr>
                <w:szCs w:val="24"/>
              </w:rPr>
              <w:t>механизма обновления средств антивирусной защиты информации</w:t>
            </w:r>
            <w:proofErr w:type="gramEnd"/>
            <w:r>
              <w:rPr>
                <w:szCs w:val="24"/>
              </w:rPr>
              <w:t xml:space="preserve"> и антивирусных баз</w:t>
            </w:r>
          </w:p>
        </w:tc>
        <w:tc>
          <w:tcPr>
            <w:tcW w:w="2552" w:type="dxa"/>
            <w:tcBorders>
              <w:top w:val="single" w:sz="4" w:space="0" w:color="auto"/>
              <w:left w:val="single" w:sz="4" w:space="0" w:color="auto"/>
              <w:bottom w:val="single" w:sz="4" w:space="0" w:color="auto"/>
              <w:right w:val="single" w:sz="4" w:space="0" w:color="auto"/>
            </w:tcBorders>
            <w:vAlign w:val="center"/>
            <w:hideMark/>
          </w:tcPr>
          <w:p w:rsidR="009911A9" w:rsidRDefault="009911A9" w:rsidP="004A485C">
            <w:pPr>
              <w:jc w:val="center"/>
              <w:rPr>
                <w:szCs w:val="24"/>
              </w:rPr>
            </w:pPr>
            <w:r w:rsidRPr="00081217">
              <w:rPr>
                <w:szCs w:val="24"/>
              </w:rPr>
              <w:t xml:space="preserve">1 </w:t>
            </w:r>
            <w:r>
              <w:rPr>
                <w:szCs w:val="24"/>
              </w:rPr>
              <w:t>условная единица *</w:t>
            </w:r>
          </w:p>
          <w:p w:rsidR="009911A9" w:rsidRPr="003F04AC" w:rsidRDefault="009911A9" w:rsidP="004A485C">
            <w:pPr>
              <w:jc w:val="center"/>
              <w:rPr>
                <w:sz w:val="12"/>
                <w:szCs w:val="12"/>
              </w:rPr>
            </w:pPr>
            <w:r w:rsidRPr="003F04AC">
              <w:rPr>
                <w:sz w:val="12"/>
                <w:szCs w:val="12"/>
              </w:rPr>
              <w:t>(под 1 условной единицей понимается 1 сервер)</w:t>
            </w:r>
          </w:p>
        </w:tc>
        <w:tc>
          <w:tcPr>
            <w:tcW w:w="2126" w:type="dxa"/>
            <w:tcBorders>
              <w:top w:val="single" w:sz="4" w:space="0" w:color="auto"/>
              <w:left w:val="single" w:sz="4" w:space="0" w:color="auto"/>
              <w:bottom w:val="single" w:sz="4" w:space="0" w:color="auto"/>
              <w:right w:val="single" w:sz="4" w:space="0" w:color="auto"/>
            </w:tcBorders>
            <w:vAlign w:val="center"/>
            <w:hideMark/>
          </w:tcPr>
          <w:p w:rsidR="009911A9" w:rsidRDefault="009911A9" w:rsidP="004A485C">
            <w:pPr>
              <w:overflowPunct/>
              <w:autoSpaceDE/>
              <w:adjustRightInd/>
              <w:jc w:val="center"/>
              <w:rPr>
                <w:szCs w:val="24"/>
              </w:rPr>
            </w:pPr>
            <w:r>
              <w:rPr>
                <w:szCs w:val="24"/>
              </w:rPr>
              <w:t>Ежемесячно</w:t>
            </w:r>
          </w:p>
        </w:tc>
        <w:tc>
          <w:tcPr>
            <w:tcW w:w="2126" w:type="dxa"/>
            <w:tcBorders>
              <w:top w:val="single" w:sz="4" w:space="0" w:color="auto"/>
              <w:left w:val="single" w:sz="4" w:space="0" w:color="auto"/>
              <w:bottom w:val="single" w:sz="4" w:space="0" w:color="auto"/>
              <w:right w:val="single" w:sz="4" w:space="0" w:color="auto"/>
            </w:tcBorders>
            <w:vAlign w:val="center"/>
          </w:tcPr>
          <w:p w:rsidR="009911A9" w:rsidRDefault="009911A9" w:rsidP="004A485C">
            <w:pPr>
              <w:overflowPunct/>
              <w:autoSpaceDE/>
              <w:adjustRightInd/>
              <w:jc w:val="center"/>
              <w:rPr>
                <w:szCs w:val="24"/>
              </w:rPr>
            </w:pPr>
            <w:r>
              <w:t>87,60</w:t>
            </w:r>
          </w:p>
        </w:tc>
      </w:tr>
      <w:tr w:rsidR="009911A9" w:rsidTr="004A485C">
        <w:trPr>
          <w:trHeight w:val="630"/>
        </w:trPr>
        <w:tc>
          <w:tcPr>
            <w:tcW w:w="943" w:type="dxa"/>
            <w:tcBorders>
              <w:top w:val="single" w:sz="4" w:space="0" w:color="auto"/>
              <w:left w:val="single" w:sz="4" w:space="0" w:color="auto"/>
              <w:bottom w:val="single" w:sz="4" w:space="0" w:color="auto"/>
              <w:right w:val="single" w:sz="4" w:space="0" w:color="auto"/>
            </w:tcBorders>
            <w:vAlign w:val="center"/>
            <w:hideMark/>
          </w:tcPr>
          <w:p w:rsidR="009911A9" w:rsidRDefault="009911A9" w:rsidP="004A485C">
            <w:pPr>
              <w:overflowPunct/>
              <w:autoSpaceDE/>
              <w:adjustRightInd/>
              <w:jc w:val="center"/>
              <w:rPr>
                <w:szCs w:val="24"/>
              </w:rPr>
            </w:pPr>
            <w:r>
              <w:rPr>
                <w:szCs w:val="24"/>
              </w:rPr>
              <w:lastRenderedPageBreak/>
              <w:t>2.3</w:t>
            </w:r>
          </w:p>
        </w:tc>
        <w:tc>
          <w:tcPr>
            <w:tcW w:w="7010" w:type="dxa"/>
            <w:tcBorders>
              <w:top w:val="single" w:sz="4" w:space="0" w:color="auto"/>
              <w:left w:val="single" w:sz="4" w:space="0" w:color="auto"/>
              <w:bottom w:val="single" w:sz="4" w:space="0" w:color="auto"/>
              <w:right w:val="single" w:sz="4" w:space="0" w:color="auto"/>
            </w:tcBorders>
            <w:vAlign w:val="center"/>
            <w:hideMark/>
          </w:tcPr>
          <w:p w:rsidR="009911A9" w:rsidRDefault="009911A9" w:rsidP="004A485C">
            <w:pPr>
              <w:overflowPunct/>
              <w:autoSpaceDE/>
              <w:adjustRightInd/>
              <w:rPr>
                <w:szCs w:val="24"/>
              </w:rPr>
            </w:pPr>
            <w:r>
              <w:rPr>
                <w:szCs w:val="24"/>
              </w:rPr>
              <w:t>Установка, переустановка или обновление сре</w:t>
            </w:r>
            <w:proofErr w:type="gramStart"/>
            <w:r>
              <w:rPr>
                <w:szCs w:val="24"/>
              </w:rPr>
              <w:t>дств кр</w:t>
            </w:r>
            <w:proofErr w:type="gramEnd"/>
            <w:r>
              <w:rPr>
                <w:szCs w:val="24"/>
              </w:rPr>
              <w:t xml:space="preserve">иптографической защиты информации (СКЗИ) </w:t>
            </w:r>
            <w:proofErr w:type="spellStart"/>
            <w:r>
              <w:rPr>
                <w:szCs w:val="24"/>
              </w:rPr>
              <w:t>ViPNet</w:t>
            </w:r>
            <w:proofErr w:type="spellEnd"/>
            <w:r>
              <w:rPr>
                <w:szCs w:val="24"/>
              </w:rPr>
              <w:t xml:space="preserve"> </w:t>
            </w:r>
            <w:proofErr w:type="spellStart"/>
            <w:r>
              <w:rPr>
                <w:szCs w:val="24"/>
              </w:rPr>
              <w:t>Client</w:t>
            </w:r>
            <w:proofErr w:type="spellEnd"/>
          </w:p>
        </w:tc>
        <w:tc>
          <w:tcPr>
            <w:tcW w:w="2552" w:type="dxa"/>
            <w:tcBorders>
              <w:top w:val="single" w:sz="4" w:space="0" w:color="auto"/>
              <w:left w:val="single" w:sz="4" w:space="0" w:color="auto"/>
              <w:bottom w:val="single" w:sz="4" w:space="0" w:color="auto"/>
              <w:right w:val="single" w:sz="4" w:space="0" w:color="auto"/>
            </w:tcBorders>
            <w:vAlign w:val="center"/>
            <w:hideMark/>
          </w:tcPr>
          <w:p w:rsidR="009911A9" w:rsidRDefault="009911A9" w:rsidP="004A485C">
            <w:pPr>
              <w:jc w:val="center"/>
              <w:rPr>
                <w:szCs w:val="24"/>
              </w:rPr>
            </w:pPr>
            <w:r w:rsidRPr="002A4400">
              <w:rPr>
                <w:szCs w:val="24"/>
              </w:rPr>
              <w:t xml:space="preserve">1 </w:t>
            </w:r>
            <w:r>
              <w:rPr>
                <w:szCs w:val="24"/>
              </w:rPr>
              <w:t>условная единица</w:t>
            </w:r>
          </w:p>
          <w:p w:rsidR="009911A9" w:rsidRPr="003F04AC" w:rsidRDefault="009911A9" w:rsidP="004A485C">
            <w:pPr>
              <w:jc w:val="center"/>
              <w:rPr>
                <w:sz w:val="12"/>
                <w:szCs w:val="12"/>
              </w:rPr>
            </w:pPr>
            <w:r w:rsidRPr="003F04AC">
              <w:rPr>
                <w:sz w:val="12"/>
                <w:szCs w:val="12"/>
              </w:rPr>
              <w:t>(под 1 условной единицей понимается 1 обращение)</w:t>
            </w:r>
          </w:p>
        </w:tc>
        <w:tc>
          <w:tcPr>
            <w:tcW w:w="2126" w:type="dxa"/>
            <w:tcBorders>
              <w:top w:val="single" w:sz="4" w:space="0" w:color="auto"/>
              <w:left w:val="single" w:sz="4" w:space="0" w:color="auto"/>
              <w:bottom w:val="single" w:sz="4" w:space="0" w:color="auto"/>
              <w:right w:val="single" w:sz="4" w:space="0" w:color="auto"/>
            </w:tcBorders>
            <w:vAlign w:val="center"/>
            <w:hideMark/>
          </w:tcPr>
          <w:p w:rsidR="009911A9" w:rsidRDefault="009911A9" w:rsidP="004A485C">
            <w:pPr>
              <w:overflowPunct/>
              <w:autoSpaceDE/>
              <w:adjustRightInd/>
              <w:jc w:val="center"/>
              <w:rPr>
                <w:szCs w:val="24"/>
              </w:rPr>
            </w:pPr>
            <w:r>
              <w:rPr>
                <w:szCs w:val="24"/>
              </w:rPr>
              <w:t>По обращению Заказчика</w:t>
            </w:r>
          </w:p>
        </w:tc>
        <w:tc>
          <w:tcPr>
            <w:tcW w:w="2126" w:type="dxa"/>
            <w:tcBorders>
              <w:top w:val="single" w:sz="4" w:space="0" w:color="auto"/>
              <w:left w:val="single" w:sz="4" w:space="0" w:color="auto"/>
              <w:bottom w:val="single" w:sz="4" w:space="0" w:color="auto"/>
              <w:right w:val="single" w:sz="4" w:space="0" w:color="auto"/>
            </w:tcBorders>
            <w:vAlign w:val="center"/>
          </w:tcPr>
          <w:p w:rsidR="009911A9" w:rsidRDefault="009911A9" w:rsidP="004A485C">
            <w:pPr>
              <w:overflowPunct/>
              <w:autoSpaceDE/>
              <w:adjustRightInd/>
              <w:jc w:val="center"/>
              <w:rPr>
                <w:szCs w:val="24"/>
              </w:rPr>
            </w:pPr>
            <w:r>
              <w:t>828,00</w:t>
            </w:r>
          </w:p>
        </w:tc>
      </w:tr>
      <w:tr w:rsidR="009911A9" w:rsidTr="004A485C">
        <w:trPr>
          <w:trHeight w:val="315"/>
        </w:trPr>
        <w:tc>
          <w:tcPr>
            <w:tcW w:w="943" w:type="dxa"/>
            <w:tcBorders>
              <w:top w:val="single" w:sz="4" w:space="0" w:color="auto"/>
              <w:left w:val="single" w:sz="4" w:space="0" w:color="auto"/>
              <w:bottom w:val="single" w:sz="4" w:space="0" w:color="auto"/>
              <w:right w:val="single" w:sz="4" w:space="0" w:color="auto"/>
            </w:tcBorders>
            <w:vAlign w:val="center"/>
            <w:hideMark/>
          </w:tcPr>
          <w:p w:rsidR="009911A9" w:rsidRDefault="009911A9" w:rsidP="004A485C">
            <w:pPr>
              <w:overflowPunct/>
              <w:autoSpaceDE/>
              <w:adjustRightInd/>
              <w:jc w:val="center"/>
              <w:rPr>
                <w:color w:val="000000"/>
                <w:szCs w:val="24"/>
              </w:rPr>
            </w:pPr>
            <w:r>
              <w:rPr>
                <w:color w:val="000000"/>
                <w:szCs w:val="24"/>
              </w:rPr>
              <w:t>2.4</w:t>
            </w:r>
          </w:p>
        </w:tc>
        <w:tc>
          <w:tcPr>
            <w:tcW w:w="7010" w:type="dxa"/>
            <w:tcBorders>
              <w:top w:val="single" w:sz="4" w:space="0" w:color="auto"/>
              <w:left w:val="single" w:sz="4" w:space="0" w:color="auto"/>
              <w:bottom w:val="single" w:sz="4" w:space="0" w:color="auto"/>
              <w:right w:val="single" w:sz="4" w:space="0" w:color="auto"/>
            </w:tcBorders>
            <w:vAlign w:val="center"/>
            <w:hideMark/>
          </w:tcPr>
          <w:p w:rsidR="009911A9" w:rsidRDefault="009911A9" w:rsidP="004A485C">
            <w:pPr>
              <w:overflowPunct/>
              <w:autoSpaceDE/>
              <w:adjustRightInd/>
              <w:rPr>
                <w:szCs w:val="24"/>
              </w:rPr>
            </w:pPr>
            <w:r>
              <w:rPr>
                <w:szCs w:val="24"/>
              </w:rPr>
              <w:t>Настройка сре</w:t>
            </w:r>
            <w:proofErr w:type="gramStart"/>
            <w:r>
              <w:rPr>
                <w:szCs w:val="24"/>
              </w:rPr>
              <w:t>дств кр</w:t>
            </w:r>
            <w:proofErr w:type="gramEnd"/>
            <w:r>
              <w:rPr>
                <w:szCs w:val="24"/>
              </w:rPr>
              <w:t xml:space="preserve">иптографической защиты информации (СКЗИ) </w:t>
            </w:r>
            <w:proofErr w:type="spellStart"/>
            <w:r>
              <w:rPr>
                <w:szCs w:val="24"/>
              </w:rPr>
              <w:t>ViPNet</w:t>
            </w:r>
            <w:proofErr w:type="spellEnd"/>
            <w:r>
              <w:rPr>
                <w:szCs w:val="24"/>
              </w:rPr>
              <w:t xml:space="preserve"> </w:t>
            </w:r>
            <w:proofErr w:type="spellStart"/>
            <w:r>
              <w:rPr>
                <w:szCs w:val="24"/>
              </w:rPr>
              <w:t>Client</w:t>
            </w:r>
            <w:proofErr w:type="spellEnd"/>
          </w:p>
        </w:tc>
        <w:tc>
          <w:tcPr>
            <w:tcW w:w="2552" w:type="dxa"/>
            <w:tcBorders>
              <w:top w:val="single" w:sz="4" w:space="0" w:color="auto"/>
              <w:left w:val="single" w:sz="4" w:space="0" w:color="auto"/>
              <w:bottom w:val="single" w:sz="4" w:space="0" w:color="auto"/>
              <w:right w:val="single" w:sz="4" w:space="0" w:color="auto"/>
            </w:tcBorders>
            <w:vAlign w:val="center"/>
            <w:hideMark/>
          </w:tcPr>
          <w:p w:rsidR="009911A9" w:rsidRDefault="009911A9" w:rsidP="004A485C">
            <w:pPr>
              <w:jc w:val="center"/>
              <w:rPr>
                <w:szCs w:val="24"/>
              </w:rPr>
            </w:pPr>
            <w:r w:rsidRPr="002A4400">
              <w:rPr>
                <w:szCs w:val="24"/>
              </w:rPr>
              <w:t xml:space="preserve">1 </w:t>
            </w:r>
            <w:r>
              <w:rPr>
                <w:szCs w:val="24"/>
              </w:rPr>
              <w:t>условная единица</w:t>
            </w:r>
          </w:p>
          <w:p w:rsidR="009911A9" w:rsidRPr="003F04AC" w:rsidRDefault="009911A9" w:rsidP="004A485C">
            <w:pPr>
              <w:jc w:val="center"/>
              <w:rPr>
                <w:sz w:val="12"/>
                <w:szCs w:val="12"/>
              </w:rPr>
            </w:pPr>
            <w:r w:rsidRPr="003F04AC">
              <w:rPr>
                <w:sz w:val="12"/>
                <w:szCs w:val="12"/>
              </w:rPr>
              <w:t>(под 1 условной единицей понимается 1 обращение)</w:t>
            </w:r>
          </w:p>
        </w:tc>
        <w:tc>
          <w:tcPr>
            <w:tcW w:w="2126" w:type="dxa"/>
            <w:tcBorders>
              <w:top w:val="single" w:sz="4" w:space="0" w:color="auto"/>
              <w:left w:val="single" w:sz="4" w:space="0" w:color="auto"/>
              <w:bottom w:val="single" w:sz="4" w:space="0" w:color="auto"/>
              <w:right w:val="single" w:sz="4" w:space="0" w:color="auto"/>
            </w:tcBorders>
            <w:vAlign w:val="center"/>
            <w:hideMark/>
          </w:tcPr>
          <w:p w:rsidR="009911A9" w:rsidRDefault="009911A9" w:rsidP="004A485C">
            <w:pPr>
              <w:overflowPunct/>
              <w:autoSpaceDE/>
              <w:adjustRightInd/>
              <w:jc w:val="center"/>
              <w:rPr>
                <w:szCs w:val="24"/>
              </w:rPr>
            </w:pPr>
            <w:r>
              <w:rPr>
                <w:szCs w:val="24"/>
              </w:rPr>
              <w:t>По обращению Заказчика</w:t>
            </w:r>
          </w:p>
        </w:tc>
        <w:tc>
          <w:tcPr>
            <w:tcW w:w="2126" w:type="dxa"/>
            <w:tcBorders>
              <w:top w:val="single" w:sz="4" w:space="0" w:color="auto"/>
              <w:left w:val="single" w:sz="4" w:space="0" w:color="auto"/>
              <w:bottom w:val="single" w:sz="4" w:space="0" w:color="auto"/>
              <w:right w:val="single" w:sz="4" w:space="0" w:color="auto"/>
            </w:tcBorders>
            <w:vAlign w:val="center"/>
          </w:tcPr>
          <w:p w:rsidR="009911A9" w:rsidRDefault="009911A9" w:rsidP="004A485C">
            <w:pPr>
              <w:overflowPunct/>
              <w:autoSpaceDE/>
              <w:adjustRightInd/>
              <w:jc w:val="center"/>
              <w:rPr>
                <w:szCs w:val="24"/>
              </w:rPr>
            </w:pPr>
            <w:r>
              <w:t>1 656,00</w:t>
            </w:r>
          </w:p>
        </w:tc>
      </w:tr>
      <w:tr w:rsidR="009911A9" w:rsidTr="004A485C">
        <w:trPr>
          <w:trHeight w:val="327"/>
        </w:trPr>
        <w:tc>
          <w:tcPr>
            <w:tcW w:w="943" w:type="dxa"/>
            <w:tcBorders>
              <w:top w:val="single" w:sz="4" w:space="0" w:color="auto"/>
              <w:left w:val="single" w:sz="4" w:space="0" w:color="auto"/>
              <w:bottom w:val="single" w:sz="4" w:space="0" w:color="auto"/>
              <w:right w:val="single" w:sz="4" w:space="0" w:color="auto"/>
            </w:tcBorders>
            <w:vAlign w:val="center"/>
            <w:hideMark/>
          </w:tcPr>
          <w:p w:rsidR="009911A9" w:rsidRDefault="009911A9" w:rsidP="004A485C">
            <w:pPr>
              <w:overflowPunct/>
              <w:autoSpaceDE/>
              <w:adjustRightInd/>
              <w:jc w:val="center"/>
              <w:rPr>
                <w:szCs w:val="24"/>
              </w:rPr>
            </w:pPr>
            <w:r>
              <w:rPr>
                <w:szCs w:val="24"/>
              </w:rPr>
              <w:t>2.5</w:t>
            </w:r>
          </w:p>
        </w:tc>
        <w:tc>
          <w:tcPr>
            <w:tcW w:w="7010" w:type="dxa"/>
            <w:tcBorders>
              <w:top w:val="single" w:sz="4" w:space="0" w:color="auto"/>
              <w:left w:val="single" w:sz="4" w:space="0" w:color="auto"/>
              <w:bottom w:val="single" w:sz="4" w:space="0" w:color="auto"/>
              <w:right w:val="single" w:sz="4" w:space="0" w:color="auto"/>
            </w:tcBorders>
            <w:vAlign w:val="center"/>
            <w:hideMark/>
          </w:tcPr>
          <w:p w:rsidR="009911A9" w:rsidRDefault="009911A9" w:rsidP="004A485C">
            <w:pPr>
              <w:overflowPunct/>
              <w:autoSpaceDE/>
              <w:adjustRightInd/>
              <w:rPr>
                <w:szCs w:val="24"/>
              </w:rPr>
            </w:pPr>
            <w:r>
              <w:rPr>
                <w:szCs w:val="24"/>
              </w:rPr>
              <w:t xml:space="preserve">Установка, переустановка или обновление СКЗИ </w:t>
            </w:r>
            <w:proofErr w:type="spellStart"/>
            <w:r>
              <w:rPr>
                <w:szCs w:val="24"/>
              </w:rPr>
              <w:t>ViPNet</w:t>
            </w:r>
            <w:proofErr w:type="spellEnd"/>
            <w:r>
              <w:rPr>
                <w:szCs w:val="24"/>
              </w:rPr>
              <w:t xml:space="preserve"> </w:t>
            </w:r>
            <w:proofErr w:type="spellStart"/>
            <w:r>
              <w:rPr>
                <w:szCs w:val="24"/>
              </w:rPr>
              <w:t>Coordinator</w:t>
            </w:r>
            <w:proofErr w:type="spellEnd"/>
          </w:p>
        </w:tc>
        <w:tc>
          <w:tcPr>
            <w:tcW w:w="2552" w:type="dxa"/>
            <w:tcBorders>
              <w:top w:val="single" w:sz="4" w:space="0" w:color="auto"/>
              <w:left w:val="single" w:sz="4" w:space="0" w:color="auto"/>
              <w:bottom w:val="single" w:sz="4" w:space="0" w:color="auto"/>
              <w:right w:val="single" w:sz="4" w:space="0" w:color="auto"/>
            </w:tcBorders>
            <w:vAlign w:val="center"/>
            <w:hideMark/>
          </w:tcPr>
          <w:p w:rsidR="009911A9" w:rsidRDefault="009911A9" w:rsidP="004A485C">
            <w:pPr>
              <w:jc w:val="center"/>
              <w:rPr>
                <w:szCs w:val="24"/>
              </w:rPr>
            </w:pPr>
            <w:r w:rsidRPr="002A4400">
              <w:rPr>
                <w:szCs w:val="24"/>
              </w:rPr>
              <w:t xml:space="preserve">1 </w:t>
            </w:r>
            <w:r>
              <w:rPr>
                <w:szCs w:val="24"/>
              </w:rPr>
              <w:t>условная единица</w:t>
            </w:r>
          </w:p>
          <w:p w:rsidR="009911A9" w:rsidRPr="003F04AC" w:rsidRDefault="009911A9" w:rsidP="004A485C">
            <w:pPr>
              <w:jc w:val="center"/>
              <w:rPr>
                <w:sz w:val="12"/>
                <w:szCs w:val="12"/>
              </w:rPr>
            </w:pPr>
            <w:r w:rsidRPr="003F04AC">
              <w:rPr>
                <w:sz w:val="12"/>
                <w:szCs w:val="12"/>
              </w:rPr>
              <w:t>(под 1 условной единицей понимается 1 обращение)</w:t>
            </w:r>
          </w:p>
        </w:tc>
        <w:tc>
          <w:tcPr>
            <w:tcW w:w="2126" w:type="dxa"/>
            <w:tcBorders>
              <w:top w:val="single" w:sz="4" w:space="0" w:color="auto"/>
              <w:left w:val="single" w:sz="4" w:space="0" w:color="auto"/>
              <w:bottom w:val="single" w:sz="4" w:space="0" w:color="auto"/>
              <w:right w:val="single" w:sz="4" w:space="0" w:color="auto"/>
            </w:tcBorders>
            <w:vAlign w:val="center"/>
            <w:hideMark/>
          </w:tcPr>
          <w:p w:rsidR="009911A9" w:rsidRDefault="009911A9" w:rsidP="004A485C">
            <w:pPr>
              <w:overflowPunct/>
              <w:autoSpaceDE/>
              <w:adjustRightInd/>
              <w:jc w:val="center"/>
              <w:rPr>
                <w:szCs w:val="24"/>
              </w:rPr>
            </w:pPr>
            <w:r>
              <w:rPr>
                <w:szCs w:val="24"/>
              </w:rPr>
              <w:t>По обращению Заказчика</w:t>
            </w:r>
          </w:p>
        </w:tc>
        <w:tc>
          <w:tcPr>
            <w:tcW w:w="2126" w:type="dxa"/>
            <w:tcBorders>
              <w:top w:val="single" w:sz="4" w:space="0" w:color="auto"/>
              <w:left w:val="single" w:sz="4" w:space="0" w:color="auto"/>
              <w:bottom w:val="single" w:sz="4" w:space="0" w:color="auto"/>
              <w:right w:val="single" w:sz="4" w:space="0" w:color="auto"/>
            </w:tcBorders>
            <w:vAlign w:val="center"/>
          </w:tcPr>
          <w:p w:rsidR="009911A9" w:rsidRDefault="009911A9" w:rsidP="004A485C">
            <w:pPr>
              <w:overflowPunct/>
              <w:autoSpaceDE/>
              <w:adjustRightInd/>
              <w:jc w:val="center"/>
              <w:rPr>
                <w:szCs w:val="24"/>
              </w:rPr>
            </w:pPr>
            <w:r>
              <w:t>828,00</w:t>
            </w:r>
          </w:p>
        </w:tc>
      </w:tr>
      <w:tr w:rsidR="009911A9" w:rsidTr="004A485C">
        <w:trPr>
          <w:trHeight w:val="315"/>
        </w:trPr>
        <w:tc>
          <w:tcPr>
            <w:tcW w:w="943" w:type="dxa"/>
            <w:tcBorders>
              <w:top w:val="single" w:sz="4" w:space="0" w:color="auto"/>
              <w:left w:val="single" w:sz="4" w:space="0" w:color="auto"/>
              <w:bottom w:val="single" w:sz="4" w:space="0" w:color="auto"/>
              <w:right w:val="single" w:sz="4" w:space="0" w:color="auto"/>
            </w:tcBorders>
            <w:vAlign w:val="center"/>
            <w:hideMark/>
          </w:tcPr>
          <w:p w:rsidR="009911A9" w:rsidRDefault="009911A9" w:rsidP="004A485C">
            <w:pPr>
              <w:overflowPunct/>
              <w:autoSpaceDE/>
              <w:adjustRightInd/>
              <w:jc w:val="center"/>
              <w:rPr>
                <w:color w:val="000000"/>
                <w:szCs w:val="24"/>
              </w:rPr>
            </w:pPr>
            <w:r>
              <w:rPr>
                <w:color w:val="000000"/>
                <w:szCs w:val="24"/>
              </w:rPr>
              <w:t>2.6</w:t>
            </w:r>
          </w:p>
        </w:tc>
        <w:tc>
          <w:tcPr>
            <w:tcW w:w="7010" w:type="dxa"/>
            <w:tcBorders>
              <w:top w:val="single" w:sz="4" w:space="0" w:color="auto"/>
              <w:left w:val="single" w:sz="4" w:space="0" w:color="auto"/>
              <w:bottom w:val="single" w:sz="4" w:space="0" w:color="auto"/>
              <w:right w:val="single" w:sz="4" w:space="0" w:color="auto"/>
            </w:tcBorders>
            <w:vAlign w:val="center"/>
            <w:hideMark/>
          </w:tcPr>
          <w:p w:rsidR="009911A9" w:rsidRDefault="009911A9" w:rsidP="004A485C">
            <w:pPr>
              <w:overflowPunct/>
              <w:autoSpaceDE/>
              <w:adjustRightInd/>
              <w:rPr>
                <w:szCs w:val="24"/>
              </w:rPr>
            </w:pPr>
            <w:r>
              <w:rPr>
                <w:szCs w:val="24"/>
              </w:rPr>
              <w:t xml:space="preserve">Настройка СКЗИ </w:t>
            </w:r>
            <w:proofErr w:type="spellStart"/>
            <w:r>
              <w:rPr>
                <w:szCs w:val="24"/>
              </w:rPr>
              <w:t>ViPNet</w:t>
            </w:r>
            <w:proofErr w:type="spellEnd"/>
            <w:r>
              <w:rPr>
                <w:szCs w:val="24"/>
              </w:rPr>
              <w:t xml:space="preserve"> </w:t>
            </w:r>
            <w:proofErr w:type="spellStart"/>
            <w:r>
              <w:rPr>
                <w:szCs w:val="24"/>
              </w:rPr>
              <w:t>Coordinator</w:t>
            </w:r>
            <w:proofErr w:type="spellEnd"/>
          </w:p>
        </w:tc>
        <w:tc>
          <w:tcPr>
            <w:tcW w:w="2552" w:type="dxa"/>
            <w:tcBorders>
              <w:top w:val="single" w:sz="4" w:space="0" w:color="auto"/>
              <w:left w:val="single" w:sz="4" w:space="0" w:color="auto"/>
              <w:bottom w:val="single" w:sz="4" w:space="0" w:color="auto"/>
              <w:right w:val="single" w:sz="4" w:space="0" w:color="auto"/>
            </w:tcBorders>
            <w:vAlign w:val="center"/>
            <w:hideMark/>
          </w:tcPr>
          <w:p w:rsidR="009911A9" w:rsidRDefault="009911A9" w:rsidP="004A485C">
            <w:pPr>
              <w:jc w:val="center"/>
              <w:rPr>
                <w:szCs w:val="24"/>
              </w:rPr>
            </w:pPr>
            <w:r w:rsidRPr="002A4400">
              <w:rPr>
                <w:szCs w:val="24"/>
              </w:rPr>
              <w:t xml:space="preserve">1 </w:t>
            </w:r>
            <w:r>
              <w:rPr>
                <w:szCs w:val="24"/>
              </w:rPr>
              <w:t>условная единица</w:t>
            </w:r>
          </w:p>
          <w:p w:rsidR="009911A9" w:rsidRPr="003F04AC" w:rsidRDefault="009911A9" w:rsidP="004A485C">
            <w:pPr>
              <w:jc w:val="center"/>
              <w:rPr>
                <w:sz w:val="12"/>
                <w:szCs w:val="12"/>
              </w:rPr>
            </w:pPr>
            <w:r w:rsidRPr="003F04AC">
              <w:rPr>
                <w:sz w:val="12"/>
                <w:szCs w:val="12"/>
              </w:rPr>
              <w:t>(под 1 условной единицей понимается 1 обращение)</w:t>
            </w:r>
          </w:p>
        </w:tc>
        <w:tc>
          <w:tcPr>
            <w:tcW w:w="2126" w:type="dxa"/>
            <w:tcBorders>
              <w:top w:val="single" w:sz="4" w:space="0" w:color="auto"/>
              <w:left w:val="single" w:sz="4" w:space="0" w:color="auto"/>
              <w:bottom w:val="single" w:sz="4" w:space="0" w:color="auto"/>
              <w:right w:val="single" w:sz="4" w:space="0" w:color="auto"/>
            </w:tcBorders>
            <w:vAlign w:val="center"/>
            <w:hideMark/>
          </w:tcPr>
          <w:p w:rsidR="009911A9" w:rsidRDefault="009911A9" w:rsidP="004A485C">
            <w:pPr>
              <w:overflowPunct/>
              <w:autoSpaceDE/>
              <w:adjustRightInd/>
              <w:jc w:val="center"/>
              <w:rPr>
                <w:szCs w:val="24"/>
              </w:rPr>
            </w:pPr>
            <w:r>
              <w:rPr>
                <w:szCs w:val="24"/>
              </w:rPr>
              <w:t>По обращению Заказчика</w:t>
            </w:r>
          </w:p>
        </w:tc>
        <w:tc>
          <w:tcPr>
            <w:tcW w:w="2126" w:type="dxa"/>
            <w:tcBorders>
              <w:top w:val="single" w:sz="4" w:space="0" w:color="auto"/>
              <w:left w:val="single" w:sz="4" w:space="0" w:color="auto"/>
              <w:bottom w:val="single" w:sz="4" w:space="0" w:color="auto"/>
              <w:right w:val="single" w:sz="4" w:space="0" w:color="auto"/>
            </w:tcBorders>
            <w:vAlign w:val="center"/>
          </w:tcPr>
          <w:p w:rsidR="009911A9" w:rsidRDefault="009911A9" w:rsidP="004A485C">
            <w:pPr>
              <w:overflowPunct/>
              <w:autoSpaceDE/>
              <w:adjustRightInd/>
              <w:jc w:val="center"/>
              <w:rPr>
                <w:szCs w:val="24"/>
              </w:rPr>
            </w:pPr>
            <w:r>
              <w:t>1 656,00</w:t>
            </w:r>
          </w:p>
        </w:tc>
      </w:tr>
      <w:tr w:rsidR="009911A9" w:rsidTr="004A485C">
        <w:trPr>
          <w:trHeight w:val="273"/>
        </w:trPr>
        <w:tc>
          <w:tcPr>
            <w:tcW w:w="943" w:type="dxa"/>
            <w:tcBorders>
              <w:top w:val="single" w:sz="4" w:space="0" w:color="auto"/>
              <w:left w:val="single" w:sz="4" w:space="0" w:color="auto"/>
              <w:bottom w:val="single" w:sz="4" w:space="0" w:color="auto"/>
              <w:right w:val="single" w:sz="4" w:space="0" w:color="auto"/>
            </w:tcBorders>
            <w:vAlign w:val="center"/>
            <w:hideMark/>
          </w:tcPr>
          <w:p w:rsidR="009911A9" w:rsidRDefault="009911A9" w:rsidP="004A485C">
            <w:pPr>
              <w:overflowPunct/>
              <w:autoSpaceDE/>
              <w:adjustRightInd/>
              <w:jc w:val="center"/>
              <w:rPr>
                <w:color w:val="000000"/>
                <w:szCs w:val="24"/>
              </w:rPr>
            </w:pPr>
            <w:r>
              <w:rPr>
                <w:color w:val="000000"/>
                <w:szCs w:val="24"/>
              </w:rPr>
              <w:t>2.7</w:t>
            </w:r>
          </w:p>
        </w:tc>
        <w:tc>
          <w:tcPr>
            <w:tcW w:w="7010" w:type="dxa"/>
            <w:tcBorders>
              <w:top w:val="single" w:sz="4" w:space="0" w:color="auto"/>
              <w:left w:val="single" w:sz="4" w:space="0" w:color="auto"/>
              <w:bottom w:val="single" w:sz="4" w:space="0" w:color="auto"/>
              <w:right w:val="single" w:sz="4" w:space="0" w:color="auto"/>
            </w:tcBorders>
            <w:vAlign w:val="center"/>
            <w:hideMark/>
          </w:tcPr>
          <w:p w:rsidR="009911A9" w:rsidRDefault="009911A9" w:rsidP="004A485C">
            <w:pPr>
              <w:overflowPunct/>
              <w:autoSpaceDE/>
              <w:adjustRightInd/>
              <w:rPr>
                <w:szCs w:val="24"/>
              </w:rPr>
            </w:pPr>
            <w:r>
              <w:rPr>
                <w:szCs w:val="24"/>
              </w:rPr>
              <w:t>Установка, переустановка СКЗИ на одном АРМ для работы с сертификатом проверки ключа квалифицированной электронной подписью</w:t>
            </w:r>
          </w:p>
        </w:tc>
        <w:tc>
          <w:tcPr>
            <w:tcW w:w="2552" w:type="dxa"/>
            <w:tcBorders>
              <w:top w:val="single" w:sz="4" w:space="0" w:color="auto"/>
              <w:left w:val="single" w:sz="4" w:space="0" w:color="auto"/>
              <w:bottom w:val="single" w:sz="4" w:space="0" w:color="auto"/>
              <w:right w:val="single" w:sz="4" w:space="0" w:color="auto"/>
            </w:tcBorders>
            <w:vAlign w:val="center"/>
            <w:hideMark/>
          </w:tcPr>
          <w:p w:rsidR="009911A9" w:rsidRDefault="009911A9" w:rsidP="004A485C">
            <w:pPr>
              <w:jc w:val="center"/>
              <w:rPr>
                <w:szCs w:val="24"/>
              </w:rPr>
            </w:pPr>
            <w:r w:rsidRPr="002A4400">
              <w:rPr>
                <w:szCs w:val="24"/>
              </w:rPr>
              <w:t xml:space="preserve">1 </w:t>
            </w:r>
            <w:r>
              <w:rPr>
                <w:szCs w:val="24"/>
              </w:rPr>
              <w:t>условная единица</w:t>
            </w:r>
          </w:p>
          <w:p w:rsidR="009911A9" w:rsidRPr="003F04AC" w:rsidRDefault="009911A9" w:rsidP="004A485C">
            <w:pPr>
              <w:jc w:val="center"/>
              <w:rPr>
                <w:sz w:val="12"/>
                <w:szCs w:val="12"/>
              </w:rPr>
            </w:pPr>
            <w:r w:rsidRPr="003F04AC">
              <w:rPr>
                <w:sz w:val="12"/>
                <w:szCs w:val="12"/>
              </w:rPr>
              <w:t>(под 1 условной единицей понимается 1 обращение)</w:t>
            </w:r>
          </w:p>
        </w:tc>
        <w:tc>
          <w:tcPr>
            <w:tcW w:w="2126" w:type="dxa"/>
            <w:tcBorders>
              <w:top w:val="single" w:sz="4" w:space="0" w:color="auto"/>
              <w:left w:val="single" w:sz="4" w:space="0" w:color="auto"/>
              <w:bottom w:val="single" w:sz="4" w:space="0" w:color="auto"/>
              <w:right w:val="single" w:sz="4" w:space="0" w:color="auto"/>
            </w:tcBorders>
            <w:vAlign w:val="center"/>
            <w:hideMark/>
          </w:tcPr>
          <w:p w:rsidR="009911A9" w:rsidRDefault="009911A9" w:rsidP="004A485C">
            <w:pPr>
              <w:overflowPunct/>
              <w:autoSpaceDE/>
              <w:adjustRightInd/>
              <w:jc w:val="center"/>
              <w:rPr>
                <w:szCs w:val="24"/>
              </w:rPr>
            </w:pPr>
            <w:r>
              <w:rPr>
                <w:szCs w:val="24"/>
              </w:rPr>
              <w:t>По обращению Заказчика</w:t>
            </w:r>
          </w:p>
        </w:tc>
        <w:tc>
          <w:tcPr>
            <w:tcW w:w="2126" w:type="dxa"/>
            <w:tcBorders>
              <w:top w:val="single" w:sz="4" w:space="0" w:color="auto"/>
              <w:left w:val="single" w:sz="4" w:space="0" w:color="auto"/>
              <w:bottom w:val="single" w:sz="4" w:space="0" w:color="auto"/>
              <w:right w:val="single" w:sz="4" w:space="0" w:color="auto"/>
            </w:tcBorders>
            <w:vAlign w:val="center"/>
          </w:tcPr>
          <w:p w:rsidR="009911A9" w:rsidRDefault="009911A9" w:rsidP="004A485C">
            <w:pPr>
              <w:overflowPunct/>
              <w:autoSpaceDE/>
              <w:adjustRightInd/>
              <w:jc w:val="center"/>
              <w:rPr>
                <w:szCs w:val="24"/>
              </w:rPr>
            </w:pPr>
            <w:r>
              <w:t>552,00</w:t>
            </w:r>
          </w:p>
        </w:tc>
      </w:tr>
      <w:tr w:rsidR="009911A9" w:rsidTr="004A485C">
        <w:trPr>
          <w:trHeight w:val="143"/>
        </w:trPr>
        <w:tc>
          <w:tcPr>
            <w:tcW w:w="943" w:type="dxa"/>
            <w:tcBorders>
              <w:top w:val="single" w:sz="4" w:space="0" w:color="auto"/>
              <w:left w:val="single" w:sz="4" w:space="0" w:color="auto"/>
              <w:bottom w:val="single" w:sz="4" w:space="0" w:color="auto"/>
              <w:right w:val="single" w:sz="4" w:space="0" w:color="auto"/>
            </w:tcBorders>
            <w:vAlign w:val="center"/>
            <w:hideMark/>
          </w:tcPr>
          <w:p w:rsidR="009911A9" w:rsidRDefault="009911A9" w:rsidP="004A485C">
            <w:pPr>
              <w:overflowPunct/>
              <w:autoSpaceDE/>
              <w:adjustRightInd/>
              <w:jc w:val="center"/>
              <w:rPr>
                <w:color w:val="000000"/>
                <w:szCs w:val="24"/>
              </w:rPr>
            </w:pPr>
            <w:r>
              <w:rPr>
                <w:color w:val="000000"/>
                <w:szCs w:val="24"/>
              </w:rPr>
              <w:t>2.8</w:t>
            </w:r>
          </w:p>
        </w:tc>
        <w:tc>
          <w:tcPr>
            <w:tcW w:w="7010" w:type="dxa"/>
            <w:tcBorders>
              <w:top w:val="single" w:sz="4" w:space="0" w:color="auto"/>
              <w:left w:val="single" w:sz="4" w:space="0" w:color="auto"/>
              <w:bottom w:val="single" w:sz="4" w:space="0" w:color="auto"/>
              <w:right w:val="single" w:sz="4" w:space="0" w:color="auto"/>
            </w:tcBorders>
            <w:vAlign w:val="center"/>
            <w:hideMark/>
          </w:tcPr>
          <w:p w:rsidR="009911A9" w:rsidRDefault="009911A9" w:rsidP="004A485C">
            <w:pPr>
              <w:overflowPunct/>
              <w:autoSpaceDE/>
              <w:adjustRightInd/>
              <w:rPr>
                <w:szCs w:val="24"/>
              </w:rPr>
            </w:pPr>
            <w:r>
              <w:rPr>
                <w:szCs w:val="24"/>
              </w:rPr>
              <w:t>Сопровождение СКЗИ сервера безопасности (</w:t>
            </w:r>
            <w:proofErr w:type="spellStart"/>
            <w:r>
              <w:rPr>
                <w:szCs w:val="24"/>
              </w:rPr>
              <w:t>ViPNet</w:t>
            </w:r>
            <w:proofErr w:type="spellEnd"/>
            <w:r>
              <w:rPr>
                <w:szCs w:val="24"/>
              </w:rPr>
              <w:t xml:space="preserve"> </w:t>
            </w:r>
            <w:proofErr w:type="spellStart"/>
            <w:r>
              <w:rPr>
                <w:szCs w:val="24"/>
              </w:rPr>
              <w:t>Coordinator</w:t>
            </w:r>
            <w:proofErr w:type="spellEnd"/>
            <w:r>
              <w:rPr>
                <w:szCs w:val="24"/>
              </w:rPr>
              <w:t>)</w:t>
            </w:r>
          </w:p>
        </w:tc>
        <w:tc>
          <w:tcPr>
            <w:tcW w:w="2552" w:type="dxa"/>
            <w:tcBorders>
              <w:top w:val="single" w:sz="4" w:space="0" w:color="auto"/>
              <w:left w:val="single" w:sz="4" w:space="0" w:color="auto"/>
              <w:bottom w:val="single" w:sz="4" w:space="0" w:color="auto"/>
              <w:right w:val="single" w:sz="4" w:space="0" w:color="auto"/>
            </w:tcBorders>
            <w:vAlign w:val="center"/>
            <w:hideMark/>
          </w:tcPr>
          <w:p w:rsidR="009911A9" w:rsidRDefault="009911A9" w:rsidP="004A485C">
            <w:pPr>
              <w:jc w:val="center"/>
              <w:rPr>
                <w:szCs w:val="24"/>
              </w:rPr>
            </w:pPr>
            <w:r w:rsidRPr="00081217">
              <w:rPr>
                <w:szCs w:val="24"/>
              </w:rPr>
              <w:t xml:space="preserve">1 </w:t>
            </w:r>
            <w:r>
              <w:rPr>
                <w:szCs w:val="24"/>
              </w:rPr>
              <w:t>условная единица *</w:t>
            </w:r>
          </w:p>
          <w:p w:rsidR="009911A9" w:rsidRPr="003F04AC" w:rsidRDefault="009911A9" w:rsidP="004A485C">
            <w:pPr>
              <w:jc w:val="center"/>
              <w:rPr>
                <w:sz w:val="12"/>
                <w:szCs w:val="12"/>
              </w:rPr>
            </w:pPr>
            <w:r w:rsidRPr="003F04AC">
              <w:rPr>
                <w:sz w:val="12"/>
                <w:szCs w:val="12"/>
              </w:rPr>
              <w:t>(под 1 условной единицей понимается 1 объект)</w:t>
            </w:r>
          </w:p>
        </w:tc>
        <w:tc>
          <w:tcPr>
            <w:tcW w:w="2126" w:type="dxa"/>
            <w:tcBorders>
              <w:top w:val="single" w:sz="4" w:space="0" w:color="auto"/>
              <w:left w:val="single" w:sz="4" w:space="0" w:color="auto"/>
              <w:bottom w:val="single" w:sz="4" w:space="0" w:color="auto"/>
              <w:right w:val="single" w:sz="4" w:space="0" w:color="auto"/>
            </w:tcBorders>
            <w:vAlign w:val="center"/>
            <w:hideMark/>
          </w:tcPr>
          <w:p w:rsidR="009911A9" w:rsidRDefault="009911A9" w:rsidP="004A485C">
            <w:pPr>
              <w:overflowPunct/>
              <w:autoSpaceDE/>
              <w:adjustRightInd/>
              <w:jc w:val="center"/>
              <w:rPr>
                <w:szCs w:val="24"/>
              </w:rPr>
            </w:pPr>
            <w:r>
              <w:rPr>
                <w:szCs w:val="24"/>
              </w:rPr>
              <w:t>Ежемесячно</w:t>
            </w:r>
          </w:p>
        </w:tc>
        <w:tc>
          <w:tcPr>
            <w:tcW w:w="2126" w:type="dxa"/>
            <w:tcBorders>
              <w:top w:val="single" w:sz="4" w:space="0" w:color="auto"/>
              <w:left w:val="single" w:sz="4" w:space="0" w:color="auto"/>
              <w:bottom w:val="single" w:sz="4" w:space="0" w:color="auto"/>
              <w:right w:val="single" w:sz="4" w:space="0" w:color="auto"/>
            </w:tcBorders>
            <w:vAlign w:val="center"/>
          </w:tcPr>
          <w:p w:rsidR="009911A9" w:rsidRDefault="009911A9" w:rsidP="004A485C">
            <w:pPr>
              <w:overflowPunct/>
              <w:autoSpaceDE/>
              <w:adjustRightInd/>
              <w:jc w:val="center"/>
              <w:rPr>
                <w:szCs w:val="24"/>
              </w:rPr>
            </w:pPr>
            <w:r>
              <w:t>105,60</w:t>
            </w:r>
          </w:p>
        </w:tc>
      </w:tr>
      <w:tr w:rsidR="009911A9" w:rsidTr="004A485C">
        <w:trPr>
          <w:trHeight w:val="415"/>
        </w:trPr>
        <w:tc>
          <w:tcPr>
            <w:tcW w:w="943" w:type="dxa"/>
            <w:tcBorders>
              <w:top w:val="single" w:sz="4" w:space="0" w:color="auto"/>
              <w:left w:val="single" w:sz="4" w:space="0" w:color="auto"/>
              <w:bottom w:val="single" w:sz="4" w:space="0" w:color="auto"/>
              <w:right w:val="single" w:sz="4" w:space="0" w:color="auto"/>
            </w:tcBorders>
            <w:vAlign w:val="center"/>
            <w:hideMark/>
          </w:tcPr>
          <w:p w:rsidR="009911A9" w:rsidRDefault="009911A9" w:rsidP="004A485C">
            <w:pPr>
              <w:overflowPunct/>
              <w:autoSpaceDE/>
              <w:adjustRightInd/>
              <w:jc w:val="center"/>
              <w:rPr>
                <w:color w:val="000000"/>
                <w:szCs w:val="24"/>
              </w:rPr>
            </w:pPr>
            <w:r>
              <w:rPr>
                <w:color w:val="000000"/>
                <w:szCs w:val="24"/>
              </w:rPr>
              <w:t>2.9</w:t>
            </w:r>
          </w:p>
        </w:tc>
        <w:tc>
          <w:tcPr>
            <w:tcW w:w="7010" w:type="dxa"/>
            <w:tcBorders>
              <w:top w:val="single" w:sz="4" w:space="0" w:color="auto"/>
              <w:left w:val="single" w:sz="4" w:space="0" w:color="auto"/>
              <w:bottom w:val="single" w:sz="4" w:space="0" w:color="auto"/>
              <w:right w:val="single" w:sz="4" w:space="0" w:color="auto"/>
            </w:tcBorders>
            <w:vAlign w:val="center"/>
            <w:hideMark/>
          </w:tcPr>
          <w:p w:rsidR="009911A9" w:rsidRDefault="009911A9" w:rsidP="004A485C">
            <w:pPr>
              <w:overflowPunct/>
              <w:autoSpaceDE/>
              <w:adjustRightInd/>
              <w:rPr>
                <w:szCs w:val="24"/>
              </w:rPr>
            </w:pPr>
            <w:r>
              <w:rPr>
                <w:szCs w:val="24"/>
              </w:rPr>
              <w:t>Сопровождение СКЗИ клиента (</w:t>
            </w:r>
            <w:proofErr w:type="spellStart"/>
            <w:r>
              <w:rPr>
                <w:szCs w:val="24"/>
              </w:rPr>
              <w:t>ViPNet</w:t>
            </w:r>
            <w:proofErr w:type="spellEnd"/>
            <w:r>
              <w:rPr>
                <w:szCs w:val="24"/>
              </w:rPr>
              <w:t xml:space="preserve"> </w:t>
            </w:r>
            <w:proofErr w:type="spellStart"/>
            <w:r>
              <w:rPr>
                <w:szCs w:val="24"/>
              </w:rPr>
              <w:t>Client</w:t>
            </w:r>
            <w:proofErr w:type="spellEnd"/>
            <w:r>
              <w:rPr>
                <w:szCs w:val="24"/>
              </w:rPr>
              <w:t>)</w:t>
            </w:r>
          </w:p>
        </w:tc>
        <w:tc>
          <w:tcPr>
            <w:tcW w:w="2552" w:type="dxa"/>
            <w:tcBorders>
              <w:top w:val="single" w:sz="4" w:space="0" w:color="auto"/>
              <w:left w:val="single" w:sz="4" w:space="0" w:color="auto"/>
              <w:bottom w:val="single" w:sz="4" w:space="0" w:color="auto"/>
              <w:right w:val="single" w:sz="4" w:space="0" w:color="auto"/>
            </w:tcBorders>
            <w:vAlign w:val="center"/>
            <w:hideMark/>
          </w:tcPr>
          <w:p w:rsidR="009911A9" w:rsidRDefault="009911A9" w:rsidP="004A485C">
            <w:pPr>
              <w:jc w:val="center"/>
              <w:rPr>
                <w:szCs w:val="24"/>
              </w:rPr>
            </w:pPr>
            <w:r w:rsidRPr="00081217">
              <w:rPr>
                <w:szCs w:val="24"/>
              </w:rPr>
              <w:t xml:space="preserve">1 </w:t>
            </w:r>
            <w:r>
              <w:rPr>
                <w:szCs w:val="24"/>
              </w:rPr>
              <w:t>условная единица *</w:t>
            </w:r>
          </w:p>
          <w:p w:rsidR="009911A9" w:rsidRPr="003F04AC" w:rsidRDefault="009911A9" w:rsidP="004A485C">
            <w:pPr>
              <w:jc w:val="center"/>
              <w:rPr>
                <w:sz w:val="12"/>
                <w:szCs w:val="12"/>
              </w:rPr>
            </w:pPr>
            <w:r w:rsidRPr="003F04AC">
              <w:rPr>
                <w:sz w:val="12"/>
                <w:szCs w:val="12"/>
              </w:rPr>
              <w:t>(под 1 условной единицей понимается 1 объект)</w:t>
            </w:r>
          </w:p>
        </w:tc>
        <w:tc>
          <w:tcPr>
            <w:tcW w:w="2126" w:type="dxa"/>
            <w:tcBorders>
              <w:top w:val="single" w:sz="4" w:space="0" w:color="auto"/>
              <w:left w:val="single" w:sz="4" w:space="0" w:color="auto"/>
              <w:bottom w:val="single" w:sz="4" w:space="0" w:color="auto"/>
              <w:right w:val="single" w:sz="4" w:space="0" w:color="auto"/>
            </w:tcBorders>
            <w:vAlign w:val="center"/>
            <w:hideMark/>
          </w:tcPr>
          <w:p w:rsidR="009911A9" w:rsidRDefault="009911A9" w:rsidP="004A485C">
            <w:pPr>
              <w:overflowPunct/>
              <w:autoSpaceDE/>
              <w:adjustRightInd/>
              <w:jc w:val="center"/>
              <w:rPr>
                <w:szCs w:val="24"/>
              </w:rPr>
            </w:pPr>
            <w:r>
              <w:rPr>
                <w:szCs w:val="24"/>
              </w:rPr>
              <w:t>Ежемесячно</w:t>
            </w:r>
          </w:p>
        </w:tc>
        <w:tc>
          <w:tcPr>
            <w:tcW w:w="2126" w:type="dxa"/>
            <w:tcBorders>
              <w:top w:val="single" w:sz="4" w:space="0" w:color="auto"/>
              <w:left w:val="single" w:sz="4" w:space="0" w:color="auto"/>
              <w:bottom w:val="single" w:sz="4" w:space="0" w:color="auto"/>
              <w:right w:val="single" w:sz="4" w:space="0" w:color="auto"/>
            </w:tcBorders>
            <w:vAlign w:val="center"/>
          </w:tcPr>
          <w:p w:rsidR="009911A9" w:rsidRDefault="009911A9" w:rsidP="004A485C">
            <w:pPr>
              <w:overflowPunct/>
              <w:autoSpaceDE/>
              <w:adjustRightInd/>
              <w:jc w:val="center"/>
              <w:rPr>
                <w:szCs w:val="24"/>
              </w:rPr>
            </w:pPr>
            <w:r>
              <w:t>79,20</w:t>
            </w:r>
          </w:p>
        </w:tc>
      </w:tr>
      <w:tr w:rsidR="009911A9" w:rsidTr="004A485C">
        <w:trPr>
          <w:trHeight w:val="411"/>
        </w:trPr>
        <w:tc>
          <w:tcPr>
            <w:tcW w:w="94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911A9" w:rsidRDefault="009911A9" w:rsidP="004A485C">
            <w:pPr>
              <w:overflowPunct/>
              <w:autoSpaceDE/>
              <w:adjustRightInd/>
              <w:jc w:val="center"/>
              <w:rPr>
                <w:color w:val="000000"/>
                <w:szCs w:val="24"/>
              </w:rPr>
            </w:pPr>
            <w:r>
              <w:rPr>
                <w:color w:val="000000"/>
                <w:szCs w:val="24"/>
              </w:rPr>
              <w:t> </w:t>
            </w:r>
          </w:p>
        </w:tc>
        <w:tc>
          <w:tcPr>
            <w:tcW w:w="13814" w:type="dxa"/>
            <w:gridSpan w:val="4"/>
            <w:tcBorders>
              <w:top w:val="single" w:sz="4" w:space="0" w:color="auto"/>
              <w:left w:val="single" w:sz="4" w:space="0" w:color="auto"/>
              <w:bottom w:val="single" w:sz="4" w:space="0" w:color="auto"/>
              <w:right w:val="single" w:sz="4" w:space="0" w:color="auto"/>
            </w:tcBorders>
            <w:shd w:val="clear" w:color="auto" w:fill="D9D9D9"/>
            <w:noWrap/>
            <w:vAlign w:val="center"/>
            <w:hideMark/>
          </w:tcPr>
          <w:p w:rsidR="009911A9" w:rsidRDefault="009911A9" w:rsidP="009911A9">
            <w:pPr>
              <w:overflowPunct/>
              <w:autoSpaceDE/>
              <w:adjustRightInd/>
              <w:jc w:val="center"/>
              <w:rPr>
                <w:b/>
                <w:bCs/>
                <w:szCs w:val="24"/>
              </w:rPr>
            </w:pPr>
            <w:r>
              <w:rPr>
                <w:b/>
                <w:bCs/>
                <w:szCs w:val="24"/>
              </w:rPr>
              <w:t>3. Оказание услуг по обеспечению работы сетевой инфраструктуры единой защищенной сети передачи данных</w:t>
            </w:r>
          </w:p>
        </w:tc>
      </w:tr>
      <w:tr w:rsidR="009911A9" w:rsidTr="004A485C">
        <w:trPr>
          <w:trHeight w:val="630"/>
        </w:trPr>
        <w:tc>
          <w:tcPr>
            <w:tcW w:w="943" w:type="dxa"/>
            <w:tcBorders>
              <w:top w:val="single" w:sz="4" w:space="0" w:color="auto"/>
              <w:left w:val="single" w:sz="4" w:space="0" w:color="auto"/>
              <w:bottom w:val="single" w:sz="4" w:space="0" w:color="auto"/>
              <w:right w:val="single" w:sz="4" w:space="0" w:color="auto"/>
            </w:tcBorders>
            <w:vAlign w:val="center"/>
            <w:hideMark/>
          </w:tcPr>
          <w:p w:rsidR="009911A9" w:rsidRDefault="009911A9" w:rsidP="004A485C">
            <w:pPr>
              <w:overflowPunct/>
              <w:autoSpaceDE/>
              <w:adjustRightInd/>
              <w:jc w:val="center"/>
              <w:rPr>
                <w:color w:val="000000"/>
                <w:szCs w:val="24"/>
              </w:rPr>
            </w:pPr>
            <w:r>
              <w:rPr>
                <w:color w:val="000000"/>
                <w:szCs w:val="24"/>
              </w:rPr>
              <w:t>3.1</w:t>
            </w:r>
          </w:p>
        </w:tc>
        <w:tc>
          <w:tcPr>
            <w:tcW w:w="7010" w:type="dxa"/>
            <w:tcBorders>
              <w:top w:val="single" w:sz="4" w:space="0" w:color="auto"/>
              <w:left w:val="single" w:sz="4" w:space="0" w:color="auto"/>
              <w:bottom w:val="single" w:sz="4" w:space="0" w:color="auto"/>
              <w:right w:val="single" w:sz="4" w:space="0" w:color="auto"/>
            </w:tcBorders>
            <w:vAlign w:val="center"/>
            <w:hideMark/>
          </w:tcPr>
          <w:p w:rsidR="009911A9" w:rsidRDefault="009911A9" w:rsidP="004A485C">
            <w:pPr>
              <w:overflowPunct/>
              <w:autoSpaceDE/>
              <w:adjustRightInd/>
              <w:rPr>
                <w:szCs w:val="24"/>
              </w:rPr>
            </w:pPr>
            <w:r>
              <w:rPr>
                <w:szCs w:val="24"/>
              </w:rPr>
              <w:t>Первоначальная установка и настройка активного сетевого оборудования (</w:t>
            </w:r>
            <w:proofErr w:type="spellStart"/>
            <w:r>
              <w:rPr>
                <w:szCs w:val="24"/>
              </w:rPr>
              <w:t>маршрутизатор</w:t>
            </w:r>
            <w:proofErr w:type="spellEnd"/>
            <w:r>
              <w:rPr>
                <w:szCs w:val="24"/>
              </w:rPr>
              <w:t>, коммутатор, модем и т.п.)</w:t>
            </w:r>
          </w:p>
        </w:tc>
        <w:tc>
          <w:tcPr>
            <w:tcW w:w="2552" w:type="dxa"/>
            <w:tcBorders>
              <w:top w:val="single" w:sz="4" w:space="0" w:color="auto"/>
              <w:left w:val="single" w:sz="4" w:space="0" w:color="auto"/>
              <w:bottom w:val="single" w:sz="4" w:space="0" w:color="auto"/>
              <w:right w:val="single" w:sz="4" w:space="0" w:color="auto"/>
            </w:tcBorders>
            <w:vAlign w:val="center"/>
            <w:hideMark/>
          </w:tcPr>
          <w:p w:rsidR="009911A9" w:rsidRDefault="009911A9" w:rsidP="004A485C">
            <w:pPr>
              <w:jc w:val="center"/>
              <w:rPr>
                <w:szCs w:val="24"/>
              </w:rPr>
            </w:pPr>
            <w:r w:rsidRPr="002A4400">
              <w:rPr>
                <w:szCs w:val="24"/>
              </w:rPr>
              <w:t xml:space="preserve">1 </w:t>
            </w:r>
            <w:r>
              <w:rPr>
                <w:szCs w:val="24"/>
              </w:rPr>
              <w:t>условная единица</w:t>
            </w:r>
          </w:p>
          <w:p w:rsidR="009911A9" w:rsidRPr="003F04AC" w:rsidRDefault="009911A9" w:rsidP="004A485C">
            <w:pPr>
              <w:jc w:val="center"/>
              <w:rPr>
                <w:sz w:val="12"/>
                <w:szCs w:val="12"/>
              </w:rPr>
            </w:pPr>
            <w:r w:rsidRPr="003F04AC">
              <w:rPr>
                <w:sz w:val="12"/>
                <w:szCs w:val="12"/>
              </w:rPr>
              <w:t>(под 1 условной единицей понимается 1 обращение)</w:t>
            </w:r>
          </w:p>
        </w:tc>
        <w:tc>
          <w:tcPr>
            <w:tcW w:w="2126" w:type="dxa"/>
            <w:tcBorders>
              <w:top w:val="single" w:sz="4" w:space="0" w:color="auto"/>
              <w:left w:val="single" w:sz="4" w:space="0" w:color="auto"/>
              <w:bottom w:val="single" w:sz="4" w:space="0" w:color="auto"/>
              <w:right w:val="single" w:sz="4" w:space="0" w:color="auto"/>
            </w:tcBorders>
            <w:vAlign w:val="center"/>
            <w:hideMark/>
          </w:tcPr>
          <w:p w:rsidR="009911A9" w:rsidRDefault="009911A9" w:rsidP="004A485C">
            <w:pPr>
              <w:overflowPunct/>
              <w:autoSpaceDE/>
              <w:adjustRightInd/>
              <w:jc w:val="center"/>
              <w:rPr>
                <w:szCs w:val="24"/>
              </w:rPr>
            </w:pPr>
            <w:r>
              <w:rPr>
                <w:szCs w:val="24"/>
              </w:rPr>
              <w:t>По обращению Заказчика</w:t>
            </w:r>
          </w:p>
        </w:tc>
        <w:tc>
          <w:tcPr>
            <w:tcW w:w="2126" w:type="dxa"/>
            <w:tcBorders>
              <w:top w:val="single" w:sz="4" w:space="0" w:color="auto"/>
              <w:left w:val="single" w:sz="4" w:space="0" w:color="auto"/>
              <w:bottom w:val="single" w:sz="4" w:space="0" w:color="auto"/>
              <w:right w:val="single" w:sz="4" w:space="0" w:color="auto"/>
            </w:tcBorders>
            <w:vAlign w:val="center"/>
          </w:tcPr>
          <w:p w:rsidR="009911A9" w:rsidRDefault="009911A9" w:rsidP="004A485C">
            <w:pPr>
              <w:overflowPunct/>
              <w:autoSpaceDE/>
              <w:adjustRightInd/>
              <w:jc w:val="center"/>
              <w:rPr>
                <w:szCs w:val="24"/>
              </w:rPr>
            </w:pPr>
            <w:r>
              <w:t>828,00</w:t>
            </w:r>
          </w:p>
        </w:tc>
      </w:tr>
      <w:tr w:rsidR="009911A9" w:rsidTr="004A485C">
        <w:trPr>
          <w:trHeight w:val="315"/>
        </w:trPr>
        <w:tc>
          <w:tcPr>
            <w:tcW w:w="943" w:type="dxa"/>
            <w:tcBorders>
              <w:top w:val="single" w:sz="4" w:space="0" w:color="auto"/>
              <w:left w:val="single" w:sz="4" w:space="0" w:color="auto"/>
              <w:bottom w:val="single" w:sz="4" w:space="0" w:color="auto"/>
              <w:right w:val="single" w:sz="4" w:space="0" w:color="auto"/>
            </w:tcBorders>
            <w:vAlign w:val="center"/>
            <w:hideMark/>
          </w:tcPr>
          <w:p w:rsidR="009911A9" w:rsidRDefault="009911A9" w:rsidP="004A485C">
            <w:pPr>
              <w:overflowPunct/>
              <w:autoSpaceDE/>
              <w:adjustRightInd/>
              <w:jc w:val="center"/>
              <w:rPr>
                <w:color w:val="000000"/>
                <w:szCs w:val="24"/>
              </w:rPr>
            </w:pPr>
            <w:r>
              <w:rPr>
                <w:color w:val="000000"/>
                <w:szCs w:val="24"/>
              </w:rPr>
              <w:t>3.2</w:t>
            </w:r>
          </w:p>
        </w:tc>
        <w:tc>
          <w:tcPr>
            <w:tcW w:w="7010" w:type="dxa"/>
            <w:tcBorders>
              <w:top w:val="single" w:sz="4" w:space="0" w:color="auto"/>
              <w:left w:val="single" w:sz="4" w:space="0" w:color="auto"/>
              <w:bottom w:val="single" w:sz="4" w:space="0" w:color="auto"/>
              <w:right w:val="single" w:sz="4" w:space="0" w:color="auto"/>
            </w:tcBorders>
            <w:vAlign w:val="center"/>
            <w:hideMark/>
          </w:tcPr>
          <w:p w:rsidR="009911A9" w:rsidRDefault="009911A9" w:rsidP="004A485C">
            <w:pPr>
              <w:overflowPunct/>
              <w:autoSpaceDE/>
              <w:adjustRightInd/>
              <w:rPr>
                <w:szCs w:val="24"/>
              </w:rPr>
            </w:pPr>
            <w:r>
              <w:rPr>
                <w:szCs w:val="24"/>
              </w:rPr>
              <w:t>Диагностика и выдача рекомендаций по работе структурированной кабельной сети и активного сетевого оборудования (</w:t>
            </w:r>
            <w:proofErr w:type="spellStart"/>
            <w:r>
              <w:rPr>
                <w:szCs w:val="24"/>
              </w:rPr>
              <w:t>маршрутизаторы</w:t>
            </w:r>
            <w:proofErr w:type="spellEnd"/>
            <w:r>
              <w:rPr>
                <w:szCs w:val="24"/>
              </w:rPr>
              <w:t>, коммутаторы, модемы и т.п.)</w:t>
            </w:r>
          </w:p>
        </w:tc>
        <w:tc>
          <w:tcPr>
            <w:tcW w:w="2552" w:type="dxa"/>
            <w:tcBorders>
              <w:top w:val="single" w:sz="4" w:space="0" w:color="auto"/>
              <w:left w:val="single" w:sz="4" w:space="0" w:color="auto"/>
              <w:bottom w:val="single" w:sz="4" w:space="0" w:color="auto"/>
              <w:right w:val="single" w:sz="4" w:space="0" w:color="auto"/>
            </w:tcBorders>
            <w:vAlign w:val="center"/>
            <w:hideMark/>
          </w:tcPr>
          <w:p w:rsidR="009911A9" w:rsidRDefault="009911A9" w:rsidP="004A485C">
            <w:pPr>
              <w:overflowPunct/>
              <w:autoSpaceDE/>
              <w:adjustRightInd/>
              <w:jc w:val="center"/>
              <w:rPr>
                <w:szCs w:val="24"/>
              </w:rPr>
            </w:pPr>
            <w:r>
              <w:rPr>
                <w:szCs w:val="24"/>
              </w:rPr>
              <w:t>1 чел/час</w:t>
            </w:r>
          </w:p>
        </w:tc>
        <w:tc>
          <w:tcPr>
            <w:tcW w:w="2126" w:type="dxa"/>
            <w:tcBorders>
              <w:top w:val="single" w:sz="4" w:space="0" w:color="auto"/>
              <w:left w:val="single" w:sz="4" w:space="0" w:color="auto"/>
              <w:bottom w:val="single" w:sz="4" w:space="0" w:color="auto"/>
              <w:right w:val="single" w:sz="4" w:space="0" w:color="auto"/>
            </w:tcBorders>
            <w:vAlign w:val="center"/>
            <w:hideMark/>
          </w:tcPr>
          <w:p w:rsidR="009911A9" w:rsidRDefault="009911A9" w:rsidP="004A485C">
            <w:pPr>
              <w:overflowPunct/>
              <w:autoSpaceDE/>
              <w:adjustRightInd/>
              <w:jc w:val="center"/>
              <w:rPr>
                <w:szCs w:val="24"/>
              </w:rPr>
            </w:pPr>
            <w:r>
              <w:rPr>
                <w:szCs w:val="24"/>
              </w:rPr>
              <w:t>По обращению Заказчика</w:t>
            </w:r>
          </w:p>
        </w:tc>
        <w:tc>
          <w:tcPr>
            <w:tcW w:w="2126" w:type="dxa"/>
            <w:tcBorders>
              <w:top w:val="single" w:sz="4" w:space="0" w:color="auto"/>
              <w:left w:val="single" w:sz="4" w:space="0" w:color="auto"/>
              <w:bottom w:val="single" w:sz="4" w:space="0" w:color="auto"/>
              <w:right w:val="single" w:sz="4" w:space="0" w:color="auto"/>
            </w:tcBorders>
            <w:vAlign w:val="center"/>
          </w:tcPr>
          <w:p w:rsidR="009911A9" w:rsidRDefault="009911A9" w:rsidP="004A485C">
            <w:pPr>
              <w:overflowPunct/>
              <w:autoSpaceDE/>
              <w:adjustRightInd/>
              <w:jc w:val="center"/>
              <w:rPr>
                <w:szCs w:val="24"/>
              </w:rPr>
            </w:pPr>
            <w:r>
              <w:t>2 484,00</w:t>
            </w:r>
          </w:p>
        </w:tc>
      </w:tr>
      <w:tr w:rsidR="009911A9" w:rsidTr="009911A9">
        <w:trPr>
          <w:trHeight w:val="315"/>
        </w:trPr>
        <w:tc>
          <w:tcPr>
            <w:tcW w:w="14757" w:type="dxa"/>
            <w:gridSpan w:val="5"/>
            <w:tcBorders>
              <w:top w:val="single" w:sz="4" w:space="0" w:color="auto"/>
              <w:left w:val="single" w:sz="4" w:space="0" w:color="auto"/>
              <w:bottom w:val="single" w:sz="4" w:space="0" w:color="auto"/>
              <w:right w:val="single" w:sz="4" w:space="0" w:color="auto"/>
            </w:tcBorders>
            <w:shd w:val="clear" w:color="auto" w:fill="D9D9D9"/>
            <w:vAlign w:val="center"/>
            <w:hideMark/>
          </w:tcPr>
          <w:p w:rsidR="009911A9" w:rsidRDefault="009911A9" w:rsidP="004A485C">
            <w:pPr>
              <w:overflowPunct/>
              <w:autoSpaceDE/>
              <w:adjustRightInd/>
              <w:rPr>
                <w:b/>
                <w:bCs/>
                <w:szCs w:val="24"/>
              </w:rPr>
            </w:pPr>
            <w:r>
              <w:rPr>
                <w:b/>
                <w:bCs/>
                <w:szCs w:val="24"/>
              </w:rPr>
              <w:t>4. Оказание услуг по обеспечению работы серверов единой защищенной сети передачи данных, в том числе функционирующих в средах виртуализации</w:t>
            </w:r>
          </w:p>
        </w:tc>
      </w:tr>
      <w:tr w:rsidR="009911A9" w:rsidTr="004A485C">
        <w:trPr>
          <w:trHeight w:val="630"/>
        </w:trPr>
        <w:tc>
          <w:tcPr>
            <w:tcW w:w="943" w:type="dxa"/>
            <w:tcBorders>
              <w:top w:val="single" w:sz="4" w:space="0" w:color="auto"/>
              <w:left w:val="single" w:sz="4" w:space="0" w:color="auto"/>
              <w:bottom w:val="single" w:sz="4" w:space="0" w:color="auto"/>
              <w:right w:val="single" w:sz="4" w:space="0" w:color="auto"/>
            </w:tcBorders>
            <w:vAlign w:val="center"/>
            <w:hideMark/>
          </w:tcPr>
          <w:p w:rsidR="009911A9" w:rsidRDefault="009911A9" w:rsidP="004A485C">
            <w:pPr>
              <w:overflowPunct/>
              <w:autoSpaceDE/>
              <w:adjustRightInd/>
              <w:jc w:val="center"/>
              <w:rPr>
                <w:color w:val="000000"/>
                <w:szCs w:val="24"/>
              </w:rPr>
            </w:pPr>
            <w:r>
              <w:rPr>
                <w:color w:val="000000"/>
                <w:szCs w:val="24"/>
              </w:rPr>
              <w:t>4.1</w:t>
            </w:r>
          </w:p>
        </w:tc>
        <w:tc>
          <w:tcPr>
            <w:tcW w:w="7010" w:type="dxa"/>
            <w:tcBorders>
              <w:top w:val="single" w:sz="4" w:space="0" w:color="auto"/>
              <w:left w:val="single" w:sz="4" w:space="0" w:color="auto"/>
              <w:bottom w:val="single" w:sz="4" w:space="0" w:color="auto"/>
              <w:right w:val="single" w:sz="4" w:space="0" w:color="auto"/>
            </w:tcBorders>
            <w:vAlign w:val="center"/>
            <w:hideMark/>
          </w:tcPr>
          <w:p w:rsidR="009911A9" w:rsidRDefault="009911A9" w:rsidP="004A485C">
            <w:pPr>
              <w:overflowPunct/>
              <w:autoSpaceDE/>
              <w:adjustRightInd/>
              <w:rPr>
                <w:szCs w:val="24"/>
              </w:rPr>
            </w:pPr>
            <w:r>
              <w:rPr>
                <w:szCs w:val="24"/>
              </w:rPr>
              <w:t xml:space="preserve">Сопровождение службы каталогов </w:t>
            </w:r>
            <w:proofErr w:type="spellStart"/>
            <w:r>
              <w:rPr>
                <w:szCs w:val="24"/>
              </w:rPr>
              <w:t>Active</w:t>
            </w:r>
            <w:proofErr w:type="spellEnd"/>
            <w:r>
              <w:rPr>
                <w:szCs w:val="24"/>
              </w:rPr>
              <w:t xml:space="preserve"> </w:t>
            </w:r>
            <w:proofErr w:type="spellStart"/>
            <w:r>
              <w:rPr>
                <w:szCs w:val="24"/>
              </w:rPr>
              <w:t>Directory</w:t>
            </w:r>
            <w:proofErr w:type="spellEnd"/>
            <w:r>
              <w:rPr>
                <w:szCs w:val="24"/>
              </w:rPr>
              <w:t xml:space="preserve"> и настроенных ролей сервера</w:t>
            </w:r>
          </w:p>
        </w:tc>
        <w:tc>
          <w:tcPr>
            <w:tcW w:w="2552" w:type="dxa"/>
            <w:tcBorders>
              <w:top w:val="single" w:sz="4" w:space="0" w:color="auto"/>
              <w:left w:val="single" w:sz="4" w:space="0" w:color="auto"/>
              <w:bottom w:val="single" w:sz="4" w:space="0" w:color="auto"/>
              <w:right w:val="single" w:sz="4" w:space="0" w:color="auto"/>
            </w:tcBorders>
            <w:vAlign w:val="center"/>
            <w:hideMark/>
          </w:tcPr>
          <w:p w:rsidR="009911A9" w:rsidRDefault="009911A9" w:rsidP="004A485C">
            <w:pPr>
              <w:jc w:val="center"/>
              <w:rPr>
                <w:szCs w:val="24"/>
              </w:rPr>
            </w:pPr>
            <w:r w:rsidRPr="00081217">
              <w:rPr>
                <w:szCs w:val="24"/>
              </w:rPr>
              <w:t xml:space="preserve">1 </w:t>
            </w:r>
            <w:r>
              <w:rPr>
                <w:szCs w:val="24"/>
              </w:rPr>
              <w:t>условная единица *</w:t>
            </w:r>
          </w:p>
          <w:p w:rsidR="009911A9" w:rsidRPr="003F04AC" w:rsidRDefault="009911A9" w:rsidP="004A485C">
            <w:pPr>
              <w:jc w:val="center"/>
              <w:rPr>
                <w:sz w:val="12"/>
                <w:szCs w:val="12"/>
              </w:rPr>
            </w:pPr>
            <w:r w:rsidRPr="003F04AC">
              <w:rPr>
                <w:sz w:val="12"/>
                <w:szCs w:val="12"/>
              </w:rPr>
              <w:t>(под 1 условной единицей понимается 1 объект)</w:t>
            </w:r>
          </w:p>
        </w:tc>
        <w:tc>
          <w:tcPr>
            <w:tcW w:w="2126" w:type="dxa"/>
            <w:tcBorders>
              <w:top w:val="single" w:sz="4" w:space="0" w:color="auto"/>
              <w:left w:val="single" w:sz="4" w:space="0" w:color="auto"/>
              <w:bottom w:val="single" w:sz="4" w:space="0" w:color="auto"/>
              <w:right w:val="single" w:sz="4" w:space="0" w:color="auto"/>
            </w:tcBorders>
            <w:vAlign w:val="center"/>
            <w:hideMark/>
          </w:tcPr>
          <w:p w:rsidR="009911A9" w:rsidRDefault="009911A9" w:rsidP="004A485C">
            <w:pPr>
              <w:overflowPunct/>
              <w:autoSpaceDE/>
              <w:adjustRightInd/>
              <w:jc w:val="center"/>
              <w:rPr>
                <w:szCs w:val="24"/>
              </w:rPr>
            </w:pPr>
            <w:r>
              <w:rPr>
                <w:szCs w:val="24"/>
              </w:rPr>
              <w:t>Ежемесячно</w:t>
            </w:r>
          </w:p>
        </w:tc>
        <w:tc>
          <w:tcPr>
            <w:tcW w:w="2126" w:type="dxa"/>
            <w:tcBorders>
              <w:top w:val="single" w:sz="4" w:space="0" w:color="auto"/>
              <w:left w:val="single" w:sz="4" w:space="0" w:color="auto"/>
              <w:bottom w:val="single" w:sz="4" w:space="0" w:color="auto"/>
              <w:right w:val="single" w:sz="4" w:space="0" w:color="auto"/>
            </w:tcBorders>
            <w:vAlign w:val="center"/>
          </w:tcPr>
          <w:p w:rsidR="009911A9" w:rsidRDefault="009911A9" w:rsidP="004A485C">
            <w:pPr>
              <w:overflowPunct/>
              <w:autoSpaceDE/>
              <w:adjustRightInd/>
              <w:jc w:val="center"/>
              <w:rPr>
                <w:szCs w:val="24"/>
              </w:rPr>
            </w:pPr>
            <w:r>
              <w:t>144,00</w:t>
            </w:r>
          </w:p>
        </w:tc>
      </w:tr>
      <w:tr w:rsidR="009911A9" w:rsidTr="004A485C">
        <w:trPr>
          <w:trHeight w:val="315"/>
        </w:trPr>
        <w:tc>
          <w:tcPr>
            <w:tcW w:w="943" w:type="dxa"/>
            <w:tcBorders>
              <w:top w:val="single" w:sz="4" w:space="0" w:color="auto"/>
              <w:left w:val="single" w:sz="4" w:space="0" w:color="auto"/>
              <w:bottom w:val="single" w:sz="4" w:space="0" w:color="auto"/>
              <w:right w:val="single" w:sz="4" w:space="0" w:color="auto"/>
            </w:tcBorders>
            <w:vAlign w:val="center"/>
            <w:hideMark/>
          </w:tcPr>
          <w:p w:rsidR="009911A9" w:rsidRDefault="009911A9" w:rsidP="004A485C">
            <w:pPr>
              <w:overflowPunct/>
              <w:autoSpaceDE/>
              <w:adjustRightInd/>
              <w:jc w:val="center"/>
              <w:rPr>
                <w:color w:val="000000"/>
                <w:szCs w:val="24"/>
              </w:rPr>
            </w:pPr>
            <w:r>
              <w:rPr>
                <w:color w:val="000000"/>
                <w:szCs w:val="24"/>
              </w:rPr>
              <w:t>4.2</w:t>
            </w:r>
          </w:p>
        </w:tc>
        <w:tc>
          <w:tcPr>
            <w:tcW w:w="7010" w:type="dxa"/>
            <w:tcBorders>
              <w:top w:val="single" w:sz="4" w:space="0" w:color="auto"/>
              <w:left w:val="single" w:sz="4" w:space="0" w:color="auto"/>
              <w:bottom w:val="single" w:sz="4" w:space="0" w:color="auto"/>
              <w:right w:val="single" w:sz="4" w:space="0" w:color="auto"/>
            </w:tcBorders>
            <w:vAlign w:val="center"/>
            <w:hideMark/>
          </w:tcPr>
          <w:p w:rsidR="009911A9" w:rsidRDefault="009911A9" w:rsidP="004A485C">
            <w:pPr>
              <w:overflowPunct/>
              <w:autoSpaceDE/>
              <w:adjustRightInd/>
              <w:rPr>
                <w:szCs w:val="24"/>
              </w:rPr>
            </w:pPr>
            <w:r>
              <w:rPr>
                <w:szCs w:val="24"/>
              </w:rPr>
              <w:t>Установка и переустановка программного обеспечения сервера и периферийного оборудования</w:t>
            </w:r>
          </w:p>
        </w:tc>
        <w:tc>
          <w:tcPr>
            <w:tcW w:w="2552" w:type="dxa"/>
            <w:tcBorders>
              <w:top w:val="single" w:sz="4" w:space="0" w:color="auto"/>
              <w:left w:val="single" w:sz="4" w:space="0" w:color="auto"/>
              <w:bottom w:val="single" w:sz="4" w:space="0" w:color="auto"/>
              <w:right w:val="single" w:sz="4" w:space="0" w:color="auto"/>
            </w:tcBorders>
            <w:vAlign w:val="center"/>
            <w:hideMark/>
          </w:tcPr>
          <w:p w:rsidR="009911A9" w:rsidRDefault="009911A9" w:rsidP="004A485C">
            <w:pPr>
              <w:overflowPunct/>
              <w:autoSpaceDE/>
              <w:adjustRightInd/>
              <w:jc w:val="center"/>
              <w:rPr>
                <w:szCs w:val="24"/>
              </w:rPr>
            </w:pPr>
            <w:r w:rsidRPr="00F25D64">
              <w:rPr>
                <w:szCs w:val="24"/>
              </w:rPr>
              <w:t>1 чел/час</w:t>
            </w:r>
          </w:p>
        </w:tc>
        <w:tc>
          <w:tcPr>
            <w:tcW w:w="2126" w:type="dxa"/>
            <w:tcBorders>
              <w:top w:val="single" w:sz="4" w:space="0" w:color="auto"/>
              <w:left w:val="single" w:sz="4" w:space="0" w:color="auto"/>
              <w:bottom w:val="single" w:sz="4" w:space="0" w:color="auto"/>
              <w:right w:val="single" w:sz="4" w:space="0" w:color="auto"/>
            </w:tcBorders>
            <w:vAlign w:val="center"/>
            <w:hideMark/>
          </w:tcPr>
          <w:p w:rsidR="009911A9" w:rsidRDefault="009911A9" w:rsidP="004A485C">
            <w:pPr>
              <w:overflowPunct/>
              <w:autoSpaceDE/>
              <w:adjustRightInd/>
              <w:jc w:val="center"/>
              <w:rPr>
                <w:szCs w:val="24"/>
              </w:rPr>
            </w:pPr>
            <w:r>
              <w:rPr>
                <w:szCs w:val="24"/>
              </w:rPr>
              <w:t>По обращению Заказчика</w:t>
            </w:r>
          </w:p>
        </w:tc>
        <w:tc>
          <w:tcPr>
            <w:tcW w:w="2126" w:type="dxa"/>
            <w:tcBorders>
              <w:top w:val="single" w:sz="4" w:space="0" w:color="auto"/>
              <w:left w:val="single" w:sz="4" w:space="0" w:color="auto"/>
              <w:bottom w:val="single" w:sz="4" w:space="0" w:color="auto"/>
              <w:right w:val="single" w:sz="4" w:space="0" w:color="auto"/>
            </w:tcBorders>
            <w:vAlign w:val="center"/>
          </w:tcPr>
          <w:p w:rsidR="009911A9" w:rsidRDefault="009911A9" w:rsidP="004A485C">
            <w:pPr>
              <w:overflowPunct/>
              <w:autoSpaceDE/>
              <w:adjustRightInd/>
              <w:jc w:val="center"/>
              <w:rPr>
                <w:szCs w:val="24"/>
              </w:rPr>
            </w:pPr>
            <w:r>
              <w:t>1 656,00</w:t>
            </w:r>
          </w:p>
        </w:tc>
      </w:tr>
      <w:tr w:rsidR="009911A9" w:rsidTr="004A485C">
        <w:trPr>
          <w:trHeight w:val="315"/>
        </w:trPr>
        <w:tc>
          <w:tcPr>
            <w:tcW w:w="943" w:type="dxa"/>
            <w:tcBorders>
              <w:top w:val="single" w:sz="4" w:space="0" w:color="auto"/>
              <w:left w:val="single" w:sz="4" w:space="0" w:color="auto"/>
              <w:bottom w:val="single" w:sz="4" w:space="0" w:color="auto"/>
              <w:right w:val="single" w:sz="4" w:space="0" w:color="auto"/>
            </w:tcBorders>
            <w:vAlign w:val="center"/>
            <w:hideMark/>
          </w:tcPr>
          <w:p w:rsidR="009911A9" w:rsidRDefault="009911A9" w:rsidP="004A485C">
            <w:pPr>
              <w:overflowPunct/>
              <w:autoSpaceDE/>
              <w:adjustRightInd/>
              <w:jc w:val="center"/>
              <w:rPr>
                <w:color w:val="000000"/>
                <w:szCs w:val="24"/>
              </w:rPr>
            </w:pPr>
            <w:r>
              <w:rPr>
                <w:color w:val="000000"/>
                <w:szCs w:val="24"/>
              </w:rPr>
              <w:t>4.3</w:t>
            </w:r>
          </w:p>
        </w:tc>
        <w:tc>
          <w:tcPr>
            <w:tcW w:w="7010" w:type="dxa"/>
            <w:tcBorders>
              <w:top w:val="single" w:sz="4" w:space="0" w:color="auto"/>
              <w:left w:val="single" w:sz="4" w:space="0" w:color="auto"/>
              <w:bottom w:val="single" w:sz="4" w:space="0" w:color="auto"/>
              <w:right w:val="single" w:sz="4" w:space="0" w:color="auto"/>
            </w:tcBorders>
            <w:vAlign w:val="center"/>
            <w:hideMark/>
          </w:tcPr>
          <w:p w:rsidR="009911A9" w:rsidRDefault="009911A9" w:rsidP="004A485C">
            <w:pPr>
              <w:rPr>
                <w:szCs w:val="24"/>
              </w:rPr>
            </w:pPr>
            <w:r>
              <w:t>Диагностика, настройка и выдача рекомендаций по работе серверного аппаратного оборудования, программного обеспечения и периферийного оборудования</w:t>
            </w:r>
          </w:p>
        </w:tc>
        <w:tc>
          <w:tcPr>
            <w:tcW w:w="2552" w:type="dxa"/>
            <w:tcBorders>
              <w:top w:val="single" w:sz="4" w:space="0" w:color="auto"/>
              <w:left w:val="single" w:sz="4" w:space="0" w:color="auto"/>
              <w:bottom w:val="single" w:sz="4" w:space="0" w:color="auto"/>
              <w:right w:val="single" w:sz="4" w:space="0" w:color="auto"/>
            </w:tcBorders>
            <w:vAlign w:val="center"/>
            <w:hideMark/>
          </w:tcPr>
          <w:p w:rsidR="009911A9" w:rsidRDefault="009911A9" w:rsidP="004A485C">
            <w:pPr>
              <w:overflowPunct/>
              <w:autoSpaceDE/>
              <w:adjustRightInd/>
              <w:jc w:val="center"/>
              <w:rPr>
                <w:szCs w:val="24"/>
              </w:rPr>
            </w:pPr>
            <w:r>
              <w:rPr>
                <w:szCs w:val="24"/>
              </w:rPr>
              <w:t>1 чел/час</w:t>
            </w:r>
          </w:p>
        </w:tc>
        <w:tc>
          <w:tcPr>
            <w:tcW w:w="2126" w:type="dxa"/>
            <w:tcBorders>
              <w:top w:val="single" w:sz="4" w:space="0" w:color="auto"/>
              <w:left w:val="single" w:sz="4" w:space="0" w:color="auto"/>
              <w:bottom w:val="single" w:sz="4" w:space="0" w:color="auto"/>
              <w:right w:val="single" w:sz="4" w:space="0" w:color="auto"/>
            </w:tcBorders>
            <w:vAlign w:val="center"/>
            <w:hideMark/>
          </w:tcPr>
          <w:p w:rsidR="009911A9" w:rsidRDefault="009911A9" w:rsidP="004A485C">
            <w:pPr>
              <w:overflowPunct/>
              <w:autoSpaceDE/>
              <w:adjustRightInd/>
              <w:jc w:val="center"/>
              <w:rPr>
                <w:szCs w:val="24"/>
              </w:rPr>
            </w:pPr>
            <w:r>
              <w:rPr>
                <w:szCs w:val="24"/>
              </w:rPr>
              <w:t>По обращению Заказчика</w:t>
            </w:r>
          </w:p>
        </w:tc>
        <w:tc>
          <w:tcPr>
            <w:tcW w:w="2126" w:type="dxa"/>
            <w:tcBorders>
              <w:top w:val="single" w:sz="4" w:space="0" w:color="auto"/>
              <w:left w:val="single" w:sz="4" w:space="0" w:color="auto"/>
              <w:bottom w:val="single" w:sz="4" w:space="0" w:color="auto"/>
              <w:right w:val="single" w:sz="4" w:space="0" w:color="auto"/>
            </w:tcBorders>
            <w:vAlign w:val="center"/>
          </w:tcPr>
          <w:p w:rsidR="009911A9" w:rsidRDefault="009911A9" w:rsidP="004A485C">
            <w:pPr>
              <w:overflowPunct/>
              <w:autoSpaceDE/>
              <w:adjustRightInd/>
              <w:jc w:val="center"/>
              <w:rPr>
                <w:szCs w:val="24"/>
              </w:rPr>
            </w:pPr>
            <w:r>
              <w:t>2 484,00</w:t>
            </w:r>
          </w:p>
        </w:tc>
      </w:tr>
      <w:tr w:rsidR="009911A9" w:rsidTr="004A485C">
        <w:trPr>
          <w:trHeight w:val="315"/>
        </w:trPr>
        <w:tc>
          <w:tcPr>
            <w:tcW w:w="94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911A9" w:rsidRDefault="009911A9" w:rsidP="004A485C">
            <w:pPr>
              <w:overflowPunct/>
              <w:autoSpaceDE/>
              <w:adjustRightInd/>
              <w:jc w:val="center"/>
              <w:rPr>
                <w:color w:val="000000"/>
                <w:szCs w:val="24"/>
              </w:rPr>
            </w:pPr>
            <w:r>
              <w:rPr>
                <w:color w:val="000000"/>
                <w:szCs w:val="24"/>
              </w:rPr>
              <w:t> </w:t>
            </w:r>
          </w:p>
        </w:tc>
        <w:tc>
          <w:tcPr>
            <w:tcW w:w="13814" w:type="dxa"/>
            <w:gridSpan w:val="4"/>
            <w:tcBorders>
              <w:top w:val="single" w:sz="4" w:space="0" w:color="auto"/>
              <w:left w:val="single" w:sz="4" w:space="0" w:color="auto"/>
              <w:bottom w:val="single" w:sz="4" w:space="0" w:color="auto"/>
              <w:right w:val="single" w:sz="4" w:space="0" w:color="auto"/>
            </w:tcBorders>
            <w:shd w:val="clear" w:color="auto" w:fill="D9D9D9"/>
            <w:noWrap/>
            <w:vAlign w:val="center"/>
            <w:hideMark/>
          </w:tcPr>
          <w:p w:rsidR="009911A9" w:rsidRDefault="009911A9" w:rsidP="004A485C">
            <w:pPr>
              <w:overflowPunct/>
              <w:autoSpaceDE/>
              <w:adjustRightInd/>
              <w:rPr>
                <w:b/>
                <w:bCs/>
                <w:szCs w:val="24"/>
              </w:rPr>
            </w:pPr>
            <w:r>
              <w:rPr>
                <w:b/>
                <w:bCs/>
                <w:szCs w:val="24"/>
              </w:rPr>
              <w:t>5. Оказание услуг по обеспечению работы АРМ защищенной сети</w:t>
            </w:r>
          </w:p>
        </w:tc>
      </w:tr>
      <w:tr w:rsidR="009911A9" w:rsidTr="004A485C">
        <w:trPr>
          <w:trHeight w:val="273"/>
        </w:trPr>
        <w:tc>
          <w:tcPr>
            <w:tcW w:w="943" w:type="dxa"/>
            <w:tcBorders>
              <w:top w:val="single" w:sz="4" w:space="0" w:color="auto"/>
              <w:left w:val="single" w:sz="4" w:space="0" w:color="auto"/>
              <w:bottom w:val="single" w:sz="4" w:space="0" w:color="auto"/>
              <w:right w:val="single" w:sz="4" w:space="0" w:color="auto"/>
            </w:tcBorders>
            <w:vAlign w:val="center"/>
            <w:hideMark/>
          </w:tcPr>
          <w:p w:rsidR="009911A9" w:rsidRDefault="009911A9" w:rsidP="004A485C">
            <w:pPr>
              <w:overflowPunct/>
              <w:autoSpaceDE/>
              <w:adjustRightInd/>
              <w:jc w:val="center"/>
              <w:rPr>
                <w:color w:val="000000"/>
                <w:szCs w:val="24"/>
              </w:rPr>
            </w:pPr>
            <w:r>
              <w:rPr>
                <w:color w:val="000000"/>
                <w:szCs w:val="24"/>
              </w:rPr>
              <w:t>5.1</w:t>
            </w:r>
          </w:p>
        </w:tc>
        <w:tc>
          <w:tcPr>
            <w:tcW w:w="7010" w:type="dxa"/>
            <w:tcBorders>
              <w:top w:val="single" w:sz="4" w:space="0" w:color="auto"/>
              <w:left w:val="single" w:sz="4" w:space="0" w:color="auto"/>
              <w:bottom w:val="single" w:sz="4" w:space="0" w:color="auto"/>
              <w:right w:val="single" w:sz="4" w:space="0" w:color="auto"/>
            </w:tcBorders>
            <w:vAlign w:val="center"/>
            <w:hideMark/>
          </w:tcPr>
          <w:p w:rsidR="009911A9" w:rsidRDefault="009911A9" w:rsidP="004A485C">
            <w:pPr>
              <w:overflowPunct/>
              <w:autoSpaceDE/>
              <w:adjustRightInd/>
              <w:rPr>
                <w:szCs w:val="24"/>
              </w:rPr>
            </w:pPr>
            <w:r>
              <w:rPr>
                <w:szCs w:val="24"/>
              </w:rPr>
              <w:t>Установка и переустановка программного обеспечения и периферийного оборудования АРМ</w:t>
            </w:r>
          </w:p>
        </w:tc>
        <w:tc>
          <w:tcPr>
            <w:tcW w:w="2552" w:type="dxa"/>
            <w:tcBorders>
              <w:top w:val="single" w:sz="4" w:space="0" w:color="auto"/>
              <w:left w:val="single" w:sz="4" w:space="0" w:color="auto"/>
              <w:bottom w:val="single" w:sz="4" w:space="0" w:color="auto"/>
              <w:right w:val="single" w:sz="4" w:space="0" w:color="auto"/>
            </w:tcBorders>
            <w:vAlign w:val="center"/>
            <w:hideMark/>
          </w:tcPr>
          <w:p w:rsidR="009911A9" w:rsidRDefault="009911A9" w:rsidP="004A485C">
            <w:pPr>
              <w:overflowPunct/>
              <w:autoSpaceDE/>
              <w:adjustRightInd/>
              <w:jc w:val="center"/>
              <w:rPr>
                <w:szCs w:val="24"/>
              </w:rPr>
            </w:pPr>
            <w:r w:rsidRPr="00F25D64">
              <w:rPr>
                <w:szCs w:val="24"/>
              </w:rPr>
              <w:t>1 чел/час</w:t>
            </w:r>
          </w:p>
        </w:tc>
        <w:tc>
          <w:tcPr>
            <w:tcW w:w="2126" w:type="dxa"/>
            <w:tcBorders>
              <w:top w:val="single" w:sz="4" w:space="0" w:color="auto"/>
              <w:left w:val="single" w:sz="4" w:space="0" w:color="auto"/>
              <w:bottom w:val="single" w:sz="4" w:space="0" w:color="auto"/>
              <w:right w:val="single" w:sz="4" w:space="0" w:color="auto"/>
            </w:tcBorders>
            <w:vAlign w:val="center"/>
            <w:hideMark/>
          </w:tcPr>
          <w:p w:rsidR="009911A9" w:rsidRDefault="009911A9" w:rsidP="004A485C">
            <w:pPr>
              <w:overflowPunct/>
              <w:autoSpaceDE/>
              <w:adjustRightInd/>
              <w:jc w:val="center"/>
              <w:rPr>
                <w:szCs w:val="24"/>
              </w:rPr>
            </w:pPr>
            <w:r>
              <w:rPr>
                <w:szCs w:val="24"/>
              </w:rPr>
              <w:t>По обращению Заказчика</w:t>
            </w:r>
          </w:p>
        </w:tc>
        <w:tc>
          <w:tcPr>
            <w:tcW w:w="2126" w:type="dxa"/>
            <w:tcBorders>
              <w:top w:val="single" w:sz="4" w:space="0" w:color="auto"/>
              <w:left w:val="single" w:sz="4" w:space="0" w:color="auto"/>
              <w:bottom w:val="single" w:sz="4" w:space="0" w:color="auto"/>
              <w:right w:val="single" w:sz="4" w:space="0" w:color="auto"/>
            </w:tcBorders>
            <w:vAlign w:val="center"/>
          </w:tcPr>
          <w:p w:rsidR="009911A9" w:rsidRDefault="009911A9" w:rsidP="004A485C">
            <w:pPr>
              <w:overflowPunct/>
              <w:autoSpaceDE/>
              <w:adjustRightInd/>
              <w:jc w:val="center"/>
              <w:rPr>
                <w:szCs w:val="24"/>
              </w:rPr>
            </w:pPr>
            <w:r>
              <w:t>552,00</w:t>
            </w:r>
          </w:p>
        </w:tc>
      </w:tr>
      <w:tr w:rsidR="009911A9" w:rsidTr="004A485C">
        <w:trPr>
          <w:trHeight w:val="315"/>
        </w:trPr>
        <w:tc>
          <w:tcPr>
            <w:tcW w:w="943" w:type="dxa"/>
            <w:tcBorders>
              <w:top w:val="single" w:sz="4" w:space="0" w:color="auto"/>
              <w:left w:val="single" w:sz="4" w:space="0" w:color="auto"/>
              <w:bottom w:val="single" w:sz="4" w:space="0" w:color="auto"/>
              <w:right w:val="single" w:sz="4" w:space="0" w:color="auto"/>
            </w:tcBorders>
            <w:vAlign w:val="center"/>
            <w:hideMark/>
          </w:tcPr>
          <w:p w:rsidR="009911A9" w:rsidRDefault="009911A9" w:rsidP="004A485C">
            <w:pPr>
              <w:overflowPunct/>
              <w:autoSpaceDE/>
              <w:adjustRightInd/>
              <w:jc w:val="center"/>
              <w:rPr>
                <w:color w:val="000000"/>
                <w:szCs w:val="24"/>
              </w:rPr>
            </w:pPr>
            <w:r>
              <w:rPr>
                <w:color w:val="000000"/>
                <w:szCs w:val="24"/>
              </w:rPr>
              <w:t>5.2</w:t>
            </w:r>
          </w:p>
        </w:tc>
        <w:tc>
          <w:tcPr>
            <w:tcW w:w="7010" w:type="dxa"/>
            <w:tcBorders>
              <w:top w:val="single" w:sz="4" w:space="0" w:color="auto"/>
              <w:left w:val="single" w:sz="4" w:space="0" w:color="auto"/>
              <w:bottom w:val="single" w:sz="4" w:space="0" w:color="auto"/>
              <w:right w:val="single" w:sz="4" w:space="0" w:color="auto"/>
            </w:tcBorders>
            <w:vAlign w:val="center"/>
            <w:hideMark/>
          </w:tcPr>
          <w:p w:rsidR="009911A9" w:rsidRDefault="009911A9" w:rsidP="004A485C">
            <w:pPr>
              <w:overflowPunct/>
              <w:autoSpaceDE/>
              <w:adjustRightInd/>
              <w:rPr>
                <w:szCs w:val="24"/>
              </w:rPr>
            </w:pPr>
            <w:r>
              <w:rPr>
                <w:szCs w:val="24"/>
              </w:rPr>
              <w:t>Диагностика, настройка и выдача рекомендаций по работе программного обеспечения и периферийного оборудования АРМ</w:t>
            </w:r>
          </w:p>
        </w:tc>
        <w:tc>
          <w:tcPr>
            <w:tcW w:w="2552" w:type="dxa"/>
            <w:tcBorders>
              <w:top w:val="single" w:sz="4" w:space="0" w:color="auto"/>
              <w:left w:val="single" w:sz="4" w:space="0" w:color="auto"/>
              <w:bottom w:val="single" w:sz="4" w:space="0" w:color="auto"/>
              <w:right w:val="single" w:sz="4" w:space="0" w:color="auto"/>
            </w:tcBorders>
            <w:vAlign w:val="center"/>
            <w:hideMark/>
          </w:tcPr>
          <w:p w:rsidR="009911A9" w:rsidRDefault="009911A9" w:rsidP="004A485C">
            <w:pPr>
              <w:overflowPunct/>
              <w:autoSpaceDE/>
              <w:adjustRightInd/>
              <w:jc w:val="center"/>
              <w:rPr>
                <w:szCs w:val="24"/>
              </w:rPr>
            </w:pPr>
            <w:r>
              <w:rPr>
                <w:szCs w:val="24"/>
              </w:rPr>
              <w:t>1 чел/час</w:t>
            </w:r>
          </w:p>
        </w:tc>
        <w:tc>
          <w:tcPr>
            <w:tcW w:w="2126" w:type="dxa"/>
            <w:tcBorders>
              <w:top w:val="single" w:sz="4" w:space="0" w:color="auto"/>
              <w:left w:val="single" w:sz="4" w:space="0" w:color="auto"/>
              <w:bottom w:val="single" w:sz="4" w:space="0" w:color="auto"/>
              <w:right w:val="single" w:sz="4" w:space="0" w:color="auto"/>
            </w:tcBorders>
            <w:vAlign w:val="center"/>
            <w:hideMark/>
          </w:tcPr>
          <w:p w:rsidR="009911A9" w:rsidRDefault="009911A9" w:rsidP="004A485C">
            <w:pPr>
              <w:overflowPunct/>
              <w:autoSpaceDE/>
              <w:adjustRightInd/>
              <w:jc w:val="center"/>
              <w:rPr>
                <w:szCs w:val="24"/>
              </w:rPr>
            </w:pPr>
            <w:r>
              <w:rPr>
                <w:szCs w:val="24"/>
              </w:rPr>
              <w:t>По обращению Заказчика</w:t>
            </w:r>
          </w:p>
        </w:tc>
        <w:tc>
          <w:tcPr>
            <w:tcW w:w="2126" w:type="dxa"/>
            <w:tcBorders>
              <w:top w:val="single" w:sz="4" w:space="0" w:color="auto"/>
              <w:left w:val="single" w:sz="4" w:space="0" w:color="auto"/>
              <w:bottom w:val="single" w:sz="4" w:space="0" w:color="auto"/>
              <w:right w:val="single" w:sz="4" w:space="0" w:color="auto"/>
            </w:tcBorders>
            <w:vAlign w:val="center"/>
          </w:tcPr>
          <w:p w:rsidR="009911A9" w:rsidRDefault="009911A9" w:rsidP="004A485C">
            <w:pPr>
              <w:overflowPunct/>
              <w:autoSpaceDE/>
              <w:adjustRightInd/>
              <w:jc w:val="center"/>
              <w:rPr>
                <w:szCs w:val="24"/>
              </w:rPr>
            </w:pPr>
            <w:r>
              <w:t>1 656,00</w:t>
            </w:r>
          </w:p>
        </w:tc>
      </w:tr>
      <w:tr w:rsidR="009911A9" w:rsidTr="004A485C">
        <w:trPr>
          <w:trHeight w:val="315"/>
        </w:trPr>
        <w:tc>
          <w:tcPr>
            <w:tcW w:w="94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911A9" w:rsidRDefault="009911A9" w:rsidP="004A485C">
            <w:pPr>
              <w:overflowPunct/>
              <w:autoSpaceDE/>
              <w:adjustRightInd/>
              <w:jc w:val="center"/>
              <w:rPr>
                <w:b/>
                <w:bCs/>
                <w:color w:val="000000"/>
                <w:szCs w:val="24"/>
              </w:rPr>
            </w:pPr>
            <w:r>
              <w:rPr>
                <w:b/>
                <w:bCs/>
                <w:color w:val="000000"/>
                <w:szCs w:val="24"/>
              </w:rPr>
              <w:t> </w:t>
            </w:r>
          </w:p>
        </w:tc>
        <w:tc>
          <w:tcPr>
            <w:tcW w:w="13814" w:type="dxa"/>
            <w:gridSpan w:val="4"/>
            <w:tcBorders>
              <w:top w:val="single" w:sz="4" w:space="0" w:color="auto"/>
              <w:left w:val="single" w:sz="4" w:space="0" w:color="auto"/>
              <w:bottom w:val="single" w:sz="4" w:space="0" w:color="auto"/>
              <w:right w:val="single" w:sz="4" w:space="0" w:color="auto"/>
            </w:tcBorders>
            <w:shd w:val="clear" w:color="auto" w:fill="D9D9D9"/>
            <w:noWrap/>
            <w:vAlign w:val="center"/>
            <w:hideMark/>
          </w:tcPr>
          <w:p w:rsidR="009911A9" w:rsidRDefault="009911A9" w:rsidP="004A485C">
            <w:pPr>
              <w:overflowPunct/>
              <w:autoSpaceDE/>
              <w:adjustRightInd/>
              <w:rPr>
                <w:b/>
                <w:bCs/>
                <w:szCs w:val="24"/>
              </w:rPr>
            </w:pPr>
            <w:r>
              <w:rPr>
                <w:b/>
                <w:bCs/>
                <w:szCs w:val="24"/>
              </w:rPr>
              <w:t>6. Оказание услуг по обеспечению доступа пользователей к программному обеспечению</w:t>
            </w:r>
          </w:p>
        </w:tc>
      </w:tr>
      <w:tr w:rsidR="009911A9" w:rsidTr="004A485C">
        <w:trPr>
          <w:trHeight w:val="315"/>
        </w:trPr>
        <w:tc>
          <w:tcPr>
            <w:tcW w:w="943" w:type="dxa"/>
            <w:tcBorders>
              <w:top w:val="single" w:sz="4" w:space="0" w:color="auto"/>
              <w:left w:val="single" w:sz="4" w:space="0" w:color="auto"/>
              <w:bottom w:val="single" w:sz="4" w:space="0" w:color="auto"/>
              <w:right w:val="single" w:sz="4" w:space="0" w:color="auto"/>
            </w:tcBorders>
            <w:vAlign w:val="center"/>
            <w:hideMark/>
          </w:tcPr>
          <w:p w:rsidR="009911A9" w:rsidRDefault="009911A9" w:rsidP="004A485C">
            <w:pPr>
              <w:overflowPunct/>
              <w:autoSpaceDE/>
              <w:adjustRightInd/>
              <w:jc w:val="center"/>
              <w:rPr>
                <w:color w:val="000000"/>
                <w:szCs w:val="24"/>
              </w:rPr>
            </w:pPr>
            <w:r>
              <w:rPr>
                <w:color w:val="000000"/>
                <w:szCs w:val="24"/>
              </w:rPr>
              <w:t>6.1</w:t>
            </w:r>
          </w:p>
        </w:tc>
        <w:tc>
          <w:tcPr>
            <w:tcW w:w="7010" w:type="dxa"/>
            <w:tcBorders>
              <w:top w:val="single" w:sz="4" w:space="0" w:color="auto"/>
              <w:left w:val="single" w:sz="4" w:space="0" w:color="auto"/>
              <w:bottom w:val="single" w:sz="4" w:space="0" w:color="auto"/>
              <w:right w:val="single" w:sz="4" w:space="0" w:color="auto"/>
            </w:tcBorders>
            <w:vAlign w:val="center"/>
            <w:hideMark/>
          </w:tcPr>
          <w:p w:rsidR="009911A9" w:rsidRDefault="009911A9" w:rsidP="004A485C">
            <w:pPr>
              <w:overflowPunct/>
              <w:autoSpaceDE/>
              <w:adjustRightInd/>
              <w:rPr>
                <w:szCs w:val="24"/>
              </w:rPr>
            </w:pPr>
            <w:r>
              <w:rPr>
                <w:szCs w:val="24"/>
              </w:rPr>
              <w:t>Создание новой учетной записи, удаление старой учетной записи пользователя</w:t>
            </w:r>
          </w:p>
        </w:tc>
        <w:tc>
          <w:tcPr>
            <w:tcW w:w="2552" w:type="dxa"/>
            <w:tcBorders>
              <w:top w:val="single" w:sz="4" w:space="0" w:color="auto"/>
              <w:left w:val="single" w:sz="4" w:space="0" w:color="auto"/>
              <w:bottom w:val="single" w:sz="4" w:space="0" w:color="auto"/>
              <w:right w:val="single" w:sz="4" w:space="0" w:color="auto"/>
            </w:tcBorders>
            <w:vAlign w:val="center"/>
            <w:hideMark/>
          </w:tcPr>
          <w:p w:rsidR="009911A9" w:rsidRDefault="009911A9" w:rsidP="004A485C">
            <w:pPr>
              <w:jc w:val="center"/>
              <w:rPr>
                <w:szCs w:val="24"/>
              </w:rPr>
            </w:pPr>
            <w:r w:rsidRPr="00F25D64">
              <w:rPr>
                <w:szCs w:val="24"/>
              </w:rPr>
              <w:t xml:space="preserve">1 </w:t>
            </w:r>
            <w:r>
              <w:rPr>
                <w:szCs w:val="24"/>
              </w:rPr>
              <w:t>условная единица</w:t>
            </w:r>
          </w:p>
          <w:p w:rsidR="009911A9" w:rsidRPr="0065011B" w:rsidRDefault="009911A9" w:rsidP="004A485C">
            <w:pPr>
              <w:jc w:val="center"/>
              <w:rPr>
                <w:sz w:val="12"/>
                <w:szCs w:val="12"/>
              </w:rPr>
            </w:pPr>
            <w:r w:rsidRPr="0065011B">
              <w:rPr>
                <w:sz w:val="12"/>
                <w:szCs w:val="12"/>
              </w:rPr>
              <w:t>(под 1 условной единицей понимается 1 учетная запись)</w:t>
            </w:r>
          </w:p>
        </w:tc>
        <w:tc>
          <w:tcPr>
            <w:tcW w:w="2126" w:type="dxa"/>
            <w:tcBorders>
              <w:top w:val="single" w:sz="4" w:space="0" w:color="auto"/>
              <w:left w:val="single" w:sz="4" w:space="0" w:color="auto"/>
              <w:bottom w:val="single" w:sz="4" w:space="0" w:color="auto"/>
              <w:right w:val="single" w:sz="4" w:space="0" w:color="auto"/>
            </w:tcBorders>
            <w:vAlign w:val="center"/>
            <w:hideMark/>
          </w:tcPr>
          <w:p w:rsidR="009911A9" w:rsidRDefault="009911A9" w:rsidP="004A485C">
            <w:pPr>
              <w:overflowPunct/>
              <w:autoSpaceDE/>
              <w:adjustRightInd/>
              <w:jc w:val="center"/>
              <w:rPr>
                <w:szCs w:val="24"/>
              </w:rPr>
            </w:pPr>
            <w:r>
              <w:rPr>
                <w:szCs w:val="24"/>
              </w:rPr>
              <w:t>По обращению Заказчика</w:t>
            </w:r>
          </w:p>
        </w:tc>
        <w:tc>
          <w:tcPr>
            <w:tcW w:w="2126" w:type="dxa"/>
            <w:tcBorders>
              <w:top w:val="single" w:sz="4" w:space="0" w:color="auto"/>
              <w:left w:val="single" w:sz="4" w:space="0" w:color="auto"/>
              <w:bottom w:val="single" w:sz="4" w:space="0" w:color="auto"/>
              <w:right w:val="single" w:sz="4" w:space="0" w:color="auto"/>
            </w:tcBorders>
            <w:vAlign w:val="center"/>
          </w:tcPr>
          <w:p w:rsidR="009911A9" w:rsidRDefault="009911A9" w:rsidP="004A485C">
            <w:pPr>
              <w:overflowPunct/>
              <w:autoSpaceDE/>
              <w:adjustRightInd/>
              <w:jc w:val="center"/>
              <w:rPr>
                <w:szCs w:val="24"/>
              </w:rPr>
            </w:pPr>
            <w:r>
              <w:t>69,00</w:t>
            </w:r>
          </w:p>
        </w:tc>
      </w:tr>
      <w:tr w:rsidR="009911A9" w:rsidTr="004A485C">
        <w:trPr>
          <w:trHeight w:val="630"/>
        </w:trPr>
        <w:tc>
          <w:tcPr>
            <w:tcW w:w="943" w:type="dxa"/>
            <w:tcBorders>
              <w:top w:val="single" w:sz="4" w:space="0" w:color="auto"/>
              <w:left w:val="single" w:sz="4" w:space="0" w:color="auto"/>
              <w:bottom w:val="single" w:sz="4" w:space="0" w:color="auto"/>
              <w:right w:val="single" w:sz="4" w:space="0" w:color="auto"/>
            </w:tcBorders>
            <w:vAlign w:val="center"/>
            <w:hideMark/>
          </w:tcPr>
          <w:p w:rsidR="009911A9" w:rsidRDefault="009911A9" w:rsidP="004A485C">
            <w:pPr>
              <w:overflowPunct/>
              <w:autoSpaceDE/>
              <w:adjustRightInd/>
              <w:jc w:val="center"/>
              <w:rPr>
                <w:color w:val="000000"/>
                <w:szCs w:val="24"/>
              </w:rPr>
            </w:pPr>
            <w:r>
              <w:rPr>
                <w:color w:val="000000"/>
                <w:szCs w:val="24"/>
              </w:rPr>
              <w:t>6.2</w:t>
            </w:r>
          </w:p>
        </w:tc>
        <w:tc>
          <w:tcPr>
            <w:tcW w:w="7010" w:type="dxa"/>
            <w:tcBorders>
              <w:top w:val="single" w:sz="4" w:space="0" w:color="auto"/>
              <w:left w:val="single" w:sz="4" w:space="0" w:color="auto"/>
              <w:bottom w:val="single" w:sz="4" w:space="0" w:color="auto"/>
              <w:right w:val="single" w:sz="4" w:space="0" w:color="auto"/>
            </w:tcBorders>
            <w:vAlign w:val="center"/>
            <w:hideMark/>
          </w:tcPr>
          <w:p w:rsidR="009911A9" w:rsidRDefault="009911A9" w:rsidP="004A485C">
            <w:pPr>
              <w:overflowPunct/>
              <w:autoSpaceDE/>
              <w:adjustRightInd/>
              <w:rPr>
                <w:szCs w:val="24"/>
              </w:rPr>
            </w:pPr>
            <w:r>
              <w:rPr>
                <w:szCs w:val="24"/>
              </w:rPr>
              <w:t>Организация доступа пользователей к прикладной системе, включение в группу, предоставление ресурсов и прав</w:t>
            </w:r>
          </w:p>
        </w:tc>
        <w:tc>
          <w:tcPr>
            <w:tcW w:w="2552" w:type="dxa"/>
            <w:tcBorders>
              <w:top w:val="single" w:sz="4" w:space="0" w:color="auto"/>
              <w:left w:val="single" w:sz="4" w:space="0" w:color="auto"/>
              <w:bottom w:val="single" w:sz="4" w:space="0" w:color="auto"/>
              <w:right w:val="single" w:sz="4" w:space="0" w:color="auto"/>
            </w:tcBorders>
            <w:vAlign w:val="center"/>
            <w:hideMark/>
          </w:tcPr>
          <w:p w:rsidR="009911A9" w:rsidRDefault="009911A9" w:rsidP="004A485C">
            <w:pPr>
              <w:jc w:val="center"/>
              <w:rPr>
                <w:szCs w:val="24"/>
              </w:rPr>
            </w:pPr>
            <w:r w:rsidRPr="002A4400">
              <w:rPr>
                <w:szCs w:val="24"/>
              </w:rPr>
              <w:t xml:space="preserve">1 </w:t>
            </w:r>
            <w:r>
              <w:rPr>
                <w:szCs w:val="24"/>
              </w:rPr>
              <w:t>условная единица</w:t>
            </w:r>
          </w:p>
          <w:p w:rsidR="009911A9" w:rsidRPr="003F04AC" w:rsidRDefault="009911A9" w:rsidP="004A485C">
            <w:pPr>
              <w:jc w:val="center"/>
              <w:rPr>
                <w:sz w:val="12"/>
                <w:szCs w:val="12"/>
              </w:rPr>
            </w:pPr>
            <w:r w:rsidRPr="003F04AC">
              <w:rPr>
                <w:sz w:val="12"/>
                <w:szCs w:val="12"/>
              </w:rPr>
              <w:t>(под 1 условной единицей понимается 1 обращение)</w:t>
            </w:r>
          </w:p>
        </w:tc>
        <w:tc>
          <w:tcPr>
            <w:tcW w:w="2126" w:type="dxa"/>
            <w:tcBorders>
              <w:top w:val="single" w:sz="4" w:space="0" w:color="auto"/>
              <w:left w:val="single" w:sz="4" w:space="0" w:color="auto"/>
              <w:bottom w:val="single" w:sz="4" w:space="0" w:color="auto"/>
              <w:right w:val="single" w:sz="4" w:space="0" w:color="auto"/>
            </w:tcBorders>
            <w:vAlign w:val="center"/>
            <w:hideMark/>
          </w:tcPr>
          <w:p w:rsidR="009911A9" w:rsidRDefault="009911A9" w:rsidP="004A485C">
            <w:pPr>
              <w:overflowPunct/>
              <w:autoSpaceDE/>
              <w:adjustRightInd/>
              <w:jc w:val="center"/>
              <w:rPr>
                <w:szCs w:val="24"/>
              </w:rPr>
            </w:pPr>
            <w:r>
              <w:rPr>
                <w:szCs w:val="24"/>
              </w:rPr>
              <w:t>По обращению Заказчика</w:t>
            </w:r>
          </w:p>
        </w:tc>
        <w:tc>
          <w:tcPr>
            <w:tcW w:w="2126" w:type="dxa"/>
            <w:tcBorders>
              <w:top w:val="single" w:sz="4" w:space="0" w:color="auto"/>
              <w:left w:val="single" w:sz="4" w:space="0" w:color="auto"/>
              <w:bottom w:val="single" w:sz="4" w:space="0" w:color="auto"/>
              <w:right w:val="single" w:sz="4" w:space="0" w:color="auto"/>
            </w:tcBorders>
            <w:vAlign w:val="center"/>
          </w:tcPr>
          <w:p w:rsidR="009911A9" w:rsidRDefault="009911A9" w:rsidP="004A485C">
            <w:pPr>
              <w:overflowPunct/>
              <w:autoSpaceDE/>
              <w:adjustRightInd/>
              <w:jc w:val="center"/>
              <w:rPr>
                <w:szCs w:val="24"/>
              </w:rPr>
            </w:pPr>
            <w:r>
              <w:t>69,00</w:t>
            </w:r>
          </w:p>
        </w:tc>
      </w:tr>
      <w:tr w:rsidR="009911A9" w:rsidTr="004A485C">
        <w:trPr>
          <w:trHeight w:val="630"/>
        </w:trPr>
        <w:tc>
          <w:tcPr>
            <w:tcW w:w="943" w:type="dxa"/>
            <w:tcBorders>
              <w:top w:val="single" w:sz="4" w:space="0" w:color="auto"/>
              <w:left w:val="single" w:sz="4" w:space="0" w:color="auto"/>
              <w:bottom w:val="single" w:sz="4" w:space="0" w:color="auto"/>
              <w:right w:val="single" w:sz="4" w:space="0" w:color="auto"/>
            </w:tcBorders>
            <w:vAlign w:val="center"/>
            <w:hideMark/>
          </w:tcPr>
          <w:p w:rsidR="009911A9" w:rsidRDefault="009911A9" w:rsidP="004A485C">
            <w:pPr>
              <w:overflowPunct/>
              <w:autoSpaceDE/>
              <w:adjustRightInd/>
              <w:jc w:val="center"/>
              <w:rPr>
                <w:color w:val="000000"/>
                <w:szCs w:val="24"/>
              </w:rPr>
            </w:pPr>
            <w:r>
              <w:rPr>
                <w:color w:val="000000"/>
                <w:szCs w:val="24"/>
              </w:rPr>
              <w:t>6.3</w:t>
            </w:r>
          </w:p>
        </w:tc>
        <w:tc>
          <w:tcPr>
            <w:tcW w:w="7010" w:type="dxa"/>
            <w:tcBorders>
              <w:top w:val="single" w:sz="4" w:space="0" w:color="auto"/>
              <w:left w:val="single" w:sz="4" w:space="0" w:color="auto"/>
              <w:bottom w:val="single" w:sz="4" w:space="0" w:color="auto"/>
              <w:right w:val="single" w:sz="4" w:space="0" w:color="auto"/>
            </w:tcBorders>
            <w:vAlign w:val="center"/>
            <w:hideMark/>
          </w:tcPr>
          <w:p w:rsidR="009911A9" w:rsidRDefault="009911A9" w:rsidP="004A485C">
            <w:pPr>
              <w:overflowPunct/>
              <w:autoSpaceDE/>
              <w:adjustRightInd/>
              <w:rPr>
                <w:szCs w:val="24"/>
              </w:rPr>
            </w:pPr>
            <w:r>
              <w:rPr>
                <w:szCs w:val="24"/>
              </w:rPr>
              <w:t>Сопровождение доступа зарегистрированных пользователей к прикладному программному обеспечению</w:t>
            </w:r>
          </w:p>
        </w:tc>
        <w:tc>
          <w:tcPr>
            <w:tcW w:w="2552" w:type="dxa"/>
            <w:tcBorders>
              <w:top w:val="single" w:sz="4" w:space="0" w:color="auto"/>
              <w:left w:val="single" w:sz="4" w:space="0" w:color="auto"/>
              <w:bottom w:val="single" w:sz="4" w:space="0" w:color="auto"/>
              <w:right w:val="single" w:sz="4" w:space="0" w:color="auto"/>
            </w:tcBorders>
            <w:vAlign w:val="center"/>
            <w:hideMark/>
          </w:tcPr>
          <w:p w:rsidR="009911A9" w:rsidRDefault="009911A9" w:rsidP="004A485C">
            <w:pPr>
              <w:jc w:val="center"/>
              <w:rPr>
                <w:szCs w:val="24"/>
              </w:rPr>
            </w:pPr>
            <w:r w:rsidRPr="00081217">
              <w:rPr>
                <w:szCs w:val="24"/>
              </w:rPr>
              <w:t xml:space="preserve">1 </w:t>
            </w:r>
            <w:r>
              <w:rPr>
                <w:szCs w:val="24"/>
              </w:rPr>
              <w:t>условная единица *</w:t>
            </w:r>
          </w:p>
          <w:p w:rsidR="009911A9" w:rsidRPr="003F04AC" w:rsidRDefault="009911A9" w:rsidP="004A485C">
            <w:pPr>
              <w:jc w:val="center"/>
              <w:rPr>
                <w:sz w:val="12"/>
                <w:szCs w:val="12"/>
              </w:rPr>
            </w:pPr>
            <w:r w:rsidRPr="003F04AC">
              <w:rPr>
                <w:sz w:val="12"/>
                <w:szCs w:val="12"/>
              </w:rPr>
              <w:t>(под 1 условной единицей понимается 1 зарегистрированный пользователь)</w:t>
            </w:r>
          </w:p>
        </w:tc>
        <w:tc>
          <w:tcPr>
            <w:tcW w:w="2126" w:type="dxa"/>
            <w:tcBorders>
              <w:top w:val="single" w:sz="4" w:space="0" w:color="auto"/>
              <w:left w:val="single" w:sz="4" w:space="0" w:color="auto"/>
              <w:bottom w:val="single" w:sz="4" w:space="0" w:color="auto"/>
              <w:right w:val="single" w:sz="4" w:space="0" w:color="auto"/>
            </w:tcBorders>
            <w:vAlign w:val="center"/>
            <w:hideMark/>
          </w:tcPr>
          <w:p w:rsidR="009911A9" w:rsidRDefault="009911A9" w:rsidP="004A485C">
            <w:pPr>
              <w:overflowPunct/>
              <w:autoSpaceDE/>
              <w:adjustRightInd/>
              <w:jc w:val="center"/>
              <w:rPr>
                <w:szCs w:val="24"/>
              </w:rPr>
            </w:pPr>
            <w:r>
              <w:rPr>
                <w:szCs w:val="24"/>
              </w:rPr>
              <w:t>Ежемесячно</w:t>
            </w:r>
          </w:p>
        </w:tc>
        <w:tc>
          <w:tcPr>
            <w:tcW w:w="2126" w:type="dxa"/>
            <w:tcBorders>
              <w:top w:val="single" w:sz="4" w:space="0" w:color="auto"/>
              <w:left w:val="single" w:sz="4" w:space="0" w:color="auto"/>
              <w:bottom w:val="single" w:sz="4" w:space="0" w:color="auto"/>
              <w:right w:val="single" w:sz="4" w:space="0" w:color="auto"/>
            </w:tcBorders>
            <w:vAlign w:val="center"/>
          </w:tcPr>
          <w:p w:rsidR="009911A9" w:rsidRDefault="009911A9" w:rsidP="004A485C">
            <w:pPr>
              <w:overflowPunct/>
              <w:autoSpaceDE/>
              <w:adjustRightInd/>
              <w:jc w:val="center"/>
              <w:rPr>
                <w:szCs w:val="24"/>
              </w:rPr>
            </w:pPr>
            <w:r>
              <w:t>4,80</w:t>
            </w:r>
          </w:p>
        </w:tc>
      </w:tr>
      <w:tr w:rsidR="009911A9" w:rsidTr="004A485C">
        <w:trPr>
          <w:trHeight w:val="315"/>
        </w:trPr>
        <w:tc>
          <w:tcPr>
            <w:tcW w:w="94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911A9" w:rsidRDefault="009911A9" w:rsidP="004A485C">
            <w:pPr>
              <w:overflowPunct/>
              <w:autoSpaceDE/>
              <w:adjustRightInd/>
              <w:jc w:val="center"/>
              <w:rPr>
                <w:b/>
                <w:bCs/>
                <w:color w:val="000000"/>
                <w:szCs w:val="24"/>
              </w:rPr>
            </w:pPr>
            <w:r>
              <w:rPr>
                <w:b/>
                <w:bCs/>
                <w:color w:val="000000"/>
                <w:szCs w:val="24"/>
              </w:rPr>
              <w:lastRenderedPageBreak/>
              <w:t> </w:t>
            </w:r>
          </w:p>
        </w:tc>
        <w:tc>
          <w:tcPr>
            <w:tcW w:w="13814" w:type="dxa"/>
            <w:gridSpan w:val="4"/>
            <w:tcBorders>
              <w:top w:val="single" w:sz="4" w:space="0" w:color="auto"/>
              <w:left w:val="single" w:sz="4" w:space="0" w:color="auto"/>
              <w:bottom w:val="single" w:sz="4" w:space="0" w:color="auto"/>
              <w:right w:val="single" w:sz="4" w:space="0" w:color="auto"/>
            </w:tcBorders>
            <w:shd w:val="clear" w:color="auto" w:fill="D9D9D9"/>
            <w:noWrap/>
            <w:vAlign w:val="center"/>
            <w:hideMark/>
          </w:tcPr>
          <w:p w:rsidR="009911A9" w:rsidRDefault="009911A9" w:rsidP="004A485C">
            <w:pPr>
              <w:overflowPunct/>
              <w:autoSpaceDE/>
              <w:adjustRightInd/>
              <w:rPr>
                <w:b/>
                <w:bCs/>
                <w:szCs w:val="24"/>
              </w:rPr>
            </w:pPr>
            <w:r>
              <w:rPr>
                <w:b/>
                <w:bCs/>
                <w:szCs w:val="24"/>
              </w:rPr>
              <w:t>7. Оказание услуг по обеспечению поддержки информационного взаимодействия</w:t>
            </w:r>
          </w:p>
        </w:tc>
      </w:tr>
      <w:tr w:rsidR="009911A9" w:rsidTr="004A485C">
        <w:trPr>
          <w:trHeight w:val="273"/>
        </w:trPr>
        <w:tc>
          <w:tcPr>
            <w:tcW w:w="943" w:type="dxa"/>
            <w:tcBorders>
              <w:top w:val="single" w:sz="4" w:space="0" w:color="auto"/>
              <w:left w:val="single" w:sz="4" w:space="0" w:color="auto"/>
              <w:bottom w:val="single" w:sz="4" w:space="0" w:color="auto"/>
              <w:right w:val="single" w:sz="4" w:space="0" w:color="auto"/>
            </w:tcBorders>
            <w:vAlign w:val="center"/>
            <w:hideMark/>
          </w:tcPr>
          <w:p w:rsidR="009911A9" w:rsidRDefault="009911A9" w:rsidP="004A485C">
            <w:pPr>
              <w:overflowPunct/>
              <w:autoSpaceDE/>
              <w:adjustRightInd/>
              <w:jc w:val="center"/>
              <w:rPr>
                <w:color w:val="000000"/>
                <w:szCs w:val="24"/>
              </w:rPr>
            </w:pPr>
            <w:r>
              <w:rPr>
                <w:color w:val="000000"/>
                <w:szCs w:val="24"/>
              </w:rPr>
              <w:t>7.1</w:t>
            </w:r>
          </w:p>
        </w:tc>
        <w:tc>
          <w:tcPr>
            <w:tcW w:w="7010" w:type="dxa"/>
            <w:tcBorders>
              <w:top w:val="single" w:sz="4" w:space="0" w:color="auto"/>
              <w:left w:val="single" w:sz="4" w:space="0" w:color="auto"/>
              <w:bottom w:val="single" w:sz="4" w:space="0" w:color="auto"/>
              <w:right w:val="single" w:sz="4" w:space="0" w:color="auto"/>
            </w:tcBorders>
            <w:vAlign w:val="center"/>
            <w:hideMark/>
          </w:tcPr>
          <w:p w:rsidR="009911A9" w:rsidRDefault="009911A9" w:rsidP="004A485C">
            <w:pPr>
              <w:overflowPunct/>
              <w:autoSpaceDE/>
              <w:adjustRightInd/>
              <w:rPr>
                <w:szCs w:val="24"/>
              </w:rPr>
            </w:pPr>
            <w:r>
              <w:rPr>
                <w:szCs w:val="24"/>
              </w:rPr>
              <w:t>Поддержка информационного взаимодействия между подразделениями Заказчика и с другими медицинскими организациями</w:t>
            </w:r>
          </w:p>
        </w:tc>
        <w:tc>
          <w:tcPr>
            <w:tcW w:w="2552" w:type="dxa"/>
            <w:tcBorders>
              <w:top w:val="single" w:sz="4" w:space="0" w:color="auto"/>
              <w:left w:val="single" w:sz="4" w:space="0" w:color="auto"/>
              <w:bottom w:val="single" w:sz="4" w:space="0" w:color="auto"/>
              <w:right w:val="single" w:sz="4" w:space="0" w:color="auto"/>
            </w:tcBorders>
            <w:vAlign w:val="center"/>
            <w:hideMark/>
          </w:tcPr>
          <w:p w:rsidR="009911A9" w:rsidRDefault="009911A9" w:rsidP="004A485C">
            <w:pPr>
              <w:jc w:val="center"/>
              <w:rPr>
                <w:szCs w:val="24"/>
              </w:rPr>
            </w:pPr>
            <w:r w:rsidRPr="00081217">
              <w:rPr>
                <w:szCs w:val="24"/>
              </w:rPr>
              <w:t xml:space="preserve">1 </w:t>
            </w:r>
            <w:r>
              <w:rPr>
                <w:szCs w:val="24"/>
              </w:rPr>
              <w:t>условная единица *</w:t>
            </w:r>
          </w:p>
          <w:p w:rsidR="009911A9" w:rsidRPr="003F04AC" w:rsidRDefault="009911A9" w:rsidP="004A485C">
            <w:pPr>
              <w:jc w:val="center"/>
              <w:rPr>
                <w:sz w:val="12"/>
                <w:szCs w:val="12"/>
              </w:rPr>
            </w:pPr>
            <w:r w:rsidRPr="003F04AC">
              <w:rPr>
                <w:sz w:val="12"/>
                <w:szCs w:val="12"/>
              </w:rPr>
              <w:t>(под 1 условной единицей понимается 1 подразделение)</w:t>
            </w:r>
          </w:p>
        </w:tc>
        <w:tc>
          <w:tcPr>
            <w:tcW w:w="2126" w:type="dxa"/>
            <w:tcBorders>
              <w:top w:val="single" w:sz="4" w:space="0" w:color="auto"/>
              <w:left w:val="single" w:sz="4" w:space="0" w:color="auto"/>
              <w:bottom w:val="single" w:sz="4" w:space="0" w:color="auto"/>
              <w:right w:val="single" w:sz="4" w:space="0" w:color="auto"/>
            </w:tcBorders>
            <w:vAlign w:val="center"/>
            <w:hideMark/>
          </w:tcPr>
          <w:p w:rsidR="009911A9" w:rsidRDefault="009911A9" w:rsidP="004A485C">
            <w:pPr>
              <w:overflowPunct/>
              <w:autoSpaceDE/>
              <w:adjustRightInd/>
              <w:jc w:val="center"/>
              <w:rPr>
                <w:szCs w:val="24"/>
              </w:rPr>
            </w:pPr>
            <w:r>
              <w:rPr>
                <w:szCs w:val="24"/>
              </w:rPr>
              <w:t>Ежемесячно</w:t>
            </w:r>
          </w:p>
        </w:tc>
        <w:tc>
          <w:tcPr>
            <w:tcW w:w="2126" w:type="dxa"/>
            <w:tcBorders>
              <w:top w:val="single" w:sz="4" w:space="0" w:color="auto"/>
              <w:left w:val="single" w:sz="4" w:space="0" w:color="auto"/>
              <w:bottom w:val="single" w:sz="4" w:space="0" w:color="auto"/>
              <w:right w:val="single" w:sz="4" w:space="0" w:color="auto"/>
            </w:tcBorders>
            <w:vAlign w:val="center"/>
          </w:tcPr>
          <w:p w:rsidR="009911A9" w:rsidRDefault="009911A9" w:rsidP="004A485C">
            <w:pPr>
              <w:overflowPunct/>
              <w:autoSpaceDE/>
              <w:adjustRightInd/>
              <w:jc w:val="center"/>
              <w:rPr>
                <w:szCs w:val="24"/>
              </w:rPr>
            </w:pPr>
            <w:r>
              <w:t>176,40</w:t>
            </w:r>
          </w:p>
        </w:tc>
      </w:tr>
      <w:tr w:rsidR="009911A9" w:rsidTr="004A485C">
        <w:trPr>
          <w:trHeight w:val="630"/>
        </w:trPr>
        <w:tc>
          <w:tcPr>
            <w:tcW w:w="943" w:type="dxa"/>
            <w:tcBorders>
              <w:top w:val="single" w:sz="4" w:space="0" w:color="auto"/>
              <w:left w:val="single" w:sz="4" w:space="0" w:color="auto"/>
              <w:bottom w:val="single" w:sz="4" w:space="0" w:color="auto"/>
              <w:right w:val="single" w:sz="4" w:space="0" w:color="auto"/>
            </w:tcBorders>
            <w:vAlign w:val="center"/>
            <w:hideMark/>
          </w:tcPr>
          <w:p w:rsidR="009911A9" w:rsidRDefault="009911A9" w:rsidP="004A485C">
            <w:pPr>
              <w:overflowPunct/>
              <w:autoSpaceDE/>
              <w:adjustRightInd/>
              <w:jc w:val="center"/>
              <w:rPr>
                <w:color w:val="000000"/>
                <w:szCs w:val="24"/>
              </w:rPr>
            </w:pPr>
            <w:r>
              <w:rPr>
                <w:color w:val="000000"/>
                <w:szCs w:val="24"/>
              </w:rPr>
              <w:t>7.2</w:t>
            </w:r>
          </w:p>
        </w:tc>
        <w:tc>
          <w:tcPr>
            <w:tcW w:w="7010" w:type="dxa"/>
            <w:tcBorders>
              <w:top w:val="single" w:sz="4" w:space="0" w:color="auto"/>
              <w:left w:val="single" w:sz="4" w:space="0" w:color="auto"/>
              <w:bottom w:val="single" w:sz="4" w:space="0" w:color="auto"/>
              <w:right w:val="single" w:sz="4" w:space="0" w:color="auto"/>
            </w:tcBorders>
            <w:vAlign w:val="center"/>
            <w:hideMark/>
          </w:tcPr>
          <w:p w:rsidR="009911A9" w:rsidRDefault="009911A9" w:rsidP="004A485C">
            <w:pPr>
              <w:overflowPunct/>
              <w:autoSpaceDE/>
              <w:adjustRightInd/>
              <w:rPr>
                <w:szCs w:val="24"/>
              </w:rPr>
            </w:pPr>
            <w:r>
              <w:rPr>
                <w:szCs w:val="24"/>
              </w:rPr>
              <w:t>Поддержка информационного взаимодействия с другими информационными системами, интегрированными с прикладными подсистемами МИС</w:t>
            </w:r>
          </w:p>
        </w:tc>
        <w:tc>
          <w:tcPr>
            <w:tcW w:w="2552" w:type="dxa"/>
            <w:tcBorders>
              <w:top w:val="single" w:sz="4" w:space="0" w:color="auto"/>
              <w:left w:val="single" w:sz="4" w:space="0" w:color="auto"/>
              <w:bottom w:val="single" w:sz="4" w:space="0" w:color="auto"/>
              <w:right w:val="single" w:sz="4" w:space="0" w:color="auto"/>
            </w:tcBorders>
            <w:vAlign w:val="center"/>
            <w:hideMark/>
          </w:tcPr>
          <w:p w:rsidR="009911A9" w:rsidRDefault="009911A9" w:rsidP="004A485C">
            <w:pPr>
              <w:jc w:val="center"/>
              <w:rPr>
                <w:szCs w:val="24"/>
              </w:rPr>
            </w:pPr>
            <w:r w:rsidRPr="00081217">
              <w:rPr>
                <w:szCs w:val="24"/>
              </w:rPr>
              <w:t xml:space="preserve">1 </w:t>
            </w:r>
            <w:r>
              <w:rPr>
                <w:szCs w:val="24"/>
              </w:rPr>
              <w:t>условная единица</w:t>
            </w:r>
          </w:p>
          <w:p w:rsidR="009911A9" w:rsidRPr="003F04AC" w:rsidRDefault="009911A9" w:rsidP="004A485C">
            <w:pPr>
              <w:jc w:val="center"/>
              <w:rPr>
                <w:sz w:val="12"/>
                <w:szCs w:val="12"/>
              </w:rPr>
            </w:pPr>
            <w:r w:rsidRPr="003F04AC">
              <w:rPr>
                <w:sz w:val="12"/>
                <w:szCs w:val="12"/>
              </w:rPr>
              <w:t>(под 1 условной единицей понимается 1 сервис)</w:t>
            </w:r>
          </w:p>
        </w:tc>
        <w:tc>
          <w:tcPr>
            <w:tcW w:w="2126" w:type="dxa"/>
            <w:tcBorders>
              <w:top w:val="single" w:sz="4" w:space="0" w:color="auto"/>
              <w:left w:val="single" w:sz="4" w:space="0" w:color="auto"/>
              <w:bottom w:val="single" w:sz="4" w:space="0" w:color="auto"/>
              <w:right w:val="single" w:sz="4" w:space="0" w:color="auto"/>
            </w:tcBorders>
            <w:vAlign w:val="center"/>
            <w:hideMark/>
          </w:tcPr>
          <w:p w:rsidR="009911A9" w:rsidRDefault="009911A9" w:rsidP="004A485C">
            <w:pPr>
              <w:overflowPunct/>
              <w:autoSpaceDE/>
              <w:adjustRightInd/>
              <w:jc w:val="center"/>
              <w:rPr>
                <w:szCs w:val="24"/>
              </w:rPr>
            </w:pPr>
            <w:r>
              <w:rPr>
                <w:szCs w:val="24"/>
              </w:rPr>
              <w:t>Ежемесячно</w:t>
            </w:r>
          </w:p>
        </w:tc>
        <w:tc>
          <w:tcPr>
            <w:tcW w:w="2126" w:type="dxa"/>
            <w:tcBorders>
              <w:top w:val="single" w:sz="4" w:space="0" w:color="auto"/>
              <w:left w:val="single" w:sz="4" w:space="0" w:color="auto"/>
              <w:bottom w:val="single" w:sz="4" w:space="0" w:color="auto"/>
              <w:right w:val="single" w:sz="4" w:space="0" w:color="auto"/>
            </w:tcBorders>
            <w:vAlign w:val="center"/>
          </w:tcPr>
          <w:p w:rsidR="009911A9" w:rsidRDefault="009911A9" w:rsidP="004A485C">
            <w:pPr>
              <w:overflowPunct/>
              <w:autoSpaceDE/>
              <w:adjustRightInd/>
              <w:jc w:val="center"/>
              <w:rPr>
                <w:szCs w:val="24"/>
              </w:rPr>
            </w:pPr>
            <w:r>
              <w:t>176,40</w:t>
            </w:r>
          </w:p>
        </w:tc>
      </w:tr>
      <w:tr w:rsidR="009911A9" w:rsidTr="004A485C">
        <w:trPr>
          <w:trHeight w:val="630"/>
        </w:trPr>
        <w:tc>
          <w:tcPr>
            <w:tcW w:w="943" w:type="dxa"/>
            <w:tcBorders>
              <w:top w:val="single" w:sz="4" w:space="0" w:color="auto"/>
              <w:left w:val="single" w:sz="4" w:space="0" w:color="auto"/>
              <w:bottom w:val="single" w:sz="4" w:space="0" w:color="auto"/>
              <w:right w:val="single" w:sz="4" w:space="0" w:color="auto"/>
            </w:tcBorders>
            <w:vAlign w:val="center"/>
            <w:hideMark/>
          </w:tcPr>
          <w:p w:rsidR="009911A9" w:rsidRDefault="009911A9" w:rsidP="004A485C">
            <w:pPr>
              <w:overflowPunct/>
              <w:autoSpaceDE/>
              <w:adjustRightInd/>
              <w:jc w:val="center"/>
              <w:rPr>
                <w:color w:val="000000"/>
                <w:szCs w:val="24"/>
              </w:rPr>
            </w:pPr>
            <w:r>
              <w:rPr>
                <w:color w:val="000000"/>
                <w:szCs w:val="24"/>
              </w:rPr>
              <w:t>7.3</w:t>
            </w:r>
          </w:p>
        </w:tc>
        <w:tc>
          <w:tcPr>
            <w:tcW w:w="7010" w:type="dxa"/>
            <w:tcBorders>
              <w:top w:val="single" w:sz="4" w:space="0" w:color="auto"/>
              <w:left w:val="single" w:sz="4" w:space="0" w:color="auto"/>
              <w:bottom w:val="single" w:sz="4" w:space="0" w:color="auto"/>
              <w:right w:val="single" w:sz="4" w:space="0" w:color="auto"/>
            </w:tcBorders>
            <w:vAlign w:val="center"/>
            <w:hideMark/>
          </w:tcPr>
          <w:p w:rsidR="009911A9" w:rsidRDefault="009911A9" w:rsidP="004A485C">
            <w:pPr>
              <w:overflowPunct/>
              <w:autoSpaceDE/>
              <w:adjustRightInd/>
              <w:rPr>
                <w:szCs w:val="24"/>
              </w:rPr>
            </w:pPr>
            <w:r>
              <w:rPr>
                <w:szCs w:val="24"/>
              </w:rPr>
              <w:t>Поддержка информационного взаимодействия с федеральным сервисом ЕГИСЗ</w:t>
            </w:r>
          </w:p>
        </w:tc>
        <w:tc>
          <w:tcPr>
            <w:tcW w:w="2552" w:type="dxa"/>
            <w:tcBorders>
              <w:top w:val="single" w:sz="4" w:space="0" w:color="auto"/>
              <w:left w:val="single" w:sz="4" w:space="0" w:color="auto"/>
              <w:bottom w:val="single" w:sz="4" w:space="0" w:color="auto"/>
              <w:right w:val="single" w:sz="4" w:space="0" w:color="auto"/>
            </w:tcBorders>
            <w:vAlign w:val="center"/>
            <w:hideMark/>
          </w:tcPr>
          <w:p w:rsidR="009911A9" w:rsidRDefault="009911A9" w:rsidP="004A485C">
            <w:pPr>
              <w:jc w:val="center"/>
              <w:rPr>
                <w:szCs w:val="24"/>
              </w:rPr>
            </w:pPr>
            <w:r w:rsidRPr="00081217">
              <w:rPr>
                <w:szCs w:val="24"/>
              </w:rPr>
              <w:t xml:space="preserve">1 </w:t>
            </w:r>
            <w:r>
              <w:rPr>
                <w:szCs w:val="24"/>
              </w:rPr>
              <w:t>условная единица</w:t>
            </w:r>
          </w:p>
          <w:p w:rsidR="009911A9" w:rsidRPr="003F04AC" w:rsidRDefault="009911A9" w:rsidP="004A485C">
            <w:pPr>
              <w:jc w:val="center"/>
              <w:rPr>
                <w:sz w:val="12"/>
                <w:szCs w:val="12"/>
              </w:rPr>
            </w:pPr>
            <w:r w:rsidRPr="003F04AC">
              <w:rPr>
                <w:sz w:val="12"/>
                <w:szCs w:val="12"/>
              </w:rPr>
              <w:t>(под 1 условной единицей понимается 1 сервис)</w:t>
            </w:r>
          </w:p>
        </w:tc>
        <w:tc>
          <w:tcPr>
            <w:tcW w:w="2126" w:type="dxa"/>
            <w:tcBorders>
              <w:top w:val="single" w:sz="4" w:space="0" w:color="auto"/>
              <w:left w:val="single" w:sz="4" w:space="0" w:color="auto"/>
              <w:bottom w:val="single" w:sz="4" w:space="0" w:color="auto"/>
              <w:right w:val="single" w:sz="4" w:space="0" w:color="auto"/>
            </w:tcBorders>
            <w:vAlign w:val="center"/>
            <w:hideMark/>
          </w:tcPr>
          <w:p w:rsidR="009911A9" w:rsidRDefault="009911A9" w:rsidP="004A485C">
            <w:pPr>
              <w:overflowPunct/>
              <w:autoSpaceDE/>
              <w:adjustRightInd/>
              <w:jc w:val="center"/>
              <w:rPr>
                <w:szCs w:val="24"/>
              </w:rPr>
            </w:pPr>
            <w:r>
              <w:rPr>
                <w:szCs w:val="24"/>
              </w:rPr>
              <w:t>Ежемесячно</w:t>
            </w:r>
          </w:p>
        </w:tc>
        <w:tc>
          <w:tcPr>
            <w:tcW w:w="2126" w:type="dxa"/>
            <w:tcBorders>
              <w:top w:val="single" w:sz="4" w:space="0" w:color="auto"/>
              <w:left w:val="single" w:sz="4" w:space="0" w:color="auto"/>
              <w:bottom w:val="single" w:sz="4" w:space="0" w:color="auto"/>
              <w:right w:val="single" w:sz="4" w:space="0" w:color="auto"/>
            </w:tcBorders>
            <w:vAlign w:val="center"/>
          </w:tcPr>
          <w:p w:rsidR="009911A9" w:rsidRDefault="009911A9" w:rsidP="004A485C">
            <w:pPr>
              <w:overflowPunct/>
              <w:autoSpaceDE/>
              <w:adjustRightInd/>
              <w:jc w:val="center"/>
              <w:rPr>
                <w:szCs w:val="24"/>
              </w:rPr>
            </w:pPr>
            <w:r>
              <w:t>351,60</w:t>
            </w:r>
          </w:p>
        </w:tc>
      </w:tr>
      <w:tr w:rsidR="009911A9" w:rsidTr="004A485C">
        <w:trPr>
          <w:trHeight w:val="287"/>
        </w:trPr>
        <w:tc>
          <w:tcPr>
            <w:tcW w:w="94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911A9" w:rsidRDefault="009911A9" w:rsidP="004A485C">
            <w:pPr>
              <w:overflowPunct/>
              <w:autoSpaceDE/>
              <w:adjustRightInd/>
              <w:jc w:val="center"/>
              <w:rPr>
                <w:b/>
                <w:bCs/>
                <w:color w:val="000000"/>
                <w:szCs w:val="24"/>
              </w:rPr>
            </w:pPr>
            <w:r>
              <w:rPr>
                <w:b/>
                <w:bCs/>
                <w:color w:val="000000"/>
                <w:szCs w:val="24"/>
              </w:rPr>
              <w:t> </w:t>
            </w:r>
          </w:p>
        </w:tc>
        <w:tc>
          <w:tcPr>
            <w:tcW w:w="13814" w:type="dxa"/>
            <w:gridSpan w:val="4"/>
            <w:tcBorders>
              <w:top w:val="single" w:sz="4" w:space="0" w:color="auto"/>
              <w:left w:val="single" w:sz="4" w:space="0" w:color="auto"/>
              <w:bottom w:val="single" w:sz="4" w:space="0" w:color="auto"/>
              <w:right w:val="single" w:sz="4" w:space="0" w:color="auto"/>
            </w:tcBorders>
            <w:shd w:val="clear" w:color="auto" w:fill="D9D9D9"/>
            <w:noWrap/>
            <w:vAlign w:val="center"/>
            <w:hideMark/>
          </w:tcPr>
          <w:p w:rsidR="009911A9" w:rsidRPr="008E3B10" w:rsidRDefault="009911A9" w:rsidP="004A485C">
            <w:pPr>
              <w:overflowPunct/>
              <w:autoSpaceDE/>
              <w:adjustRightInd/>
              <w:rPr>
                <w:b/>
                <w:bCs/>
                <w:szCs w:val="24"/>
              </w:rPr>
            </w:pPr>
            <w:r>
              <w:rPr>
                <w:b/>
                <w:bCs/>
                <w:szCs w:val="24"/>
              </w:rPr>
              <w:t>8. Оказание услуг по обучению специалистов Заказчика</w:t>
            </w:r>
          </w:p>
        </w:tc>
      </w:tr>
      <w:tr w:rsidR="009911A9" w:rsidTr="004A485C">
        <w:trPr>
          <w:trHeight w:val="315"/>
        </w:trPr>
        <w:tc>
          <w:tcPr>
            <w:tcW w:w="943" w:type="dxa"/>
            <w:tcBorders>
              <w:top w:val="single" w:sz="4" w:space="0" w:color="auto"/>
              <w:left w:val="single" w:sz="4" w:space="0" w:color="auto"/>
              <w:bottom w:val="single" w:sz="4" w:space="0" w:color="auto"/>
              <w:right w:val="single" w:sz="4" w:space="0" w:color="auto"/>
            </w:tcBorders>
            <w:vAlign w:val="center"/>
            <w:hideMark/>
          </w:tcPr>
          <w:p w:rsidR="009911A9" w:rsidRDefault="009911A9" w:rsidP="004A485C">
            <w:pPr>
              <w:overflowPunct/>
              <w:autoSpaceDE/>
              <w:adjustRightInd/>
              <w:jc w:val="center"/>
              <w:rPr>
                <w:color w:val="000000"/>
                <w:szCs w:val="24"/>
              </w:rPr>
            </w:pPr>
            <w:r>
              <w:rPr>
                <w:color w:val="000000"/>
                <w:szCs w:val="24"/>
              </w:rPr>
              <w:t>8.1</w:t>
            </w:r>
          </w:p>
        </w:tc>
        <w:tc>
          <w:tcPr>
            <w:tcW w:w="7010" w:type="dxa"/>
            <w:tcBorders>
              <w:top w:val="single" w:sz="4" w:space="0" w:color="auto"/>
              <w:left w:val="single" w:sz="4" w:space="0" w:color="auto"/>
              <w:bottom w:val="single" w:sz="4" w:space="0" w:color="auto"/>
              <w:right w:val="single" w:sz="4" w:space="0" w:color="auto"/>
            </w:tcBorders>
            <w:vAlign w:val="center"/>
            <w:hideMark/>
          </w:tcPr>
          <w:p w:rsidR="009911A9" w:rsidRDefault="009911A9" w:rsidP="004A485C">
            <w:pPr>
              <w:overflowPunct/>
              <w:autoSpaceDE/>
              <w:adjustRightInd/>
              <w:rPr>
                <w:szCs w:val="24"/>
              </w:rPr>
            </w:pPr>
            <w:proofErr w:type="gramStart"/>
            <w:r>
              <w:rPr>
                <w:szCs w:val="24"/>
              </w:rPr>
              <w:t>Обучение специалистов по работе</w:t>
            </w:r>
            <w:proofErr w:type="gramEnd"/>
            <w:r>
              <w:rPr>
                <w:szCs w:val="24"/>
              </w:rPr>
              <w:t xml:space="preserve"> с прикладным программным обеспечением </w:t>
            </w:r>
          </w:p>
        </w:tc>
        <w:tc>
          <w:tcPr>
            <w:tcW w:w="2552" w:type="dxa"/>
            <w:tcBorders>
              <w:top w:val="single" w:sz="4" w:space="0" w:color="auto"/>
              <w:left w:val="single" w:sz="4" w:space="0" w:color="auto"/>
              <w:bottom w:val="single" w:sz="4" w:space="0" w:color="auto"/>
              <w:right w:val="single" w:sz="4" w:space="0" w:color="auto"/>
            </w:tcBorders>
            <w:vAlign w:val="center"/>
            <w:hideMark/>
          </w:tcPr>
          <w:p w:rsidR="009911A9" w:rsidRDefault="009911A9" w:rsidP="004A485C">
            <w:pPr>
              <w:overflowPunct/>
              <w:autoSpaceDE/>
              <w:adjustRightInd/>
              <w:jc w:val="center"/>
              <w:rPr>
                <w:szCs w:val="24"/>
              </w:rPr>
            </w:pPr>
            <w:r>
              <w:rPr>
                <w:szCs w:val="24"/>
              </w:rPr>
              <w:t>1 чел/час</w:t>
            </w:r>
          </w:p>
        </w:tc>
        <w:tc>
          <w:tcPr>
            <w:tcW w:w="2126" w:type="dxa"/>
            <w:tcBorders>
              <w:top w:val="single" w:sz="4" w:space="0" w:color="auto"/>
              <w:left w:val="single" w:sz="4" w:space="0" w:color="auto"/>
              <w:bottom w:val="single" w:sz="4" w:space="0" w:color="auto"/>
              <w:right w:val="single" w:sz="4" w:space="0" w:color="auto"/>
            </w:tcBorders>
            <w:vAlign w:val="center"/>
            <w:hideMark/>
          </w:tcPr>
          <w:p w:rsidR="009911A9" w:rsidRDefault="009911A9" w:rsidP="004A485C">
            <w:pPr>
              <w:overflowPunct/>
              <w:autoSpaceDE/>
              <w:adjustRightInd/>
              <w:jc w:val="center"/>
              <w:rPr>
                <w:szCs w:val="24"/>
              </w:rPr>
            </w:pPr>
            <w:r>
              <w:rPr>
                <w:szCs w:val="24"/>
              </w:rPr>
              <w:t>По обращению Заказчика</w:t>
            </w:r>
          </w:p>
        </w:tc>
        <w:tc>
          <w:tcPr>
            <w:tcW w:w="2126" w:type="dxa"/>
            <w:tcBorders>
              <w:top w:val="single" w:sz="4" w:space="0" w:color="auto"/>
              <w:left w:val="single" w:sz="4" w:space="0" w:color="auto"/>
              <w:bottom w:val="single" w:sz="4" w:space="0" w:color="auto"/>
              <w:right w:val="single" w:sz="4" w:space="0" w:color="auto"/>
            </w:tcBorders>
            <w:vAlign w:val="center"/>
          </w:tcPr>
          <w:p w:rsidR="009911A9" w:rsidRDefault="009911A9" w:rsidP="004A485C">
            <w:pPr>
              <w:overflowPunct/>
              <w:autoSpaceDE/>
              <w:adjustRightInd/>
              <w:jc w:val="center"/>
              <w:rPr>
                <w:szCs w:val="24"/>
              </w:rPr>
            </w:pPr>
            <w:r>
              <w:t>552,00</w:t>
            </w:r>
          </w:p>
        </w:tc>
      </w:tr>
      <w:bookmarkEnd w:id="3"/>
      <w:bookmarkEnd w:id="4"/>
    </w:tbl>
    <w:p w:rsidR="00C738E7" w:rsidRDefault="00C738E7" w:rsidP="006523A1">
      <w:pPr>
        <w:jc w:val="center"/>
        <w:rPr>
          <w:b/>
          <w:sz w:val="24"/>
          <w:szCs w:val="24"/>
        </w:rPr>
      </w:pPr>
    </w:p>
    <w:p w:rsidR="002B0E54" w:rsidRPr="006A7659" w:rsidRDefault="002B0E54" w:rsidP="002B0E54">
      <w:pPr>
        <w:pStyle w:val="a4"/>
        <w:numPr>
          <w:ilvl w:val="0"/>
          <w:numId w:val="2"/>
        </w:numPr>
        <w:jc w:val="center"/>
        <w:rPr>
          <w:b/>
          <w:sz w:val="24"/>
          <w:szCs w:val="24"/>
        </w:rPr>
      </w:pPr>
      <w:r w:rsidRPr="006A7659">
        <w:rPr>
          <w:b/>
          <w:sz w:val="24"/>
          <w:szCs w:val="24"/>
        </w:rPr>
        <w:t>Номер закупки: №</w:t>
      </w:r>
      <w:r w:rsidR="006F4CD6">
        <w:rPr>
          <w:b/>
          <w:bCs/>
          <w:sz w:val="24"/>
          <w:szCs w:val="24"/>
        </w:rPr>
        <w:t>0340200003322005642</w:t>
      </w:r>
      <w:r w:rsidRPr="006A7659">
        <w:rPr>
          <w:b/>
          <w:sz w:val="24"/>
          <w:szCs w:val="24"/>
        </w:rPr>
        <w:t xml:space="preserve"> (электронный аукцион);</w:t>
      </w:r>
    </w:p>
    <w:p w:rsidR="002B0E54" w:rsidRPr="006A7659" w:rsidRDefault="002B0E54" w:rsidP="002B0E54">
      <w:pPr>
        <w:ind w:firstLine="708"/>
        <w:jc w:val="center"/>
        <w:rPr>
          <w:sz w:val="24"/>
          <w:szCs w:val="24"/>
        </w:rPr>
      </w:pPr>
    </w:p>
    <w:p w:rsidR="002B0E54" w:rsidRPr="00F433A5" w:rsidRDefault="002B0E54" w:rsidP="002B0E54">
      <w:pPr>
        <w:jc w:val="center"/>
        <w:rPr>
          <w:b/>
          <w:sz w:val="24"/>
          <w:szCs w:val="24"/>
        </w:rPr>
      </w:pPr>
      <w:r w:rsidRPr="006A7659">
        <w:rPr>
          <w:b/>
          <w:sz w:val="24"/>
          <w:szCs w:val="24"/>
        </w:rPr>
        <w:t>Наименование объекта закупки</w:t>
      </w:r>
      <w:r w:rsidRPr="006A7659">
        <w:rPr>
          <w:sz w:val="24"/>
          <w:szCs w:val="24"/>
        </w:rPr>
        <w:t xml:space="preserve">: </w:t>
      </w:r>
      <w:r w:rsidR="006F4CD6">
        <w:rPr>
          <w:b/>
          <w:sz w:val="24"/>
          <w:szCs w:val="24"/>
        </w:rPr>
        <w:t>О</w:t>
      </w:r>
      <w:r w:rsidR="006F4CD6" w:rsidRPr="005F31D3">
        <w:rPr>
          <w:b/>
          <w:sz w:val="24"/>
          <w:szCs w:val="24"/>
        </w:rPr>
        <w:t>казание услуг по доступу к информационно-коммуникационной сети Интернет</w:t>
      </w:r>
    </w:p>
    <w:p w:rsidR="002B0E54" w:rsidRPr="002B7A0E" w:rsidRDefault="002B0E54" w:rsidP="002B0E54">
      <w:pPr>
        <w:jc w:val="center"/>
        <w:rPr>
          <w:b/>
          <w:sz w:val="24"/>
          <w:szCs w:val="24"/>
        </w:rPr>
      </w:pPr>
    </w:p>
    <w:p w:rsidR="00F433A5" w:rsidRPr="002B7A0E" w:rsidRDefault="002B0E54" w:rsidP="006F4CD6">
      <w:pPr>
        <w:pStyle w:val="-0"/>
        <w:numPr>
          <w:ilvl w:val="1"/>
          <w:numId w:val="0"/>
        </w:numPr>
        <w:tabs>
          <w:tab w:val="num" w:pos="1418"/>
        </w:tabs>
        <w:ind w:firstLine="567"/>
      </w:pPr>
      <w:r w:rsidRPr="002B7A0E">
        <w:rPr>
          <w:b/>
        </w:rPr>
        <w:t>Срок поставки товара:</w:t>
      </w:r>
      <w:r w:rsidRPr="002B7A0E">
        <w:t xml:space="preserve"> </w:t>
      </w:r>
      <w:r w:rsidR="006F4CD6" w:rsidRPr="005F31D3">
        <w:t>Услуги оказываются на территории Заказчика по адресам, указанным в Техническом задании</w:t>
      </w:r>
      <w:r w:rsidR="006F4CD6">
        <w:t>.</w:t>
      </w:r>
    </w:p>
    <w:p w:rsidR="002B0E54" w:rsidRPr="002B7A0E" w:rsidRDefault="002B0E54" w:rsidP="002B0E54">
      <w:pPr>
        <w:ind w:firstLine="539"/>
        <w:jc w:val="both"/>
        <w:rPr>
          <w:sz w:val="24"/>
          <w:szCs w:val="24"/>
        </w:rPr>
      </w:pPr>
      <w:r w:rsidRPr="002B7A0E">
        <w:rPr>
          <w:b/>
          <w:sz w:val="24"/>
          <w:szCs w:val="24"/>
        </w:rPr>
        <w:t>Начальная (максимальная) цена контракта (далее – НМЦК):</w:t>
      </w:r>
      <w:r w:rsidRPr="002B7A0E">
        <w:rPr>
          <w:sz w:val="24"/>
          <w:szCs w:val="24"/>
        </w:rPr>
        <w:t xml:space="preserve">  </w:t>
      </w:r>
      <w:r w:rsidR="000B15DE">
        <w:rPr>
          <w:b/>
          <w:sz w:val="24"/>
          <w:szCs w:val="24"/>
        </w:rPr>
        <w:t>3</w:t>
      </w:r>
      <w:r w:rsidR="00F433A5">
        <w:rPr>
          <w:b/>
          <w:sz w:val="24"/>
          <w:szCs w:val="24"/>
        </w:rPr>
        <w:t>5</w:t>
      </w:r>
      <w:r w:rsidR="000B15DE">
        <w:rPr>
          <w:b/>
          <w:sz w:val="24"/>
          <w:szCs w:val="24"/>
        </w:rPr>
        <w:t>7</w:t>
      </w:r>
      <w:r w:rsidR="00F433A5">
        <w:rPr>
          <w:b/>
          <w:sz w:val="24"/>
          <w:szCs w:val="24"/>
        </w:rPr>
        <w:t xml:space="preserve"> </w:t>
      </w:r>
      <w:r w:rsidR="000B15DE">
        <w:rPr>
          <w:b/>
          <w:sz w:val="24"/>
          <w:szCs w:val="24"/>
        </w:rPr>
        <w:t>455</w:t>
      </w:r>
      <w:r w:rsidRPr="002B7A0E">
        <w:rPr>
          <w:b/>
          <w:sz w:val="24"/>
          <w:szCs w:val="24"/>
        </w:rPr>
        <w:t>,</w:t>
      </w:r>
      <w:r w:rsidR="000B15DE">
        <w:rPr>
          <w:b/>
          <w:sz w:val="24"/>
          <w:szCs w:val="24"/>
        </w:rPr>
        <w:t>52</w:t>
      </w:r>
      <w:r w:rsidRPr="002B7A0E">
        <w:rPr>
          <w:sz w:val="24"/>
          <w:szCs w:val="24"/>
        </w:rPr>
        <w:t xml:space="preserve"> руб. </w:t>
      </w:r>
    </w:p>
    <w:p w:rsidR="002B0E54" w:rsidRPr="002B7A0E" w:rsidRDefault="002B0E54" w:rsidP="002B0E54">
      <w:pPr>
        <w:ind w:firstLine="567"/>
        <w:rPr>
          <w:sz w:val="24"/>
          <w:szCs w:val="24"/>
        </w:rPr>
      </w:pPr>
      <w:r w:rsidRPr="002B7A0E">
        <w:rPr>
          <w:b/>
          <w:sz w:val="24"/>
          <w:szCs w:val="24"/>
        </w:rPr>
        <w:t>Дата заключения контракта:</w:t>
      </w:r>
      <w:r w:rsidRPr="002B7A0E">
        <w:rPr>
          <w:sz w:val="24"/>
          <w:szCs w:val="24"/>
        </w:rPr>
        <w:t xml:space="preserve">  </w:t>
      </w:r>
      <w:r w:rsidR="00F433A5">
        <w:rPr>
          <w:sz w:val="24"/>
          <w:szCs w:val="24"/>
        </w:rPr>
        <w:t>1</w:t>
      </w:r>
      <w:r w:rsidR="000B15DE">
        <w:rPr>
          <w:sz w:val="24"/>
          <w:szCs w:val="24"/>
        </w:rPr>
        <w:t>7</w:t>
      </w:r>
      <w:r w:rsidRPr="002B7A0E">
        <w:rPr>
          <w:sz w:val="24"/>
          <w:szCs w:val="24"/>
        </w:rPr>
        <w:t>.0</w:t>
      </w:r>
      <w:r w:rsidR="000B15DE">
        <w:rPr>
          <w:sz w:val="24"/>
          <w:szCs w:val="24"/>
        </w:rPr>
        <w:t>6</w:t>
      </w:r>
      <w:r w:rsidRPr="002B7A0E">
        <w:rPr>
          <w:sz w:val="24"/>
          <w:szCs w:val="24"/>
        </w:rPr>
        <w:t xml:space="preserve">.2022г. </w:t>
      </w:r>
    </w:p>
    <w:p w:rsidR="000B15DE" w:rsidRDefault="002B0E54" w:rsidP="002B0E54">
      <w:pPr>
        <w:ind w:firstLine="567"/>
        <w:rPr>
          <w:b/>
          <w:sz w:val="24"/>
          <w:szCs w:val="24"/>
        </w:rPr>
      </w:pPr>
      <w:r w:rsidRPr="002B7A0E">
        <w:rPr>
          <w:b/>
          <w:sz w:val="24"/>
          <w:szCs w:val="24"/>
        </w:rPr>
        <w:t>Наименование поставщика:</w:t>
      </w:r>
      <w:r w:rsidRPr="002B7A0E">
        <w:rPr>
          <w:sz w:val="24"/>
          <w:szCs w:val="24"/>
        </w:rPr>
        <w:t xml:space="preserve"> </w:t>
      </w:r>
      <w:r w:rsidR="000B15DE" w:rsidRPr="005F31D3">
        <w:rPr>
          <w:b/>
          <w:color w:val="000000"/>
          <w:sz w:val="24"/>
          <w:szCs w:val="24"/>
          <w:shd w:val="clear" w:color="auto" w:fill="FFFFFF"/>
        </w:rPr>
        <w:t>ПАО «РОСТЕЛЕКОМ»</w:t>
      </w:r>
    </w:p>
    <w:p w:rsidR="002B0E54" w:rsidRPr="002B7A0E" w:rsidRDefault="002B0E54" w:rsidP="002B0E54">
      <w:pPr>
        <w:ind w:firstLine="567"/>
        <w:rPr>
          <w:sz w:val="24"/>
          <w:szCs w:val="24"/>
        </w:rPr>
      </w:pPr>
      <w:r w:rsidRPr="002B7A0E">
        <w:rPr>
          <w:b/>
          <w:sz w:val="24"/>
          <w:szCs w:val="24"/>
        </w:rPr>
        <w:t>Цена контракта:</w:t>
      </w:r>
      <w:r w:rsidRPr="002B7A0E">
        <w:rPr>
          <w:sz w:val="24"/>
          <w:szCs w:val="24"/>
        </w:rPr>
        <w:t xml:space="preserve">  </w:t>
      </w:r>
      <w:r w:rsidR="000B15DE">
        <w:rPr>
          <w:b/>
          <w:sz w:val="24"/>
          <w:szCs w:val="24"/>
        </w:rPr>
        <w:t>3</w:t>
      </w:r>
      <w:r w:rsidR="00F433A5">
        <w:rPr>
          <w:b/>
          <w:sz w:val="24"/>
          <w:szCs w:val="24"/>
        </w:rPr>
        <w:t>5</w:t>
      </w:r>
      <w:r w:rsidR="000B15DE">
        <w:rPr>
          <w:b/>
          <w:sz w:val="24"/>
          <w:szCs w:val="24"/>
        </w:rPr>
        <w:t>7</w:t>
      </w:r>
      <w:r w:rsidR="00F433A5">
        <w:rPr>
          <w:b/>
          <w:sz w:val="24"/>
          <w:szCs w:val="24"/>
        </w:rPr>
        <w:t xml:space="preserve"> </w:t>
      </w:r>
      <w:r w:rsidR="000B15DE">
        <w:rPr>
          <w:sz w:val="24"/>
          <w:szCs w:val="24"/>
        </w:rPr>
        <w:t>455,52</w:t>
      </w:r>
      <w:r w:rsidRPr="002B7A0E">
        <w:rPr>
          <w:sz w:val="24"/>
          <w:szCs w:val="24"/>
        </w:rPr>
        <w:t xml:space="preserve"> руб. </w:t>
      </w:r>
    </w:p>
    <w:p w:rsidR="002B0E54" w:rsidRPr="002B7A0E" w:rsidRDefault="002B0E54" w:rsidP="002B0E54">
      <w:pPr>
        <w:pStyle w:val="-0"/>
        <w:numPr>
          <w:ilvl w:val="1"/>
          <w:numId w:val="0"/>
        </w:numPr>
        <w:tabs>
          <w:tab w:val="num" w:pos="1418"/>
        </w:tabs>
        <w:ind w:firstLine="567"/>
      </w:pPr>
      <w:r w:rsidRPr="002B7A0E">
        <w:rPr>
          <w:b/>
        </w:rPr>
        <w:t>Срок исполнения контракта:</w:t>
      </w:r>
      <w:r w:rsidRPr="002B7A0E">
        <w:t xml:space="preserve"> Контракт, вступает в силу с момента заключения и </w:t>
      </w:r>
      <w:r w:rsidR="000B15DE" w:rsidRPr="005F31D3">
        <w:t xml:space="preserve">действует  по </w:t>
      </w:r>
      <w:r w:rsidR="000B15DE" w:rsidRPr="005F31D3">
        <w:rPr>
          <w:b/>
        </w:rPr>
        <w:t>31.12 2022 года</w:t>
      </w:r>
      <w:r w:rsidRPr="002B7A0E">
        <w:t>.</w:t>
      </w:r>
    </w:p>
    <w:p w:rsidR="002B0E54" w:rsidRPr="00D07435" w:rsidRDefault="002B0E54" w:rsidP="002B0E54">
      <w:pPr>
        <w:rPr>
          <w:b/>
          <w:sz w:val="24"/>
          <w:szCs w:val="24"/>
        </w:rPr>
      </w:pPr>
    </w:p>
    <w:p w:rsidR="002B0E54" w:rsidRPr="00D07435" w:rsidRDefault="002B0E54" w:rsidP="002B0E54">
      <w:pPr>
        <w:jc w:val="center"/>
        <w:rPr>
          <w:b/>
          <w:sz w:val="24"/>
          <w:szCs w:val="24"/>
        </w:rPr>
      </w:pPr>
      <w:r w:rsidRPr="00D07435">
        <w:rPr>
          <w:b/>
          <w:sz w:val="24"/>
          <w:szCs w:val="24"/>
        </w:rPr>
        <w:t>СПЕЦИФИКАЦИЯ</w:t>
      </w:r>
    </w:p>
    <w:tbl>
      <w:tblPr>
        <w:tblpPr w:leftFromText="180" w:rightFromText="180" w:vertAnchor="text" w:tblpX="149" w:tblpY="1"/>
        <w:tblOverlap w:val="never"/>
        <w:tblW w:w="492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9"/>
        <w:gridCol w:w="6519"/>
        <w:gridCol w:w="2694"/>
        <w:gridCol w:w="1558"/>
        <w:gridCol w:w="1831"/>
        <w:gridCol w:w="2421"/>
      </w:tblGrid>
      <w:tr w:rsidR="000B15DE" w:rsidRPr="005F31D3" w:rsidTr="000B15DE">
        <w:trPr>
          <w:trHeight w:val="554"/>
        </w:trPr>
        <w:tc>
          <w:tcPr>
            <w:tcW w:w="216" w:type="pct"/>
            <w:vAlign w:val="center"/>
          </w:tcPr>
          <w:p w:rsidR="000B15DE" w:rsidRPr="005F31D3" w:rsidRDefault="000B15DE" w:rsidP="000B15DE">
            <w:pPr>
              <w:jc w:val="center"/>
              <w:rPr>
                <w:sz w:val="16"/>
                <w:szCs w:val="16"/>
              </w:rPr>
            </w:pPr>
            <w:r w:rsidRPr="005F31D3">
              <w:rPr>
                <w:sz w:val="16"/>
                <w:szCs w:val="16"/>
              </w:rPr>
              <w:t xml:space="preserve">№ </w:t>
            </w:r>
            <w:proofErr w:type="spellStart"/>
            <w:proofErr w:type="gramStart"/>
            <w:r w:rsidRPr="005F31D3">
              <w:rPr>
                <w:sz w:val="16"/>
                <w:szCs w:val="16"/>
              </w:rPr>
              <w:t>п</w:t>
            </w:r>
            <w:proofErr w:type="spellEnd"/>
            <w:proofErr w:type="gramEnd"/>
            <w:r w:rsidRPr="005F31D3">
              <w:rPr>
                <w:sz w:val="16"/>
                <w:szCs w:val="16"/>
              </w:rPr>
              <w:t>/</w:t>
            </w:r>
            <w:proofErr w:type="spellStart"/>
            <w:r w:rsidRPr="005F31D3">
              <w:rPr>
                <w:sz w:val="16"/>
                <w:szCs w:val="16"/>
              </w:rPr>
              <w:t>п</w:t>
            </w:r>
            <w:proofErr w:type="spellEnd"/>
          </w:p>
        </w:tc>
        <w:tc>
          <w:tcPr>
            <w:tcW w:w="2076" w:type="pct"/>
            <w:vAlign w:val="center"/>
          </w:tcPr>
          <w:p w:rsidR="000B15DE" w:rsidRPr="005F31D3" w:rsidRDefault="000B15DE" w:rsidP="000B15DE">
            <w:pPr>
              <w:jc w:val="center"/>
              <w:rPr>
                <w:sz w:val="16"/>
                <w:szCs w:val="16"/>
              </w:rPr>
            </w:pPr>
            <w:r w:rsidRPr="005F31D3">
              <w:rPr>
                <w:sz w:val="16"/>
                <w:szCs w:val="16"/>
              </w:rPr>
              <w:t>Наименование услуги</w:t>
            </w:r>
          </w:p>
        </w:tc>
        <w:tc>
          <w:tcPr>
            <w:tcW w:w="858" w:type="pct"/>
            <w:vAlign w:val="center"/>
          </w:tcPr>
          <w:p w:rsidR="000B15DE" w:rsidRPr="005F31D3" w:rsidRDefault="000B15DE" w:rsidP="000B15DE">
            <w:pPr>
              <w:contextualSpacing/>
              <w:jc w:val="center"/>
              <w:rPr>
                <w:sz w:val="16"/>
                <w:szCs w:val="16"/>
              </w:rPr>
            </w:pPr>
            <w:r w:rsidRPr="005F31D3">
              <w:rPr>
                <w:sz w:val="16"/>
                <w:szCs w:val="16"/>
              </w:rPr>
              <w:t>Цена</w:t>
            </w:r>
          </w:p>
          <w:p w:rsidR="000B15DE" w:rsidRPr="005F31D3" w:rsidRDefault="000B15DE" w:rsidP="000B15DE">
            <w:pPr>
              <w:contextualSpacing/>
              <w:jc w:val="center"/>
              <w:rPr>
                <w:sz w:val="16"/>
                <w:szCs w:val="16"/>
              </w:rPr>
            </w:pPr>
            <w:r w:rsidRPr="005F31D3">
              <w:rPr>
                <w:sz w:val="16"/>
                <w:szCs w:val="16"/>
              </w:rPr>
              <w:t>за единицу Услуги (руб.)</w:t>
            </w:r>
          </w:p>
        </w:tc>
        <w:tc>
          <w:tcPr>
            <w:tcW w:w="496" w:type="pct"/>
            <w:vAlign w:val="center"/>
          </w:tcPr>
          <w:p w:rsidR="000B15DE" w:rsidRPr="005F31D3" w:rsidRDefault="000B15DE" w:rsidP="000B15DE">
            <w:pPr>
              <w:jc w:val="center"/>
              <w:rPr>
                <w:sz w:val="16"/>
                <w:szCs w:val="16"/>
              </w:rPr>
            </w:pPr>
            <w:r w:rsidRPr="005F31D3">
              <w:rPr>
                <w:sz w:val="16"/>
                <w:szCs w:val="16"/>
              </w:rPr>
              <w:t>Единица измерения</w:t>
            </w:r>
          </w:p>
        </w:tc>
        <w:tc>
          <w:tcPr>
            <w:tcW w:w="583" w:type="pct"/>
            <w:vAlign w:val="center"/>
          </w:tcPr>
          <w:p w:rsidR="000B15DE" w:rsidRPr="005F31D3" w:rsidRDefault="000B15DE" w:rsidP="000B15DE">
            <w:pPr>
              <w:jc w:val="center"/>
              <w:rPr>
                <w:sz w:val="16"/>
                <w:szCs w:val="16"/>
              </w:rPr>
            </w:pPr>
            <w:r w:rsidRPr="005F31D3">
              <w:rPr>
                <w:sz w:val="16"/>
                <w:szCs w:val="16"/>
              </w:rPr>
              <w:t>Количество товара</w:t>
            </w:r>
          </w:p>
        </w:tc>
        <w:tc>
          <w:tcPr>
            <w:tcW w:w="771" w:type="pct"/>
            <w:vAlign w:val="center"/>
          </w:tcPr>
          <w:p w:rsidR="000B15DE" w:rsidRPr="005F31D3" w:rsidRDefault="000B15DE" w:rsidP="000B15DE">
            <w:pPr>
              <w:jc w:val="center"/>
              <w:rPr>
                <w:sz w:val="16"/>
                <w:szCs w:val="16"/>
              </w:rPr>
            </w:pPr>
            <w:r w:rsidRPr="005F31D3">
              <w:rPr>
                <w:sz w:val="16"/>
                <w:szCs w:val="16"/>
              </w:rPr>
              <w:t>Общая стоимость Услуг (руб.)</w:t>
            </w:r>
          </w:p>
        </w:tc>
      </w:tr>
      <w:tr w:rsidR="000B15DE" w:rsidRPr="005F31D3" w:rsidTr="000B15DE">
        <w:trPr>
          <w:trHeight w:val="450"/>
        </w:trPr>
        <w:tc>
          <w:tcPr>
            <w:tcW w:w="216" w:type="pct"/>
            <w:vMerge w:val="restart"/>
            <w:vAlign w:val="center"/>
          </w:tcPr>
          <w:p w:rsidR="000B15DE" w:rsidRPr="005F31D3" w:rsidRDefault="000B15DE" w:rsidP="000B15DE">
            <w:pPr>
              <w:jc w:val="center"/>
            </w:pPr>
            <w:r w:rsidRPr="005F31D3">
              <w:t>1</w:t>
            </w:r>
          </w:p>
        </w:tc>
        <w:tc>
          <w:tcPr>
            <w:tcW w:w="2076" w:type="pct"/>
            <w:vMerge w:val="restart"/>
            <w:vAlign w:val="center"/>
          </w:tcPr>
          <w:p w:rsidR="000B15DE" w:rsidRPr="005F31D3" w:rsidRDefault="000B15DE" w:rsidP="000B15DE">
            <w:r w:rsidRPr="005F31D3">
              <w:rPr>
                <w:bCs/>
              </w:rPr>
              <w:t>Услуги по доступу к информационно-коммуникационной сети Интернет</w:t>
            </w:r>
          </w:p>
        </w:tc>
        <w:tc>
          <w:tcPr>
            <w:tcW w:w="858" w:type="pct"/>
            <w:vMerge w:val="restart"/>
            <w:vAlign w:val="center"/>
          </w:tcPr>
          <w:p w:rsidR="000B15DE" w:rsidRPr="005F31D3" w:rsidRDefault="000B15DE" w:rsidP="000B15DE">
            <w:pPr>
              <w:jc w:val="center"/>
            </w:pPr>
            <w:r w:rsidRPr="005F31D3">
              <w:t>3564,66</w:t>
            </w:r>
          </w:p>
        </w:tc>
        <w:tc>
          <w:tcPr>
            <w:tcW w:w="496" w:type="pct"/>
            <w:vMerge w:val="restart"/>
            <w:vAlign w:val="center"/>
          </w:tcPr>
          <w:p w:rsidR="000B15DE" w:rsidRPr="005F31D3" w:rsidRDefault="000B15DE" w:rsidP="000B15DE">
            <w:pPr>
              <w:jc w:val="center"/>
            </w:pPr>
            <w:proofErr w:type="spellStart"/>
            <w:r w:rsidRPr="005F31D3">
              <w:t>усл</w:t>
            </w:r>
            <w:proofErr w:type="spellEnd"/>
            <w:r w:rsidRPr="005F31D3">
              <w:t>. ед.*</w:t>
            </w:r>
          </w:p>
        </w:tc>
        <w:tc>
          <w:tcPr>
            <w:tcW w:w="583" w:type="pct"/>
            <w:vMerge w:val="restart"/>
            <w:vAlign w:val="center"/>
          </w:tcPr>
          <w:p w:rsidR="000B15DE" w:rsidRPr="005F31D3" w:rsidRDefault="000B15DE" w:rsidP="000B15DE">
            <w:pPr>
              <w:jc w:val="center"/>
            </w:pPr>
            <w:r w:rsidRPr="005F31D3">
              <w:t>6</w:t>
            </w:r>
          </w:p>
        </w:tc>
        <w:tc>
          <w:tcPr>
            <w:tcW w:w="771" w:type="pct"/>
            <w:vMerge w:val="restart"/>
            <w:vAlign w:val="center"/>
          </w:tcPr>
          <w:p w:rsidR="000B15DE" w:rsidRPr="005F31D3" w:rsidRDefault="000B15DE" w:rsidP="000B15DE">
            <w:pPr>
              <w:jc w:val="center"/>
            </w:pPr>
            <w:r w:rsidRPr="005F31D3">
              <w:t>21387,96</w:t>
            </w:r>
          </w:p>
        </w:tc>
      </w:tr>
      <w:tr w:rsidR="000B15DE" w:rsidRPr="005F31D3" w:rsidTr="000B15DE">
        <w:trPr>
          <w:trHeight w:val="230"/>
        </w:trPr>
        <w:tc>
          <w:tcPr>
            <w:tcW w:w="216" w:type="pct"/>
            <w:vMerge/>
            <w:vAlign w:val="center"/>
          </w:tcPr>
          <w:p w:rsidR="000B15DE" w:rsidRPr="005F31D3" w:rsidRDefault="000B15DE" w:rsidP="000B15DE">
            <w:pPr>
              <w:jc w:val="center"/>
            </w:pPr>
          </w:p>
        </w:tc>
        <w:tc>
          <w:tcPr>
            <w:tcW w:w="2076" w:type="pct"/>
            <w:vMerge/>
            <w:vAlign w:val="center"/>
          </w:tcPr>
          <w:p w:rsidR="000B15DE" w:rsidRPr="005F31D3" w:rsidRDefault="000B15DE" w:rsidP="000B15DE"/>
        </w:tc>
        <w:tc>
          <w:tcPr>
            <w:tcW w:w="858" w:type="pct"/>
            <w:vMerge/>
            <w:vAlign w:val="center"/>
          </w:tcPr>
          <w:p w:rsidR="000B15DE" w:rsidRPr="005F31D3" w:rsidRDefault="000B15DE" w:rsidP="000B15DE">
            <w:pPr>
              <w:jc w:val="center"/>
            </w:pPr>
          </w:p>
        </w:tc>
        <w:tc>
          <w:tcPr>
            <w:tcW w:w="496" w:type="pct"/>
            <w:vMerge/>
            <w:vAlign w:val="center"/>
          </w:tcPr>
          <w:p w:rsidR="000B15DE" w:rsidRPr="005F31D3" w:rsidRDefault="000B15DE" w:rsidP="000B15DE">
            <w:pPr>
              <w:jc w:val="center"/>
            </w:pPr>
          </w:p>
        </w:tc>
        <w:tc>
          <w:tcPr>
            <w:tcW w:w="583" w:type="pct"/>
            <w:vMerge/>
            <w:vAlign w:val="center"/>
          </w:tcPr>
          <w:p w:rsidR="000B15DE" w:rsidRPr="005F31D3" w:rsidRDefault="000B15DE" w:rsidP="000B15DE">
            <w:pPr>
              <w:jc w:val="center"/>
            </w:pPr>
          </w:p>
        </w:tc>
        <w:tc>
          <w:tcPr>
            <w:tcW w:w="771" w:type="pct"/>
            <w:vMerge/>
            <w:vAlign w:val="center"/>
          </w:tcPr>
          <w:p w:rsidR="000B15DE" w:rsidRPr="005F31D3" w:rsidRDefault="000B15DE" w:rsidP="000B15DE">
            <w:pPr>
              <w:jc w:val="center"/>
            </w:pPr>
          </w:p>
        </w:tc>
      </w:tr>
      <w:tr w:rsidR="000B15DE" w:rsidRPr="005F31D3" w:rsidTr="000B15DE">
        <w:trPr>
          <w:trHeight w:val="450"/>
        </w:trPr>
        <w:tc>
          <w:tcPr>
            <w:tcW w:w="216" w:type="pct"/>
            <w:vMerge w:val="restart"/>
            <w:vAlign w:val="center"/>
          </w:tcPr>
          <w:p w:rsidR="000B15DE" w:rsidRPr="005F31D3" w:rsidRDefault="000B15DE" w:rsidP="000B15DE">
            <w:pPr>
              <w:jc w:val="center"/>
            </w:pPr>
            <w:r w:rsidRPr="005F31D3">
              <w:t>2</w:t>
            </w:r>
          </w:p>
        </w:tc>
        <w:tc>
          <w:tcPr>
            <w:tcW w:w="2076" w:type="pct"/>
            <w:vMerge w:val="restart"/>
            <w:vAlign w:val="center"/>
          </w:tcPr>
          <w:p w:rsidR="000B15DE" w:rsidRPr="005F31D3" w:rsidRDefault="000B15DE" w:rsidP="000B15DE">
            <w:r w:rsidRPr="005F31D3">
              <w:rPr>
                <w:bCs/>
              </w:rPr>
              <w:t>Услуги по доступу к информационно-коммуникационной сети Интернет</w:t>
            </w:r>
          </w:p>
        </w:tc>
        <w:tc>
          <w:tcPr>
            <w:tcW w:w="858" w:type="pct"/>
            <w:vMerge w:val="restart"/>
            <w:vAlign w:val="center"/>
          </w:tcPr>
          <w:p w:rsidR="000B15DE" w:rsidRPr="005F31D3" w:rsidRDefault="000B15DE" w:rsidP="000B15DE">
            <w:pPr>
              <w:jc w:val="center"/>
            </w:pPr>
            <w:r w:rsidRPr="005F31D3">
              <w:t>3564,66</w:t>
            </w:r>
          </w:p>
        </w:tc>
        <w:tc>
          <w:tcPr>
            <w:tcW w:w="496" w:type="pct"/>
            <w:vMerge w:val="restart"/>
            <w:vAlign w:val="center"/>
          </w:tcPr>
          <w:p w:rsidR="000B15DE" w:rsidRPr="005F31D3" w:rsidRDefault="000B15DE" w:rsidP="000B15DE">
            <w:pPr>
              <w:jc w:val="center"/>
            </w:pPr>
            <w:proofErr w:type="spellStart"/>
            <w:r w:rsidRPr="005F31D3">
              <w:t>усл</w:t>
            </w:r>
            <w:proofErr w:type="spellEnd"/>
            <w:r w:rsidRPr="005F31D3">
              <w:t>. ед.*</w:t>
            </w:r>
          </w:p>
        </w:tc>
        <w:tc>
          <w:tcPr>
            <w:tcW w:w="583" w:type="pct"/>
            <w:vMerge w:val="restart"/>
            <w:vAlign w:val="center"/>
          </w:tcPr>
          <w:p w:rsidR="000B15DE" w:rsidRPr="005F31D3" w:rsidRDefault="000B15DE" w:rsidP="000B15DE">
            <w:pPr>
              <w:jc w:val="center"/>
            </w:pPr>
            <w:r w:rsidRPr="005F31D3">
              <w:t>6</w:t>
            </w:r>
          </w:p>
        </w:tc>
        <w:tc>
          <w:tcPr>
            <w:tcW w:w="771" w:type="pct"/>
            <w:vMerge w:val="restart"/>
            <w:vAlign w:val="center"/>
          </w:tcPr>
          <w:p w:rsidR="000B15DE" w:rsidRPr="005F31D3" w:rsidRDefault="000B15DE" w:rsidP="000B15DE">
            <w:pPr>
              <w:jc w:val="center"/>
            </w:pPr>
            <w:r w:rsidRPr="005F31D3">
              <w:t>21387,96</w:t>
            </w:r>
          </w:p>
        </w:tc>
      </w:tr>
      <w:tr w:rsidR="000B15DE" w:rsidRPr="005F31D3" w:rsidTr="000B15DE">
        <w:trPr>
          <w:trHeight w:val="253"/>
        </w:trPr>
        <w:tc>
          <w:tcPr>
            <w:tcW w:w="216" w:type="pct"/>
            <w:vMerge/>
            <w:vAlign w:val="center"/>
          </w:tcPr>
          <w:p w:rsidR="000B15DE" w:rsidRPr="005F31D3" w:rsidRDefault="000B15DE" w:rsidP="000B15DE">
            <w:pPr>
              <w:jc w:val="center"/>
            </w:pPr>
          </w:p>
        </w:tc>
        <w:tc>
          <w:tcPr>
            <w:tcW w:w="2076" w:type="pct"/>
            <w:vMerge/>
            <w:vAlign w:val="center"/>
          </w:tcPr>
          <w:p w:rsidR="000B15DE" w:rsidRPr="005F31D3" w:rsidRDefault="000B15DE" w:rsidP="000B15DE"/>
        </w:tc>
        <w:tc>
          <w:tcPr>
            <w:tcW w:w="858" w:type="pct"/>
            <w:vMerge/>
            <w:vAlign w:val="center"/>
          </w:tcPr>
          <w:p w:rsidR="000B15DE" w:rsidRPr="005F31D3" w:rsidRDefault="000B15DE" w:rsidP="000B15DE">
            <w:pPr>
              <w:jc w:val="center"/>
            </w:pPr>
          </w:p>
        </w:tc>
        <w:tc>
          <w:tcPr>
            <w:tcW w:w="496" w:type="pct"/>
            <w:vMerge/>
            <w:vAlign w:val="center"/>
          </w:tcPr>
          <w:p w:rsidR="000B15DE" w:rsidRPr="005F31D3" w:rsidRDefault="000B15DE" w:rsidP="000B15DE">
            <w:pPr>
              <w:jc w:val="center"/>
            </w:pPr>
          </w:p>
        </w:tc>
        <w:tc>
          <w:tcPr>
            <w:tcW w:w="583" w:type="pct"/>
            <w:vMerge/>
            <w:vAlign w:val="center"/>
          </w:tcPr>
          <w:p w:rsidR="000B15DE" w:rsidRPr="005F31D3" w:rsidRDefault="000B15DE" w:rsidP="000B15DE">
            <w:pPr>
              <w:jc w:val="center"/>
            </w:pPr>
          </w:p>
        </w:tc>
        <w:tc>
          <w:tcPr>
            <w:tcW w:w="771" w:type="pct"/>
            <w:vMerge/>
            <w:vAlign w:val="center"/>
          </w:tcPr>
          <w:p w:rsidR="000B15DE" w:rsidRPr="005F31D3" w:rsidRDefault="000B15DE" w:rsidP="000B15DE">
            <w:pPr>
              <w:jc w:val="center"/>
            </w:pPr>
          </w:p>
        </w:tc>
      </w:tr>
      <w:tr w:rsidR="000B15DE" w:rsidRPr="005F31D3" w:rsidTr="000B15DE">
        <w:trPr>
          <w:trHeight w:val="450"/>
        </w:trPr>
        <w:tc>
          <w:tcPr>
            <w:tcW w:w="216" w:type="pct"/>
            <w:vMerge w:val="restart"/>
            <w:vAlign w:val="center"/>
          </w:tcPr>
          <w:p w:rsidR="000B15DE" w:rsidRPr="005F31D3" w:rsidRDefault="000B15DE" w:rsidP="000B15DE">
            <w:pPr>
              <w:jc w:val="center"/>
            </w:pPr>
            <w:r w:rsidRPr="005F31D3">
              <w:t>3</w:t>
            </w:r>
          </w:p>
        </w:tc>
        <w:tc>
          <w:tcPr>
            <w:tcW w:w="2076" w:type="pct"/>
            <w:vMerge w:val="restart"/>
            <w:vAlign w:val="center"/>
          </w:tcPr>
          <w:p w:rsidR="000B15DE" w:rsidRPr="005F31D3" w:rsidRDefault="000B15DE" w:rsidP="000B15DE">
            <w:r w:rsidRPr="005F31D3">
              <w:rPr>
                <w:bCs/>
              </w:rPr>
              <w:t>Услуги по доступу к информационно-коммуникационной сети Интернет</w:t>
            </w:r>
          </w:p>
        </w:tc>
        <w:tc>
          <w:tcPr>
            <w:tcW w:w="858" w:type="pct"/>
            <w:vMerge w:val="restart"/>
            <w:vAlign w:val="center"/>
          </w:tcPr>
          <w:p w:rsidR="000B15DE" w:rsidRPr="005F31D3" w:rsidRDefault="000B15DE" w:rsidP="000B15DE">
            <w:pPr>
              <w:jc w:val="center"/>
            </w:pPr>
            <w:r w:rsidRPr="005F31D3">
              <w:t>3564,66</w:t>
            </w:r>
          </w:p>
        </w:tc>
        <w:tc>
          <w:tcPr>
            <w:tcW w:w="496" w:type="pct"/>
            <w:vMerge w:val="restart"/>
            <w:vAlign w:val="center"/>
          </w:tcPr>
          <w:p w:rsidR="000B15DE" w:rsidRPr="005F31D3" w:rsidRDefault="000B15DE" w:rsidP="000B15DE">
            <w:pPr>
              <w:jc w:val="center"/>
            </w:pPr>
            <w:proofErr w:type="spellStart"/>
            <w:r w:rsidRPr="005F31D3">
              <w:t>усл</w:t>
            </w:r>
            <w:proofErr w:type="spellEnd"/>
            <w:r w:rsidRPr="005F31D3">
              <w:t>. ед.*</w:t>
            </w:r>
          </w:p>
        </w:tc>
        <w:tc>
          <w:tcPr>
            <w:tcW w:w="583" w:type="pct"/>
            <w:vMerge w:val="restart"/>
            <w:vAlign w:val="center"/>
          </w:tcPr>
          <w:p w:rsidR="000B15DE" w:rsidRPr="005F31D3" w:rsidRDefault="000B15DE" w:rsidP="000B15DE">
            <w:pPr>
              <w:jc w:val="center"/>
            </w:pPr>
            <w:r w:rsidRPr="005F31D3">
              <w:t>6</w:t>
            </w:r>
          </w:p>
        </w:tc>
        <w:tc>
          <w:tcPr>
            <w:tcW w:w="771" w:type="pct"/>
            <w:vMerge w:val="restart"/>
            <w:vAlign w:val="center"/>
          </w:tcPr>
          <w:p w:rsidR="000B15DE" w:rsidRPr="005F31D3" w:rsidRDefault="000B15DE" w:rsidP="000B15DE">
            <w:pPr>
              <w:jc w:val="center"/>
            </w:pPr>
            <w:r w:rsidRPr="005F31D3">
              <w:t>21387,96</w:t>
            </w:r>
          </w:p>
        </w:tc>
      </w:tr>
      <w:tr w:rsidR="000B15DE" w:rsidRPr="005F31D3" w:rsidTr="000B15DE">
        <w:trPr>
          <w:trHeight w:val="253"/>
        </w:trPr>
        <w:tc>
          <w:tcPr>
            <w:tcW w:w="216" w:type="pct"/>
            <w:vMerge/>
            <w:vAlign w:val="center"/>
          </w:tcPr>
          <w:p w:rsidR="000B15DE" w:rsidRPr="005F31D3" w:rsidRDefault="000B15DE" w:rsidP="000B15DE">
            <w:pPr>
              <w:jc w:val="center"/>
            </w:pPr>
          </w:p>
        </w:tc>
        <w:tc>
          <w:tcPr>
            <w:tcW w:w="2076" w:type="pct"/>
            <w:vMerge/>
            <w:vAlign w:val="center"/>
          </w:tcPr>
          <w:p w:rsidR="000B15DE" w:rsidRPr="005F31D3" w:rsidRDefault="000B15DE" w:rsidP="000B15DE"/>
        </w:tc>
        <w:tc>
          <w:tcPr>
            <w:tcW w:w="858" w:type="pct"/>
            <w:vMerge/>
            <w:vAlign w:val="center"/>
          </w:tcPr>
          <w:p w:rsidR="000B15DE" w:rsidRPr="005F31D3" w:rsidRDefault="000B15DE" w:rsidP="000B15DE">
            <w:pPr>
              <w:jc w:val="center"/>
            </w:pPr>
          </w:p>
        </w:tc>
        <w:tc>
          <w:tcPr>
            <w:tcW w:w="496" w:type="pct"/>
            <w:vMerge/>
            <w:vAlign w:val="center"/>
          </w:tcPr>
          <w:p w:rsidR="000B15DE" w:rsidRPr="005F31D3" w:rsidRDefault="000B15DE" w:rsidP="000B15DE">
            <w:pPr>
              <w:jc w:val="center"/>
            </w:pPr>
          </w:p>
        </w:tc>
        <w:tc>
          <w:tcPr>
            <w:tcW w:w="583" w:type="pct"/>
            <w:vMerge/>
            <w:vAlign w:val="center"/>
          </w:tcPr>
          <w:p w:rsidR="000B15DE" w:rsidRPr="005F31D3" w:rsidRDefault="000B15DE" w:rsidP="000B15DE">
            <w:pPr>
              <w:jc w:val="center"/>
            </w:pPr>
          </w:p>
        </w:tc>
        <w:tc>
          <w:tcPr>
            <w:tcW w:w="771" w:type="pct"/>
            <w:vMerge/>
            <w:vAlign w:val="center"/>
          </w:tcPr>
          <w:p w:rsidR="000B15DE" w:rsidRPr="005F31D3" w:rsidRDefault="000B15DE" w:rsidP="000B15DE">
            <w:pPr>
              <w:jc w:val="center"/>
            </w:pPr>
          </w:p>
        </w:tc>
      </w:tr>
      <w:tr w:rsidR="000B15DE" w:rsidRPr="005F31D3" w:rsidTr="000B15DE">
        <w:trPr>
          <w:trHeight w:val="450"/>
        </w:trPr>
        <w:tc>
          <w:tcPr>
            <w:tcW w:w="216" w:type="pct"/>
            <w:vMerge w:val="restart"/>
            <w:vAlign w:val="center"/>
          </w:tcPr>
          <w:p w:rsidR="000B15DE" w:rsidRPr="005F31D3" w:rsidRDefault="000B15DE" w:rsidP="000B15DE">
            <w:pPr>
              <w:jc w:val="center"/>
            </w:pPr>
            <w:r w:rsidRPr="005F31D3">
              <w:t>4</w:t>
            </w:r>
          </w:p>
        </w:tc>
        <w:tc>
          <w:tcPr>
            <w:tcW w:w="2076" w:type="pct"/>
            <w:vMerge w:val="restart"/>
            <w:vAlign w:val="center"/>
          </w:tcPr>
          <w:p w:rsidR="000B15DE" w:rsidRPr="005F31D3" w:rsidRDefault="000B15DE" w:rsidP="000B15DE">
            <w:r w:rsidRPr="005F31D3">
              <w:rPr>
                <w:bCs/>
              </w:rPr>
              <w:t>Услуги по доступу к информационно-коммуникационной сети Интернет</w:t>
            </w:r>
          </w:p>
        </w:tc>
        <w:tc>
          <w:tcPr>
            <w:tcW w:w="858" w:type="pct"/>
            <w:vMerge w:val="restart"/>
            <w:vAlign w:val="center"/>
          </w:tcPr>
          <w:p w:rsidR="000B15DE" w:rsidRPr="005F31D3" w:rsidRDefault="000B15DE" w:rsidP="000B15DE">
            <w:pPr>
              <w:jc w:val="center"/>
            </w:pPr>
            <w:r w:rsidRPr="005F31D3">
              <w:t>3564,66</w:t>
            </w:r>
          </w:p>
        </w:tc>
        <w:tc>
          <w:tcPr>
            <w:tcW w:w="496" w:type="pct"/>
            <w:vMerge w:val="restart"/>
            <w:vAlign w:val="center"/>
          </w:tcPr>
          <w:p w:rsidR="000B15DE" w:rsidRPr="005F31D3" w:rsidRDefault="000B15DE" w:rsidP="000B15DE">
            <w:pPr>
              <w:jc w:val="center"/>
            </w:pPr>
            <w:proofErr w:type="spellStart"/>
            <w:r w:rsidRPr="005F31D3">
              <w:t>усл</w:t>
            </w:r>
            <w:proofErr w:type="spellEnd"/>
            <w:r w:rsidRPr="005F31D3">
              <w:t>. ед.*</w:t>
            </w:r>
          </w:p>
        </w:tc>
        <w:tc>
          <w:tcPr>
            <w:tcW w:w="583" w:type="pct"/>
            <w:vMerge w:val="restart"/>
            <w:vAlign w:val="center"/>
          </w:tcPr>
          <w:p w:rsidR="000B15DE" w:rsidRPr="005F31D3" w:rsidRDefault="000B15DE" w:rsidP="000B15DE">
            <w:pPr>
              <w:jc w:val="center"/>
            </w:pPr>
            <w:r w:rsidRPr="005F31D3">
              <w:t>6</w:t>
            </w:r>
          </w:p>
        </w:tc>
        <w:tc>
          <w:tcPr>
            <w:tcW w:w="771" w:type="pct"/>
            <w:vMerge w:val="restart"/>
            <w:vAlign w:val="center"/>
          </w:tcPr>
          <w:p w:rsidR="000B15DE" w:rsidRPr="005F31D3" w:rsidRDefault="000B15DE" w:rsidP="000B15DE">
            <w:pPr>
              <w:jc w:val="center"/>
            </w:pPr>
            <w:r w:rsidRPr="005F31D3">
              <w:t>21387,96</w:t>
            </w:r>
          </w:p>
        </w:tc>
      </w:tr>
      <w:tr w:rsidR="000B15DE" w:rsidRPr="005F31D3" w:rsidTr="000B15DE">
        <w:trPr>
          <w:trHeight w:val="253"/>
        </w:trPr>
        <w:tc>
          <w:tcPr>
            <w:tcW w:w="216" w:type="pct"/>
            <w:vMerge/>
            <w:vAlign w:val="center"/>
          </w:tcPr>
          <w:p w:rsidR="000B15DE" w:rsidRPr="005F31D3" w:rsidRDefault="000B15DE" w:rsidP="000B15DE">
            <w:pPr>
              <w:jc w:val="center"/>
            </w:pPr>
          </w:p>
        </w:tc>
        <w:tc>
          <w:tcPr>
            <w:tcW w:w="2076" w:type="pct"/>
            <w:vMerge/>
            <w:vAlign w:val="center"/>
          </w:tcPr>
          <w:p w:rsidR="000B15DE" w:rsidRPr="005F31D3" w:rsidRDefault="000B15DE" w:rsidP="000B15DE"/>
        </w:tc>
        <w:tc>
          <w:tcPr>
            <w:tcW w:w="858" w:type="pct"/>
            <w:vMerge/>
            <w:vAlign w:val="center"/>
          </w:tcPr>
          <w:p w:rsidR="000B15DE" w:rsidRPr="005F31D3" w:rsidRDefault="000B15DE" w:rsidP="000B15DE">
            <w:pPr>
              <w:jc w:val="center"/>
            </w:pPr>
          </w:p>
        </w:tc>
        <w:tc>
          <w:tcPr>
            <w:tcW w:w="496" w:type="pct"/>
            <w:vMerge/>
            <w:vAlign w:val="center"/>
          </w:tcPr>
          <w:p w:rsidR="000B15DE" w:rsidRPr="005F31D3" w:rsidRDefault="000B15DE" w:rsidP="000B15DE">
            <w:pPr>
              <w:jc w:val="center"/>
            </w:pPr>
          </w:p>
        </w:tc>
        <w:tc>
          <w:tcPr>
            <w:tcW w:w="583" w:type="pct"/>
            <w:vMerge/>
            <w:vAlign w:val="center"/>
          </w:tcPr>
          <w:p w:rsidR="000B15DE" w:rsidRPr="005F31D3" w:rsidRDefault="000B15DE" w:rsidP="000B15DE">
            <w:pPr>
              <w:jc w:val="center"/>
            </w:pPr>
          </w:p>
        </w:tc>
        <w:tc>
          <w:tcPr>
            <w:tcW w:w="771" w:type="pct"/>
            <w:vMerge/>
            <w:vAlign w:val="center"/>
          </w:tcPr>
          <w:p w:rsidR="000B15DE" w:rsidRPr="005F31D3" w:rsidRDefault="000B15DE" w:rsidP="000B15DE">
            <w:pPr>
              <w:jc w:val="center"/>
            </w:pPr>
          </w:p>
        </w:tc>
      </w:tr>
      <w:tr w:rsidR="000B15DE" w:rsidRPr="005F31D3" w:rsidTr="000B15DE">
        <w:trPr>
          <w:trHeight w:val="450"/>
        </w:trPr>
        <w:tc>
          <w:tcPr>
            <w:tcW w:w="216" w:type="pct"/>
            <w:vMerge w:val="restart"/>
            <w:vAlign w:val="center"/>
          </w:tcPr>
          <w:p w:rsidR="000B15DE" w:rsidRPr="005F31D3" w:rsidRDefault="000B15DE" w:rsidP="000B15DE">
            <w:pPr>
              <w:jc w:val="center"/>
            </w:pPr>
            <w:r w:rsidRPr="005F31D3">
              <w:t>5</w:t>
            </w:r>
          </w:p>
        </w:tc>
        <w:tc>
          <w:tcPr>
            <w:tcW w:w="2076" w:type="pct"/>
            <w:vMerge w:val="restart"/>
            <w:vAlign w:val="center"/>
          </w:tcPr>
          <w:p w:rsidR="000B15DE" w:rsidRPr="005F31D3" w:rsidRDefault="000B15DE" w:rsidP="000B15DE">
            <w:r w:rsidRPr="005F31D3">
              <w:rPr>
                <w:bCs/>
              </w:rPr>
              <w:t>Услуги по доступу к информационно-коммуникационной сети Интернет</w:t>
            </w:r>
          </w:p>
        </w:tc>
        <w:tc>
          <w:tcPr>
            <w:tcW w:w="858" w:type="pct"/>
            <w:vMerge w:val="restart"/>
            <w:vAlign w:val="center"/>
          </w:tcPr>
          <w:p w:rsidR="000B15DE" w:rsidRPr="005F31D3" w:rsidRDefault="000B15DE" w:rsidP="000B15DE">
            <w:pPr>
              <w:jc w:val="center"/>
            </w:pPr>
            <w:r w:rsidRPr="005F31D3">
              <w:t>3564,66</w:t>
            </w:r>
          </w:p>
        </w:tc>
        <w:tc>
          <w:tcPr>
            <w:tcW w:w="496" w:type="pct"/>
            <w:vMerge w:val="restart"/>
            <w:vAlign w:val="center"/>
          </w:tcPr>
          <w:p w:rsidR="000B15DE" w:rsidRPr="005F31D3" w:rsidRDefault="000B15DE" w:rsidP="000B15DE">
            <w:pPr>
              <w:jc w:val="center"/>
            </w:pPr>
            <w:proofErr w:type="spellStart"/>
            <w:r w:rsidRPr="005F31D3">
              <w:t>усл</w:t>
            </w:r>
            <w:proofErr w:type="spellEnd"/>
            <w:r w:rsidRPr="005F31D3">
              <w:t>. ед.*</w:t>
            </w:r>
          </w:p>
        </w:tc>
        <w:tc>
          <w:tcPr>
            <w:tcW w:w="583" w:type="pct"/>
            <w:vMerge w:val="restart"/>
            <w:vAlign w:val="center"/>
          </w:tcPr>
          <w:p w:rsidR="000B15DE" w:rsidRPr="005F31D3" w:rsidRDefault="000B15DE" w:rsidP="000B15DE">
            <w:pPr>
              <w:jc w:val="center"/>
            </w:pPr>
            <w:r w:rsidRPr="005F31D3">
              <w:t>6</w:t>
            </w:r>
          </w:p>
        </w:tc>
        <w:tc>
          <w:tcPr>
            <w:tcW w:w="771" w:type="pct"/>
            <w:vMerge w:val="restart"/>
            <w:vAlign w:val="center"/>
          </w:tcPr>
          <w:p w:rsidR="000B15DE" w:rsidRPr="005F31D3" w:rsidRDefault="000B15DE" w:rsidP="000B15DE">
            <w:pPr>
              <w:jc w:val="center"/>
            </w:pPr>
            <w:r w:rsidRPr="005F31D3">
              <w:t>21387,96</w:t>
            </w:r>
          </w:p>
        </w:tc>
      </w:tr>
      <w:tr w:rsidR="000B15DE" w:rsidRPr="005F31D3" w:rsidTr="000B15DE">
        <w:trPr>
          <w:trHeight w:val="253"/>
        </w:trPr>
        <w:tc>
          <w:tcPr>
            <w:tcW w:w="216" w:type="pct"/>
            <w:vMerge/>
            <w:vAlign w:val="center"/>
          </w:tcPr>
          <w:p w:rsidR="000B15DE" w:rsidRPr="005F31D3" w:rsidRDefault="000B15DE" w:rsidP="000B15DE">
            <w:pPr>
              <w:jc w:val="center"/>
            </w:pPr>
          </w:p>
        </w:tc>
        <w:tc>
          <w:tcPr>
            <w:tcW w:w="2076" w:type="pct"/>
            <w:vMerge/>
            <w:vAlign w:val="center"/>
          </w:tcPr>
          <w:p w:rsidR="000B15DE" w:rsidRPr="005F31D3" w:rsidRDefault="000B15DE" w:rsidP="000B15DE"/>
        </w:tc>
        <w:tc>
          <w:tcPr>
            <w:tcW w:w="858" w:type="pct"/>
            <w:vMerge/>
            <w:vAlign w:val="center"/>
          </w:tcPr>
          <w:p w:rsidR="000B15DE" w:rsidRPr="005F31D3" w:rsidRDefault="000B15DE" w:rsidP="000B15DE">
            <w:pPr>
              <w:jc w:val="center"/>
            </w:pPr>
          </w:p>
        </w:tc>
        <w:tc>
          <w:tcPr>
            <w:tcW w:w="496" w:type="pct"/>
            <w:vMerge/>
            <w:vAlign w:val="center"/>
          </w:tcPr>
          <w:p w:rsidR="000B15DE" w:rsidRPr="005F31D3" w:rsidRDefault="000B15DE" w:rsidP="000B15DE">
            <w:pPr>
              <w:jc w:val="center"/>
            </w:pPr>
          </w:p>
        </w:tc>
        <w:tc>
          <w:tcPr>
            <w:tcW w:w="583" w:type="pct"/>
            <w:vMerge/>
            <w:vAlign w:val="center"/>
          </w:tcPr>
          <w:p w:rsidR="000B15DE" w:rsidRPr="005F31D3" w:rsidRDefault="000B15DE" w:rsidP="000B15DE">
            <w:pPr>
              <w:jc w:val="center"/>
            </w:pPr>
          </w:p>
        </w:tc>
        <w:tc>
          <w:tcPr>
            <w:tcW w:w="771" w:type="pct"/>
            <w:vMerge/>
            <w:vAlign w:val="center"/>
          </w:tcPr>
          <w:p w:rsidR="000B15DE" w:rsidRPr="005F31D3" w:rsidRDefault="000B15DE" w:rsidP="000B15DE">
            <w:pPr>
              <w:jc w:val="center"/>
            </w:pPr>
          </w:p>
        </w:tc>
      </w:tr>
      <w:tr w:rsidR="000B15DE" w:rsidRPr="005F31D3" w:rsidTr="000B15DE">
        <w:trPr>
          <w:trHeight w:val="450"/>
        </w:trPr>
        <w:tc>
          <w:tcPr>
            <w:tcW w:w="216" w:type="pct"/>
            <w:vMerge w:val="restart"/>
            <w:vAlign w:val="center"/>
          </w:tcPr>
          <w:p w:rsidR="000B15DE" w:rsidRPr="005F31D3" w:rsidRDefault="000B15DE" w:rsidP="000B15DE">
            <w:pPr>
              <w:jc w:val="center"/>
            </w:pPr>
            <w:r w:rsidRPr="005F31D3">
              <w:lastRenderedPageBreak/>
              <w:t>6</w:t>
            </w:r>
          </w:p>
        </w:tc>
        <w:tc>
          <w:tcPr>
            <w:tcW w:w="2076" w:type="pct"/>
            <w:vMerge w:val="restart"/>
            <w:vAlign w:val="center"/>
          </w:tcPr>
          <w:p w:rsidR="000B15DE" w:rsidRPr="005F31D3" w:rsidRDefault="000B15DE" w:rsidP="000B15DE">
            <w:r w:rsidRPr="005F31D3">
              <w:rPr>
                <w:bCs/>
              </w:rPr>
              <w:t>Услуги по доступу к информационно-коммуникационной сети Интернет</w:t>
            </w:r>
          </w:p>
        </w:tc>
        <w:tc>
          <w:tcPr>
            <w:tcW w:w="858" w:type="pct"/>
            <w:vMerge w:val="restart"/>
            <w:vAlign w:val="center"/>
          </w:tcPr>
          <w:p w:rsidR="000B15DE" w:rsidRPr="005F31D3" w:rsidRDefault="000B15DE" w:rsidP="000B15DE">
            <w:pPr>
              <w:jc w:val="center"/>
            </w:pPr>
            <w:r w:rsidRPr="005F31D3">
              <w:t>8400,00</w:t>
            </w:r>
          </w:p>
        </w:tc>
        <w:tc>
          <w:tcPr>
            <w:tcW w:w="496" w:type="pct"/>
            <w:vMerge w:val="restart"/>
            <w:vAlign w:val="center"/>
          </w:tcPr>
          <w:p w:rsidR="000B15DE" w:rsidRPr="005F31D3" w:rsidRDefault="000B15DE" w:rsidP="000B15DE">
            <w:pPr>
              <w:jc w:val="center"/>
            </w:pPr>
            <w:proofErr w:type="spellStart"/>
            <w:r w:rsidRPr="005F31D3">
              <w:t>усл</w:t>
            </w:r>
            <w:proofErr w:type="spellEnd"/>
            <w:r w:rsidRPr="005F31D3">
              <w:t>. ед.*</w:t>
            </w:r>
          </w:p>
        </w:tc>
        <w:tc>
          <w:tcPr>
            <w:tcW w:w="583" w:type="pct"/>
            <w:vMerge w:val="restart"/>
            <w:vAlign w:val="center"/>
          </w:tcPr>
          <w:p w:rsidR="000B15DE" w:rsidRPr="005F31D3" w:rsidRDefault="000B15DE" w:rsidP="000B15DE">
            <w:pPr>
              <w:jc w:val="center"/>
            </w:pPr>
            <w:r w:rsidRPr="005F31D3">
              <w:t>6</w:t>
            </w:r>
          </w:p>
        </w:tc>
        <w:tc>
          <w:tcPr>
            <w:tcW w:w="771" w:type="pct"/>
            <w:vMerge w:val="restart"/>
            <w:vAlign w:val="center"/>
          </w:tcPr>
          <w:p w:rsidR="000B15DE" w:rsidRPr="005F31D3" w:rsidRDefault="000B15DE" w:rsidP="000B15DE">
            <w:pPr>
              <w:jc w:val="center"/>
            </w:pPr>
            <w:r w:rsidRPr="005F31D3">
              <w:t>50400,00</w:t>
            </w:r>
          </w:p>
        </w:tc>
      </w:tr>
      <w:tr w:rsidR="000B15DE" w:rsidRPr="005F31D3" w:rsidTr="000B15DE">
        <w:trPr>
          <w:trHeight w:val="253"/>
        </w:trPr>
        <w:tc>
          <w:tcPr>
            <w:tcW w:w="216" w:type="pct"/>
            <w:vMerge/>
            <w:vAlign w:val="center"/>
          </w:tcPr>
          <w:p w:rsidR="000B15DE" w:rsidRPr="005F31D3" w:rsidRDefault="000B15DE" w:rsidP="000B15DE">
            <w:pPr>
              <w:jc w:val="center"/>
            </w:pPr>
          </w:p>
        </w:tc>
        <w:tc>
          <w:tcPr>
            <w:tcW w:w="2076" w:type="pct"/>
            <w:vMerge/>
            <w:vAlign w:val="center"/>
          </w:tcPr>
          <w:p w:rsidR="000B15DE" w:rsidRPr="005F31D3" w:rsidRDefault="000B15DE" w:rsidP="000B15DE"/>
        </w:tc>
        <w:tc>
          <w:tcPr>
            <w:tcW w:w="858" w:type="pct"/>
            <w:vMerge/>
            <w:vAlign w:val="center"/>
          </w:tcPr>
          <w:p w:rsidR="000B15DE" w:rsidRPr="005F31D3" w:rsidRDefault="000B15DE" w:rsidP="000B15DE">
            <w:pPr>
              <w:jc w:val="center"/>
            </w:pPr>
          </w:p>
        </w:tc>
        <w:tc>
          <w:tcPr>
            <w:tcW w:w="496" w:type="pct"/>
            <w:vMerge/>
            <w:vAlign w:val="center"/>
          </w:tcPr>
          <w:p w:rsidR="000B15DE" w:rsidRPr="005F31D3" w:rsidRDefault="000B15DE" w:rsidP="000B15DE">
            <w:pPr>
              <w:jc w:val="center"/>
            </w:pPr>
          </w:p>
        </w:tc>
        <w:tc>
          <w:tcPr>
            <w:tcW w:w="583" w:type="pct"/>
            <w:vMerge/>
            <w:vAlign w:val="center"/>
          </w:tcPr>
          <w:p w:rsidR="000B15DE" w:rsidRPr="005F31D3" w:rsidRDefault="000B15DE" w:rsidP="000B15DE">
            <w:pPr>
              <w:jc w:val="center"/>
            </w:pPr>
          </w:p>
        </w:tc>
        <w:tc>
          <w:tcPr>
            <w:tcW w:w="771" w:type="pct"/>
            <w:vMerge/>
            <w:vAlign w:val="center"/>
          </w:tcPr>
          <w:p w:rsidR="000B15DE" w:rsidRPr="005F31D3" w:rsidRDefault="000B15DE" w:rsidP="000B15DE">
            <w:pPr>
              <w:jc w:val="center"/>
            </w:pPr>
          </w:p>
        </w:tc>
      </w:tr>
      <w:tr w:rsidR="000B15DE" w:rsidRPr="005F31D3" w:rsidTr="000B15DE">
        <w:trPr>
          <w:trHeight w:val="450"/>
        </w:trPr>
        <w:tc>
          <w:tcPr>
            <w:tcW w:w="216" w:type="pct"/>
            <w:vMerge w:val="restart"/>
            <w:vAlign w:val="center"/>
          </w:tcPr>
          <w:p w:rsidR="000B15DE" w:rsidRPr="005F31D3" w:rsidRDefault="000B15DE" w:rsidP="000B15DE">
            <w:pPr>
              <w:jc w:val="center"/>
            </w:pPr>
            <w:r w:rsidRPr="005F31D3">
              <w:t>7</w:t>
            </w:r>
          </w:p>
        </w:tc>
        <w:tc>
          <w:tcPr>
            <w:tcW w:w="2076" w:type="pct"/>
            <w:vMerge w:val="restart"/>
            <w:vAlign w:val="center"/>
          </w:tcPr>
          <w:p w:rsidR="000B15DE" w:rsidRPr="005F31D3" w:rsidRDefault="000B15DE" w:rsidP="000B15DE">
            <w:r w:rsidRPr="005F31D3">
              <w:rPr>
                <w:bCs/>
              </w:rPr>
              <w:t>Услуги по доступу к информационно-коммуникационной сети Интернет</w:t>
            </w:r>
          </w:p>
        </w:tc>
        <w:tc>
          <w:tcPr>
            <w:tcW w:w="858" w:type="pct"/>
            <w:vMerge w:val="restart"/>
            <w:vAlign w:val="center"/>
          </w:tcPr>
          <w:p w:rsidR="000B15DE" w:rsidRPr="005F31D3" w:rsidRDefault="000B15DE" w:rsidP="000B15DE">
            <w:pPr>
              <w:jc w:val="center"/>
            </w:pPr>
            <w:r w:rsidRPr="005F31D3">
              <w:t>3564,66</w:t>
            </w:r>
          </w:p>
        </w:tc>
        <w:tc>
          <w:tcPr>
            <w:tcW w:w="496" w:type="pct"/>
            <w:vMerge w:val="restart"/>
            <w:vAlign w:val="center"/>
          </w:tcPr>
          <w:p w:rsidR="000B15DE" w:rsidRPr="005F31D3" w:rsidRDefault="000B15DE" w:rsidP="000B15DE">
            <w:pPr>
              <w:jc w:val="center"/>
            </w:pPr>
            <w:proofErr w:type="spellStart"/>
            <w:r w:rsidRPr="005F31D3">
              <w:t>усл</w:t>
            </w:r>
            <w:proofErr w:type="spellEnd"/>
            <w:r w:rsidRPr="005F31D3">
              <w:t>. ед.*</w:t>
            </w:r>
          </w:p>
        </w:tc>
        <w:tc>
          <w:tcPr>
            <w:tcW w:w="583" w:type="pct"/>
            <w:vMerge w:val="restart"/>
            <w:vAlign w:val="center"/>
          </w:tcPr>
          <w:p w:rsidR="000B15DE" w:rsidRPr="005F31D3" w:rsidRDefault="000B15DE" w:rsidP="000B15DE">
            <w:pPr>
              <w:jc w:val="center"/>
            </w:pPr>
            <w:r w:rsidRPr="005F31D3">
              <w:t>6</w:t>
            </w:r>
          </w:p>
        </w:tc>
        <w:tc>
          <w:tcPr>
            <w:tcW w:w="771" w:type="pct"/>
            <w:vMerge w:val="restart"/>
            <w:vAlign w:val="center"/>
          </w:tcPr>
          <w:p w:rsidR="000B15DE" w:rsidRPr="005F31D3" w:rsidRDefault="000B15DE" w:rsidP="000B15DE">
            <w:pPr>
              <w:jc w:val="center"/>
            </w:pPr>
            <w:r w:rsidRPr="005F31D3">
              <w:t>21387,96</w:t>
            </w:r>
          </w:p>
        </w:tc>
      </w:tr>
      <w:tr w:rsidR="000B15DE" w:rsidRPr="005F31D3" w:rsidTr="000B15DE">
        <w:trPr>
          <w:trHeight w:val="253"/>
        </w:trPr>
        <w:tc>
          <w:tcPr>
            <w:tcW w:w="216" w:type="pct"/>
            <w:vMerge/>
            <w:vAlign w:val="center"/>
          </w:tcPr>
          <w:p w:rsidR="000B15DE" w:rsidRPr="005F31D3" w:rsidRDefault="000B15DE" w:rsidP="000B15DE">
            <w:pPr>
              <w:jc w:val="center"/>
            </w:pPr>
          </w:p>
        </w:tc>
        <w:tc>
          <w:tcPr>
            <w:tcW w:w="2076" w:type="pct"/>
            <w:vMerge/>
            <w:vAlign w:val="center"/>
          </w:tcPr>
          <w:p w:rsidR="000B15DE" w:rsidRPr="005F31D3" w:rsidRDefault="000B15DE" w:rsidP="000B15DE"/>
        </w:tc>
        <w:tc>
          <w:tcPr>
            <w:tcW w:w="858" w:type="pct"/>
            <w:vMerge/>
            <w:vAlign w:val="center"/>
          </w:tcPr>
          <w:p w:rsidR="000B15DE" w:rsidRPr="005F31D3" w:rsidRDefault="000B15DE" w:rsidP="000B15DE">
            <w:pPr>
              <w:jc w:val="center"/>
            </w:pPr>
          </w:p>
        </w:tc>
        <w:tc>
          <w:tcPr>
            <w:tcW w:w="496" w:type="pct"/>
            <w:vMerge/>
            <w:vAlign w:val="center"/>
          </w:tcPr>
          <w:p w:rsidR="000B15DE" w:rsidRPr="005F31D3" w:rsidRDefault="000B15DE" w:rsidP="000B15DE">
            <w:pPr>
              <w:jc w:val="center"/>
            </w:pPr>
          </w:p>
        </w:tc>
        <w:tc>
          <w:tcPr>
            <w:tcW w:w="583" w:type="pct"/>
            <w:vMerge/>
            <w:vAlign w:val="center"/>
          </w:tcPr>
          <w:p w:rsidR="000B15DE" w:rsidRPr="005F31D3" w:rsidRDefault="000B15DE" w:rsidP="000B15DE">
            <w:pPr>
              <w:jc w:val="center"/>
            </w:pPr>
          </w:p>
        </w:tc>
        <w:tc>
          <w:tcPr>
            <w:tcW w:w="771" w:type="pct"/>
            <w:vMerge/>
            <w:vAlign w:val="center"/>
          </w:tcPr>
          <w:p w:rsidR="000B15DE" w:rsidRPr="005F31D3" w:rsidRDefault="000B15DE" w:rsidP="000B15DE">
            <w:pPr>
              <w:jc w:val="center"/>
            </w:pPr>
          </w:p>
        </w:tc>
      </w:tr>
      <w:tr w:rsidR="000B15DE" w:rsidRPr="005F31D3" w:rsidTr="000B15DE">
        <w:trPr>
          <w:trHeight w:val="450"/>
        </w:trPr>
        <w:tc>
          <w:tcPr>
            <w:tcW w:w="216" w:type="pct"/>
            <w:vMerge w:val="restart"/>
            <w:vAlign w:val="center"/>
          </w:tcPr>
          <w:p w:rsidR="000B15DE" w:rsidRPr="005F31D3" w:rsidRDefault="000B15DE" w:rsidP="000B15DE">
            <w:pPr>
              <w:jc w:val="center"/>
            </w:pPr>
            <w:r w:rsidRPr="005F31D3">
              <w:t>8</w:t>
            </w:r>
          </w:p>
        </w:tc>
        <w:tc>
          <w:tcPr>
            <w:tcW w:w="2076" w:type="pct"/>
            <w:vMerge w:val="restart"/>
            <w:vAlign w:val="center"/>
          </w:tcPr>
          <w:p w:rsidR="000B15DE" w:rsidRPr="005F31D3" w:rsidRDefault="000B15DE" w:rsidP="000B15DE">
            <w:r w:rsidRPr="005F31D3">
              <w:rPr>
                <w:bCs/>
              </w:rPr>
              <w:t>Услуги по доступу к информационно-коммуникационной сети Интернет</w:t>
            </w:r>
          </w:p>
        </w:tc>
        <w:tc>
          <w:tcPr>
            <w:tcW w:w="858" w:type="pct"/>
            <w:vMerge w:val="restart"/>
            <w:vAlign w:val="center"/>
          </w:tcPr>
          <w:p w:rsidR="000B15DE" w:rsidRPr="005F31D3" w:rsidRDefault="000B15DE" w:rsidP="000B15DE">
            <w:pPr>
              <w:jc w:val="center"/>
            </w:pPr>
            <w:r w:rsidRPr="005F31D3">
              <w:t>3564,66</w:t>
            </w:r>
          </w:p>
        </w:tc>
        <w:tc>
          <w:tcPr>
            <w:tcW w:w="496" w:type="pct"/>
            <w:vMerge w:val="restart"/>
            <w:vAlign w:val="center"/>
          </w:tcPr>
          <w:p w:rsidR="000B15DE" w:rsidRPr="005F31D3" w:rsidRDefault="000B15DE" w:rsidP="000B15DE">
            <w:pPr>
              <w:jc w:val="center"/>
            </w:pPr>
            <w:proofErr w:type="spellStart"/>
            <w:r w:rsidRPr="005F31D3">
              <w:t>усл</w:t>
            </w:r>
            <w:proofErr w:type="spellEnd"/>
            <w:r w:rsidRPr="005F31D3">
              <w:t>. ед.*</w:t>
            </w:r>
          </w:p>
        </w:tc>
        <w:tc>
          <w:tcPr>
            <w:tcW w:w="583" w:type="pct"/>
            <w:vMerge w:val="restart"/>
            <w:vAlign w:val="center"/>
          </w:tcPr>
          <w:p w:rsidR="000B15DE" w:rsidRPr="005F31D3" w:rsidRDefault="000B15DE" w:rsidP="000B15DE">
            <w:pPr>
              <w:jc w:val="center"/>
            </w:pPr>
            <w:r w:rsidRPr="005F31D3">
              <w:t>6</w:t>
            </w:r>
          </w:p>
        </w:tc>
        <w:tc>
          <w:tcPr>
            <w:tcW w:w="771" w:type="pct"/>
            <w:vMerge w:val="restart"/>
            <w:vAlign w:val="center"/>
          </w:tcPr>
          <w:p w:rsidR="000B15DE" w:rsidRPr="005F31D3" w:rsidRDefault="000B15DE" w:rsidP="000B15DE">
            <w:pPr>
              <w:jc w:val="center"/>
            </w:pPr>
            <w:r w:rsidRPr="005F31D3">
              <w:t>21387,96</w:t>
            </w:r>
          </w:p>
        </w:tc>
      </w:tr>
      <w:tr w:rsidR="000B15DE" w:rsidRPr="005F31D3" w:rsidTr="000B15DE">
        <w:trPr>
          <w:trHeight w:val="253"/>
        </w:trPr>
        <w:tc>
          <w:tcPr>
            <w:tcW w:w="216" w:type="pct"/>
            <w:vMerge/>
            <w:vAlign w:val="center"/>
          </w:tcPr>
          <w:p w:rsidR="000B15DE" w:rsidRPr="005F31D3" w:rsidRDefault="000B15DE" w:rsidP="000B15DE">
            <w:pPr>
              <w:jc w:val="center"/>
            </w:pPr>
          </w:p>
        </w:tc>
        <w:tc>
          <w:tcPr>
            <w:tcW w:w="2076" w:type="pct"/>
            <w:vMerge/>
            <w:vAlign w:val="center"/>
          </w:tcPr>
          <w:p w:rsidR="000B15DE" w:rsidRPr="005F31D3" w:rsidRDefault="000B15DE" w:rsidP="000B15DE"/>
        </w:tc>
        <w:tc>
          <w:tcPr>
            <w:tcW w:w="858" w:type="pct"/>
            <w:vMerge/>
            <w:vAlign w:val="center"/>
          </w:tcPr>
          <w:p w:rsidR="000B15DE" w:rsidRPr="005F31D3" w:rsidRDefault="000B15DE" w:rsidP="000B15DE">
            <w:pPr>
              <w:jc w:val="center"/>
            </w:pPr>
          </w:p>
        </w:tc>
        <w:tc>
          <w:tcPr>
            <w:tcW w:w="496" w:type="pct"/>
            <w:vMerge/>
            <w:vAlign w:val="center"/>
          </w:tcPr>
          <w:p w:rsidR="000B15DE" w:rsidRPr="005F31D3" w:rsidRDefault="000B15DE" w:rsidP="000B15DE">
            <w:pPr>
              <w:jc w:val="center"/>
            </w:pPr>
          </w:p>
        </w:tc>
        <w:tc>
          <w:tcPr>
            <w:tcW w:w="583" w:type="pct"/>
            <w:vMerge/>
            <w:vAlign w:val="center"/>
          </w:tcPr>
          <w:p w:rsidR="000B15DE" w:rsidRPr="005F31D3" w:rsidRDefault="000B15DE" w:rsidP="000B15DE">
            <w:pPr>
              <w:jc w:val="center"/>
            </w:pPr>
          </w:p>
        </w:tc>
        <w:tc>
          <w:tcPr>
            <w:tcW w:w="771" w:type="pct"/>
            <w:vMerge/>
            <w:vAlign w:val="center"/>
          </w:tcPr>
          <w:p w:rsidR="000B15DE" w:rsidRPr="005F31D3" w:rsidRDefault="000B15DE" w:rsidP="000B15DE">
            <w:pPr>
              <w:jc w:val="center"/>
            </w:pPr>
          </w:p>
        </w:tc>
      </w:tr>
      <w:tr w:rsidR="000B15DE" w:rsidRPr="005F31D3" w:rsidTr="000B15DE">
        <w:trPr>
          <w:trHeight w:val="450"/>
        </w:trPr>
        <w:tc>
          <w:tcPr>
            <w:tcW w:w="216" w:type="pct"/>
            <w:vMerge w:val="restart"/>
            <w:vAlign w:val="center"/>
          </w:tcPr>
          <w:p w:rsidR="000B15DE" w:rsidRPr="005F31D3" w:rsidRDefault="000B15DE" w:rsidP="000B15DE">
            <w:pPr>
              <w:jc w:val="center"/>
            </w:pPr>
            <w:r w:rsidRPr="005F31D3">
              <w:t>9</w:t>
            </w:r>
          </w:p>
        </w:tc>
        <w:tc>
          <w:tcPr>
            <w:tcW w:w="2076" w:type="pct"/>
            <w:vMerge w:val="restart"/>
            <w:vAlign w:val="center"/>
          </w:tcPr>
          <w:p w:rsidR="000B15DE" w:rsidRPr="005F31D3" w:rsidRDefault="000B15DE" w:rsidP="000B15DE">
            <w:r w:rsidRPr="005F31D3">
              <w:rPr>
                <w:bCs/>
              </w:rPr>
              <w:t>Услуги по доступу к информационно-коммуникационной сети Интернет</w:t>
            </w:r>
          </w:p>
        </w:tc>
        <w:tc>
          <w:tcPr>
            <w:tcW w:w="858" w:type="pct"/>
            <w:vMerge w:val="restart"/>
            <w:vAlign w:val="center"/>
          </w:tcPr>
          <w:p w:rsidR="000B15DE" w:rsidRPr="005F31D3" w:rsidRDefault="000B15DE" w:rsidP="000B15DE">
            <w:pPr>
              <w:jc w:val="center"/>
            </w:pPr>
            <w:r w:rsidRPr="005F31D3">
              <w:t>3564,66</w:t>
            </w:r>
          </w:p>
        </w:tc>
        <w:tc>
          <w:tcPr>
            <w:tcW w:w="496" w:type="pct"/>
            <w:vMerge w:val="restart"/>
            <w:vAlign w:val="center"/>
          </w:tcPr>
          <w:p w:rsidR="000B15DE" w:rsidRPr="005F31D3" w:rsidRDefault="000B15DE" w:rsidP="000B15DE">
            <w:pPr>
              <w:jc w:val="center"/>
            </w:pPr>
            <w:proofErr w:type="spellStart"/>
            <w:r w:rsidRPr="005F31D3">
              <w:t>усл</w:t>
            </w:r>
            <w:proofErr w:type="spellEnd"/>
            <w:r w:rsidRPr="005F31D3">
              <w:t>. ед.*</w:t>
            </w:r>
          </w:p>
        </w:tc>
        <w:tc>
          <w:tcPr>
            <w:tcW w:w="583" w:type="pct"/>
            <w:vMerge w:val="restart"/>
            <w:vAlign w:val="center"/>
          </w:tcPr>
          <w:p w:rsidR="000B15DE" w:rsidRPr="005F31D3" w:rsidRDefault="000B15DE" w:rsidP="000B15DE">
            <w:pPr>
              <w:jc w:val="center"/>
            </w:pPr>
            <w:r w:rsidRPr="005F31D3">
              <w:t>6</w:t>
            </w:r>
          </w:p>
        </w:tc>
        <w:tc>
          <w:tcPr>
            <w:tcW w:w="771" w:type="pct"/>
            <w:vMerge w:val="restart"/>
            <w:vAlign w:val="center"/>
          </w:tcPr>
          <w:p w:rsidR="000B15DE" w:rsidRPr="005F31D3" w:rsidRDefault="000B15DE" w:rsidP="000B15DE">
            <w:pPr>
              <w:jc w:val="center"/>
            </w:pPr>
            <w:r w:rsidRPr="005F31D3">
              <w:t>21387,96</w:t>
            </w:r>
          </w:p>
        </w:tc>
      </w:tr>
      <w:tr w:rsidR="000B15DE" w:rsidRPr="005F31D3" w:rsidTr="000B15DE">
        <w:trPr>
          <w:trHeight w:val="253"/>
        </w:trPr>
        <w:tc>
          <w:tcPr>
            <w:tcW w:w="216" w:type="pct"/>
            <w:vMerge/>
            <w:vAlign w:val="center"/>
          </w:tcPr>
          <w:p w:rsidR="000B15DE" w:rsidRPr="005F31D3" w:rsidRDefault="000B15DE" w:rsidP="000B15DE">
            <w:pPr>
              <w:jc w:val="center"/>
            </w:pPr>
          </w:p>
        </w:tc>
        <w:tc>
          <w:tcPr>
            <w:tcW w:w="2076" w:type="pct"/>
            <w:vMerge/>
            <w:vAlign w:val="center"/>
          </w:tcPr>
          <w:p w:rsidR="000B15DE" w:rsidRPr="005F31D3" w:rsidRDefault="000B15DE" w:rsidP="000B15DE"/>
        </w:tc>
        <w:tc>
          <w:tcPr>
            <w:tcW w:w="858" w:type="pct"/>
            <w:vMerge/>
            <w:vAlign w:val="center"/>
          </w:tcPr>
          <w:p w:rsidR="000B15DE" w:rsidRPr="005F31D3" w:rsidRDefault="000B15DE" w:rsidP="000B15DE">
            <w:pPr>
              <w:jc w:val="center"/>
            </w:pPr>
          </w:p>
        </w:tc>
        <w:tc>
          <w:tcPr>
            <w:tcW w:w="496" w:type="pct"/>
            <w:vMerge/>
            <w:vAlign w:val="center"/>
          </w:tcPr>
          <w:p w:rsidR="000B15DE" w:rsidRPr="005F31D3" w:rsidRDefault="000B15DE" w:rsidP="000B15DE">
            <w:pPr>
              <w:jc w:val="center"/>
            </w:pPr>
          </w:p>
        </w:tc>
        <w:tc>
          <w:tcPr>
            <w:tcW w:w="583" w:type="pct"/>
            <w:vMerge/>
            <w:vAlign w:val="center"/>
          </w:tcPr>
          <w:p w:rsidR="000B15DE" w:rsidRPr="005F31D3" w:rsidRDefault="000B15DE" w:rsidP="000B15DE">
            <w:pPr>
              <w:jc w:val="center"/>
            </w:pPr>
          </w:p>
        </w:tc>
        <w:tc>
          <w:tcPr>
            <w:tcW w:w="771" w:type="pct"/>
            <w:vMerge/>
            <w:vAlign w:val="center"/>
          </w:tcPr>
          <w:p w:rsidR="000B15DE" w:rsidRPr="005F31D3" w:rsidRDefault="000B15DE" w:rsidP="000B15DE">
            <w:pPr>
              <w:jc w:val="center"/>
            </w:pPr>
          </w:p>
        </w:tc>
      </w:tr>
      <w:tr w:rsidR="000B15DE" w:rsidRPr="005F31D3" w:rsidTr="000B15DE">
        <w:trPr>
          <w:trHeight w:val="450"/>
        </w:trPr>
        <w:tc>
          <w:tcPr>
            <w:tcW w:w="216" w:type="pct"/>
            <w:vMerge w:val="restart"/>
            <w:vAlign w:val="center"/>
          </w:tcPr>
          <w:p w:rsidR="000B15DE" w:rsidRPr="005F31D3" w:rsidRDefault="000B15DE" w:rsidP="000B15DE">
            <w:pPr>
              <w:jc w:val="center"/>
            </w:pPr>
            <w:r w:rsidRPr="005F31D3">
              <w:t>10</w:t>
            </w:r>
          </w:p>
        </w:tc>
        <w:tc>
          <w:tcPr>
            <w:tcW w:w="2076" w:type="pct"/>
            <w:vMerge w:val="restart"/>
            <w:vAlign w:val="center"/>
          </w:tcPr>
          <w:p w:rsidR="000B15DE" w:rsidRPr="005F31D3" w:rsidRDefault="000B15DE" w:rsidP="000B15DE">
            <w:r w:rsidRPr="005F31D3">
              <w:rPr>
                <w:bCs/>
              </w:rPr>
              <w:t>Услуги по доступу к информационно-коммуникационной сети Интернет</w:t>
            </w:r>
          </w:p>
        </w:tc>
        <w:tc>
          <w:tcPr>
            <w:tcW w:w="858" w:type="pct"/>
            <w:vMerge w:val="restart"/>
            <w:vAlign w:val="center"/>
          </w:tcPr>
          <w:p w:rsidR="000B15DE" w:rsidRPr="005F31D3" w:rsidRDefault="000B15DE" w:rsidP="000B15DE">
            <w:pPr>
              <w:jc w:val="center"/>
            </w:pPr>
            <w:r w:rsidRPr="005F31D3">
              <w:t>3564,66</w:t>
            </w:r>
          </w:p>
        </w:tc>
        <w:tc>
          <w:tcPr>
            <w:tcW w:w="496" w:type="pct"/>
            <w:vMerge w:val="restart"/>
            <w:vAlign w:val="center"/>
          </w:tcPr>
          <w:p w:rsidR="000B15DE" w:rsidRPr="005F31D3" w:rsidRDefault="000B15DE" w:rsidP="000B15DE">
            <w:pPr>
              <w:jc w:val="center"/>
            </w:pPr>
            <w:proofErr w:type="spellStart"/>
            <w:r w:rsidRPr="005F31D3">
              <w:t>усл</w:t>
            </w:r>
            <w:proofErr w:type="spellEnd"/>
            <w:r w:rsidRPr="005F31D3">
              <w:t>. ед.*</w:t>
            </w:r>
          </w:p>
        </w:tc>
        <w:tc>
          <w:tcPr>
            <w:tcW w:w="583" w:type="pct"/>
            <w:vMerge w:val="restart"/>
            <w:vAlign w:val="center"/>
          </w:tcPr>
          <w:p w:rsidR="000B15DE" w:rsidRPr="005F31D3" w:rsidRDefault="000B15DE" w:rsidP="000B15DE">
            <w:pPr>
              <w:jc w:val="center"/>
            </w:pPr>
            <w:r w:rsidRPr="005F31D3">
              <w:t>6</w:t>
            </w:r>
          </w:p>
        </w:tc>
        <w:tc>
          <w:tcPr>
            <w:tcW w:w="771" w:type="pct"/>
            <w:vMerge w:val="restart"/>
            <w:vAlign w:val="center"/>
          </w:tcPr>
          <w:p w:rsidR="000B15DE" w:rsidRPr="005F31D3" w:rsidRDefault="000B15DE" w:rsidP="000B15DE">
            <w:pPr>
              <w:jc w:val="center"/>
            </w:pPr>
            <w:r w:rsidRPr="005F31D3">
              <w:t>21387,96</w:t>
            </w:r>
          </w:p>
        </w:tc>
      </w:tr>
      <w:tr w:rsidR="000B15DE" w:rsidRPr="005F31D3" w:rsidTr="000B15DE">
        <w:trPr>
          <w:trHeight w:val="253"/>
        </w:trPr>
        <w:tc>
          <w:tcPr>
            <w:tcW w:w="216" w:type="pct"/>
            <w:vMerge/>
            <w:vAlign w:val="center"/>
          </w:tcPr>
          <w:p w:rsidR="000B15DE" w:rsidRPr="005F31D3" w:rsidRDefault="000B15DE" w:rsidP="000B15DE">
            <w:pPr>
              <w:jc w:val="center"/>
            </w:pPr>
          </w:p>
        </w:tc>
        <w:tc>
          <w:tcPr>
            <w:tcW w:w="2076" w:type="pct"/>
            <w:vMerge/>
            <w:vAlign w:val="center"/>
          </w:tcPr>
          <w:p w:rsidR="000B15DE" w:rsidRPr="005F31D3" w:rsidRDefault="000B15DE" w:rsidP="000B15DE"/>
        </w:tc>
        <w:tc>
          <w:tcPr>
            <w:tcW w:w="858" w:type="pct"/>
            <w:vMerge/>
            <w:vAlign w:val="center"/>
          </w:tcPr>
          <w:p w:rsidR="000B15DE" w:rsidRPr="005F31D3" w:rsidRDefault="000B15DE" w:rsidP="000B15DE">
            <w:pPr>
              <w:jc w:val="center"/>
            </w:pPr>
          </w:p>
        </w:tc>
        <w:tc>
          <w:tcPr>
            <w:tcW w:w="496" w:type="pct"/>
            <w:vMerge/>
            <w:vAlign w:val="center"/>
          </w:tcPr>
          <w:p w:rsidR="000B15DE" w:rsidRPr="005F31D3" w:rsidRDefault="000B15DE" w:rsidP="000B15DE">
            <w:pPr>
              <w:jc w:val="center"/>
            </w:pPr>
          </w:p>
        </w:tc>
        <w:tc>
          <w:tcPr>
            <w:tcW w:w="583" w:type="pct"/>
            <w:vMerge/>
            <w:vAlign w:val="center"/>
          </w:tcPr>
          <w:p w:rsidR="000B15DE" w:rsidRPr="005F31D3" w:rsidRDefault="000B15DE" w:rsidP="000B15DE">
            <w:pPr>
              <w:jc w:val="center"/>
            </w:pPr>
          </w:p>
        </w:tc>
        <w:tc>
          <w:tcPr>
            <w:tcW w:w="771" w:type="pct"/>
            <w:vMerge/>
            <w:vAlign w:val="center"/>
          </w:tcPr>
          <w:p w:rsidR="000B15DE" w:rsidRPr="005F31D3" w:rsidRDefault="000B15DE" w:rsidP="000B15DE">
            <w:pPr>
              <w:jc w:val="center"/>
            </w:pPr>
          </w:p>
        </w:tc>
      </w:tr>
      <w:tr w:rsidR="000B15DE" w:rsidRPr="005F31D3" w:rsidTr="000B15DE">
        <w:trPr>
          <w:trHeight w:val="450"/>
        </w:trPr>
        <w:tc>
          <w:tcPr>
            <w:tcW w:w="216" w:type="pct"/>
            <w:vMerge w:val="restart"/>
            <w:vAlign w:val="center"/>
          </w:tcPr>
          <w:p w:rsidR="000B15DE" w:rsidRPr="005F31D3" w:rsidRDefault="000B15DE" w:rsidP="000B15DE">
            <w:pPr>
              <w:jc w:val="center"/>
            </w:pPr>
            <w:r w:rsidRPr="005F31D3">
              <w:t>11</w:t>
            </w:r>
          </w:p>
        </w:tc>
        <w:tc>
          <w:tcPr>
            <w:tcW w:w="2076" w:type="pct"/>
            <w:vMerge w:val="restart"/>
            <w:vAlign w:val="center"/>
          </w:tcPr>
          <w:p w:rsidR="000B15DE" w:rsidRPr="005F31D3" w:rsidRDefault="000B15DE" w:rsidP="000B15DE">
            <w:r w:rsidRPr="005F31D3">
              <w:rPr>
                <w:bCs/>
              </w:rPr>
              <w:t>Услуги по доступу к информационно-коммуникационной сети Интернет</w:t>
            </w:r>
          </w:p>
        </w:tc>
        <w:tc>
          <w:tcPr>
            <w:tcW w:w="858" w:type="pct"/>
            <w:vMerge w:val="restart"/>
            <w:vAlign w:val="center"/>
          </w:tcPr>
          <w:p w:rsidR="000B15DE" w:rsidRPr="005F31D3" w:rsidRDefault="000B15DE" w:rsidP="000B15DE">
            <w:pPr>
              <w:jc w:val="center"/>
            </w:pPr>
            <w:r w:rsidRPr="005F31D3">
              <w:t>3564,66</w:t>
            </w:r>
          </w:p>
        </w:tc>
        <w:tc>
          <w:tcPr>
            <w:tcW w:w="496" w:type="pct"/>
            <w:vMerge w:val="restart"/>
            <w:vAlign w:val="center"/>
          </w:tcPr>
          <w:p w:rsidR="000B15DE" w:rsidRPr="005F31D3" w:rsidRDefault="000B15DE" w:rsidP="000B15DE">
            <w:pPr>
              <w:jc w:val="center"/>
            </w:pPr>
            <w:proofErr w:type="spellStart"/>
            <w:r w:rsidRPr="005F31D3">
              <w:t>усл</w:t>
            </w:r>
            <w:proofErr w:type="spellEnd"/>
            <w:r w:rsidRPr="005F31D3">
              <w:t>. ед.*</w:t>
            </w:r>
          </w:p>
        </w:tc>
        <w:tc>
          <w:tcPr>
            <w:tcW w:w="583" w:type="pct"/>
            <w:vMerge w:val="restart"/>
            <w:vAlign w:val="center"/>
          </w:tcPr>
          <w:p w:rsidR="000B15DE" w:rsidRPr="005F31D3" w:rsidRDefault="000B15DE" w:rsidP="000B15DE">
            <w:pPr>
              <w:jc w:val="center"/>
            </w:pPr>
            <w:r w:rsidRPr="005F31D3">
              <w:t>6</w:t>
            </w:r>
          </w:p>
        </w:tc>
        <w:tc>
          <w:tcPr>
            <w:tcW w:w="771" w:type="pct"/>
            <w:vMerge w:val="restart"/>
            <w:vAlign w:val="center"/>
          </w:tcPr>
          <w:p w:rsidR="000B15DE" w:rsidRPr="005F31D3" w:rsidRDefault="000B15DE" w:rsidP="000B15DE">
            <w:pPr>
              <w:jc w:val="center"/>
            </w:pPr>
            <w:r w:rsidRPr="005F31D3">
              <w:t>21387,96</w:t>
            </w:r>
          </w:p>
        </w:tc>
      </w:tr>
      <w:tr w:rsidR="000B15DE" w:rsidRPr="005F31D3" w:rsidTr="000B15DE">
        <w:trPr>
          <w:trHeight w:val="253"/>
        </w:trPr>
        <w:tc>
          <w:tcPr>
            <w:tcW w:w="216" w:type="pct"/>
            <w:vMerge/>
            <w:vAlign w:val="center"/>
          </w:tcPr>
          <w:p w:rsidR="000B15DE" w:rsidRPr="005F31D3" w:rsidRDefault="000B15DE" w:rsidP="000B15DE">
            <w:pPr>
              <w:jc w:val="center"/>
            </w:pPr>
          </w:p>
        </w:tc>
        <w:tc>
          <w:tcPr>
            <w:tcW w:w="2076" w:type="pct"/>
            <w:vMerge/>
            <w:vAlign w:val="center"/>
          </w:tcPr>
          <w:p w:rsidR="000B15DE" w:rsidRPr="005F31D3" w:rsidRDefault="000B15DE" w:rsidP="000B15DE"/>
        </w:tc>
        <w:tc>
          <w:tcPr>
            <w:tcW w:w="858" w:type="pct"/>
            <w:vMerge/>
            <w:vAlign w:val="center"/>
          </w:tcPr>
          <w:p w:rsidR="000B15DE" w:rsidRPr="005F31D3" w:rsidRDefault="000B15DE" w:rsidP="000B15DE">
            <w:pPr>
              <w:jc w:val="center"/>
            </w:pPr>
          </w:p>
        </w:tc>
        <w:tc>
          <w:tcPr>
            <w:tcW w:w="496" w:type="pct"/>
            <w:vMerge/>
            <w:vAlign w:val="center"/>
          </w:tcPr>
          <w:p w:rsidR="000B15DE" w:rsidRPr="005F31D3" w:rsidRDefault="000B15DE" w:rsidP="000B15DE">
            <w:pPr>
              <w:jc w:val="center"/>
            </w:pPr>
          </w:p>
        </w:tc>
        <w:tc>
          <w:tcPr>
            <w:tcW w:w="583" w:type="pct"/>
            <w:vMerge/>
            <w:vAlign w:val="center"/>
          </w:tcPr>
          <w:p w:rsidR="000B15DE" w:rsidRPr="005F31D3" w:rsidRDefault="000B15DE" w:rsidP="000B15DE">
            <w:pPr>
              <w:jc w:val="center"/>
            </w:pPr>
          </w:p>
        </w:tc>
        <w:tc>
          <w:tcPr>
            <w:tcW w:w="771" w:type="pct"/>
            <w:vMerge/>
            <w:vAlign w:val="center"/>
          </w:tcPr>
          <w:p w:rsidR="000B15DE" w:rsidRPr="005F31D3" w:rsidRDefault="000B15DE" w:rsidP="000B15DE">
            <w:pPr>
              <w:jc w:val="center"/>
            </w:pPr>
          </w:p>
        </w:tc>
      </w:tr>
      <w:tr w:rsidR="000B15DE" w:rsidRPr="005F31D3" w:rsidTr="000B15DE">
        <w:trPr>
          <w:trHeight w:val="450"/>
        </w:trPr>
        <w:tc>
          <w:tcPr>
            <w:tcW w:w="216" w:type="pct"/>
            <w:vMerge w:val="restart"/>
            <w:vAlign w:val="center"/>
          </w:tcPr>
          <w:p w:rsidR="000B15DE" w:rsidRPr="005F31D3" w:rsidRDefault="000B15DE" w:rsidP="000B15DE">
            <w:pPr>
              <w:jc w:val="center"/>
            </w:pPr>
            <w:r w:rsidRPr="005F31D3">
              <w:t>12</w:t>
            </w:r>
          </w:p>
        </w:tc>
        <w:tc>
          <w:tcPr>
            <w:tcW w:w="2076" w:type="pct"/>
            <w:vMerge w:val="restart"/>
            <w:vAlign w:val="center"/>
          </w:tcPr>
          <w:p w:rsidR="000B15DE" w:rsidRPr="005F31D3" w:rsidRDefault="000B15DE" w:rsidP="000B15DE">
            <w:r w:rsidRPr="005F31D3">
              <w:rPr>
                <w:bCs/>
              </w:rPr>
              <w:t>Услуги по доступу к информационно-коммуникационной сети Интернет</w:t>
            </w:r>
          </w:p>
        </w:tc>
        <w:tc>
          <w:tcPr>
            <w:tcW w:w="858" w:type="pct"/>
            <w:vMerge w:val="restart"/>
            <w:vAlign w:val="center"/>
          </w:tcPr>
          <w:p w:rsidR="000B15DE" w:rsidRPr="005F31D3" w:rsidRDefault="000B15DE" w:rsidP="000B15DE">
            <w:pPr>
              <w:jc w:val="center"/>
            </w:pPr>
            <w:r w:rsidRPr="005F31D3">
              <w:t>3564,66</w:t>
            </w:r>
          </w:p>
        </w:tc>
        <w:tc>
          <w:tcPr>
            <w:tcW w:w="496" w:type="pct"/>
            <w:vMerge w:val="restart"/>
            <w:vAlign w:val="center"/>
          </w:tcPr>
          <w:p w:rsidR="000B15DE" w:rsidRPr="005F31D3" w:rsidRDefault="000B15DE" w:rsidP="000B15DE">
            <w:pPr>
              <w:jc w:val="center"/>
            </w:pPr>
            <w:proofErr w:type="spellStart"/>
            <w:r w:rsidRPr="005F31D3">
              <w:t>усл</w:t>
            </w:r>
            <w:proofErr w:type="spellEnd"/>
            <w:r w:rsidRPr="005F31D3">
              <w:t>. ед.*</w:t>
            </w:r>
          </w:p>
        </w:tc>
        <w:tc>
          <w:tcPr>
            <w:tcW w:w="583" w:type="pct"/>
            <w:vMerge w:val="restart"/>
            <w:vAlign w:val="center"/>
          </w:tcPr>
          <w:p w:rsidR="000B15DE" w:rsidRPr="005F31D3" w:rsidRDefault="000B15DE" w:rsidP="000B15DE">
            <w:pPr>
              <w:jc w:val="center"/>
            </w:pPr>
            <w:r w:rsidRPr="005F31D3">
              <w:t>6</w:t>
            </w:r>
          </w:p>
        </w:tc>
        <w:tc>
          <w:tcPr>
            <w:tcW w:w="771" w:type="pct"/>
            <w:vMerge w:val="restart"/>
            <w:vAlign w:val="center"/>
          </w:tcPr>
          <w:p w:rsidR="000B15DE" w:rsidRPr="005F31D3" w:rsidRDefault="000B15DE" w:rsidP="000B15DE">
            <w:pPr>
              <w:jc w:val="center"/>
            </w:pPr>
            <w:r w:rsidRPr="005F31D3">
              <w:t>21387,96</w:t>
            </w:r>
          </w:p>
        </w:tc>
      </w:tr>
      <w:tr w:rsidR="000B15DE" w:rsidRPr="005F31D3" w:rsidTr="000B15DE">
        <w:trPr>
          <w:trHeight w:val="253"/>
        </w:trPr>
        <w:tc>
          <w:tcPr>
            <w:tcW w:w="216" w:type="pct"/>
            <w:vMerge/>
            <w:vAlign w:val="center"/>
          </w:tcPr>
          <w:p w:rsidR="000B15DE" w:rsidRPr="005F31D3" w:rsidRDefault="000B15DE" w:rsidP="000B15DE">
            <w:pPr>
              <w:jc w:val="center"/>
            </w:pPr>
          </w:p>
        </w:tc>
        <w:tc>
          <w:tcPr>
            <w:tcW w:w="2076" w:type="pct"/>
            <w:vMerge/>
            <w:vAlign w:val="center"/>
          </w:tcPr>
          <w:p w:rsidR="000B15DE" w:rsidRPr="005F31D3" w:rsidRDefault="000B15DE" w:rsidP="000B15DE"/>
        </w:tc>
        <w:tc>
          <w:tcPr>
            <w:tcW w:w="858" w:type="pct"/>
            <w:vMerge/>
            <w:vAlign w:val="center"/>
          </w:tcPr>
          <w:p w:rsidR="000B15DE" w:rsidRPr="005F31D3" w:rsidRDefault="000B15DE" w:rsidP="000B15DE">
            <w:pPr>
              <w:jc w:val="center"/>
            </w:pPr>
          </w:p>
        </w:tc>
        <w:tc>
          <w:tcPr>
            <w:tcW w:w="496" w:type="pct"/>
            <w:vMerge/>
            <w:vAlign w:val="center"/>
          </w:tcPr>
          <w:p w:rsidR="000B15DE" w:rsidRPr="005F31D3" w:rsidRDefault="000B15DE" w:rsidP="000B15DE">
            <w:pPr>
              <w:jc w:val="center"/>
            </w:pPr>
          </w:p>
        </w:tc>
        <w:tc>
          <w:tcPr>
            <w:tcW w:w="583" w:type="pct"/>
            <w:vMerge/>
            <w:vAlign w:val="center"/>
          </w:tcPr>
          <w:p w:rsidR="000B15DE" w:rsidRPr="005F31D3" w:rsidRDefault="000B15DE" w:rsidP="000B15DE">
            <w:pPr>
              <w:jc w:val="center"/>
            </w:pPr>
          </w:p>
        </w:tc>
        <w:tc>
          <w:tcPr>
            <w:tcW w:w="771" w:type="pct"/>
            <w:vMerge/>
            <w:vAlign w:val="center"/>
          </w:tcPr>
          <w:p w:rsidR="000B15DE" w:rsidRPr="005F31D3" w:rsidRDefault="000B15DE" w:rsidP="000B15DE">
            <w:pPr>
              <w:jc w:val="center"/>
            </w:pPr>
          </w:p>
        </w:tc>
      </w:tr>
      <w:tr w:rsidR="000B15DE" w:rsidRPr="005F31D3" w:rsidTr="000B15DE">
        <w:trPr>
          <w:trHeight w:val="450"/>
        </w:trPr>
        <w:tc>
          <w:tcPr>
            <w:tcW w:w="216" w:type="pct"/>
            <w:vMerge w:val="restart"/>
            <w:vAlign w:val="center"/>
          </w:tcPr>
          <w:p w:rsidR="000B15DE" w:rsidRPr="005F31D3" w:rsidRDefault="000B15DE" w:rsidP="000B15DE">
            <w:pPr>
              <w:jc w:val="center"/>
            </w:pPr>
            <w:r w:rsidRPr="005F31D3">
              <w:t>13</w:t>
            </w:r>
          </w:p>
        </w:tc>
        <w:tc>
          <w:tcPr>
            <w:tcW w:w="2076" w:type="pct"/>
            <w:vMerge w:val="restart"/>
            <w:vAlign w:val="center"/>
          </w:tcPr>
          <w:p w:rsidR="000B15DE" w:rsidRPr="005F31D3" w:rsidRDefault="000B15DE" w:rsidP="000B15DE">
            <w:r w:rsidRPr="005F31D3">
              <w:rPr>
                <w:bCs/>
              </w:rPr>
              <w:t>Услуги по доступу к информационно-коммуникационной сети Интернет</w:t>
            </w:r>
          </w:p>
        </w:tc>
        <w:tc>
          <w:tcPr>
            <w:tcW w:w="858" w:type="pct"/>
            <w:vMerge w:val="restart"/>
            <w:vAlign w:val="center"/>
          </w:tcPr>
          <w:p w:rsidR="000B15DE" w:rsidRPr="005F31D3" w:rsidRDefault="000B15DE" w:rsidP="000B15DE">
            <w:pPr>
              <w:jc w:val="center"/>
            </w:pPr>
            <w:r w:rsidRPr="005F31D3">
              <w:t>8400,00</w:t>
            </w:r>
          </w:p>
        </w:tc>
        <w:tc>
          <w:tcPr>
            <w:tcW w:w="496" w:type="pct"/>
            <w:vMerge w:val="restart"/>
            <w:vAlign w:val="center"/>
          </w:tcPr>
          <w:p w:rsidR="000B15DE" w:rsidRPr="005F31D3" w:rsidRDefault="000B15DE" w:rsidP="000B15DE">
            <w:pPr>
              <w:jc w:val="center"/>
            </w:pPr>
            <w:proofErr w:type="spellStart"/>
            <w:r w:rsidRPr="005F31D3">
              <w:t>усл</w:t>
            </w:r>
            <w:proofErr w:type="spellEnd"/>
            <w:r w:rsidRPr="005F31D3">
              <w:t>. ед.*</w:t>
            </w:r>
          </w:p>
        </w:tc>
        <w:tc>
          <w:tcPr>
            <w:tcW w:w="583" w:type="pct"/>
            <w:vMerge w:val="restart"/>
            <w:vAlign w:val="center"/>
          </w:tcPr>
          <w:p w:rsidR="000B15DE" w:rsidRPr="005F31D3" w:rsidRDefault="000B15DE" w:rsidP="000B15DE">
            <w:pPr>
              <w:jc w:val="center"/>
            </w:pPr>
            <w:r w:rsidRPr="005F31D3">
              <w:t>6</w:t>
            </w:r>
          </w:p>
        </w:tc>
        <w:tc>
          <w:tcPr>
            <w:tcW w:w="771" w:type="pct"/>
            <w:vMerge w:val="restart"/>
            <w:vAlign w:val="center"/>
          </w:tcPr>
          <w:p w:rsidR="000B15DE" w:rsidRPr="005F31D3" w:rsidRDefault="000B15DE" w:rsidP="000B15DE">
            <w:pPr>
              <w:jc w:val="center"/>
            </w:pPr>
            <w:r w:rsidRPr="005F31D3">
              <w:t>50400,00</w:t>
            </w:r>
          </w:p>
        </w:tc>
      </w:tr>
      <w:tr w:rsidR="000B15DE" w:rsidRPr="005F31D3" w:rsidTr="000B15DE">
        <w:trPr>
          <w:trHeight w:val="253"/>
        </w:trPr>
        <w:tc>
          <w:tcPr>
            <w:tcW w:w="216" w:type="pct"/>
            <w:vMerge/>
            <w:vAlign w:val="center"/>
          </w:tcPr>
          <w:p w:rsidR="000B15DE" w:rsidRPr="005F31D3" w:rsidRDefault="000B15DE" w:rsidP="000B15DE">
            <w:pPr>
              <w:jc w:val="center"/>
            </w:pPr>
          </w:p>
        </w:tc>
        <w:tc>
          <w:tcPr>
            <w:tcW w:w="2076" w:type="pct"/>
            <w:vMerge/>
            <w:vAlign w:val="center"/>
          </w:tcPr>
          <w:p w:rsidR="000B15DE" w:rsidRPr="005F31D3" w:rsidRDefault="000B15DE" w:rsidP="000B15DE"/>
        </w:tc>
        <w:tc>
          <w:tcPr>
            <w:tcW w:w="858" w:type="pct"/>
            <w:vMerge/>
            <w:vAlign w:val="center"/>
          </w:tcPr>
          <w:p w:rsidR="000B15DE" w:rsidRPr="005F31D3" w:rsidRDefault="000B15DE" w:rsidP="000B15DE">
            <w:pPr>
              <w:jc w:val="center"/>
            </w:pPr>
          </w:p>
        </w:tc>
        <w:tc>
          <w:tcPr>
            <w:tcW w:w="496" w:type="pct"/>
            <w:vMerge/>
            <w:vAlign w:val="center"/>
          </w:tcPr>
          <w:p w:rsidR="000B15DE" w:rsidRPr="005F31D3" w:rsidRDefault="000B15DE" w:rsidP="000B15DE">
            <w:pPr>
              <w:jc w:val="center"/>
            </w:pPr>
          </w:p>
        </w:tc>
        <w:tc>
          <w:tcPr>
            <w:tcW w:w="583" w:type="pct"/>
            <w:vMerge/>
            <w:vAlign w:val="center"/>
          </w:tcPr>
          <w:p w:rsidR="000B15DE" w:rsidRPr="005F31D3" w:rsidRDefault="000B15DE" w:rsidP="000B15DE">
            <w:pPr>
              <w:jc w:val="center"/>
            </w:pPr>
          </w:p>
        </w:tc>
        <w:tc>
          <w:tcPr>
            <w:tcW w:w="771" w:type="pct"/>
            <w:vMerge/>
            <w:vAlign w:val="center"/>
          </w:tcPr>
          <w:p w:rsidR="000B15DE" w:rsidRPr="005F31D3" w:rsidRDefault="000B15DE" w:rsidP="000B15DE">
            <w:pPr>
              <w:jc w:val="center"/>
            </w:pPr>
          </w:p>
        </w:tc>
      </w:tr>
      <w:tr w:rsidR="000B15DE" w:rsidRPr="005F31D3" w:rsidTr="000B15DE">
        <w:trPr>
          <w:trHeight w:val="450"/>
        </w:trPr>
        <w:tc>
          <w:tcPr>
            <w:tcW w:w="216" w:type="pct"/>
            <w:vMerge w:val="restart"/>
            <w:vAlign w:val="center"/>
          </w:tcPr>
          <w:p w:rsidR="000B15DE" w:rsidRPr="005F31D3" w:rsidRDefault="000B15DE" w:rsidP="000B15DE">
            <w:pPr>
              <w:jc w:val="center"/>
            </w:pPr>
            <w:r w:rsidRPr="005F31D3">
              <w:t>14</w:t>
            </w:r>
          </w:p>
        </w:tc>
        <w:tc>
          <w:tcPr>
            <w:tcW w:w="2076" w:type="pct"/>
            <w:vMerge w:val="restart"/>
            <w:vAlign w:val="center"/>
          </w:tcPr>
          <w:p w:rsidR="000B15DE" w:rsidRPr="005F31D3" w:rsidRDefault="000B15DE" w:rsidP="000B15DE">
            <w:r w:rsidRPr="005F31D3">
              <w:rPr>
                <w:bCs/>
              </w:rPr>
              <w:t>Услуги по доступу к информационно-коммуникационной сети Интернет</w:t>
            </w:r>
          </w:p>
        </w:tc>
        <w:tc>
          <w:tcPr>
            <w:tcW w:w="858" w:type="pct"/>
            <w:vMerge w:val="restart"/>
            <w:vAlign w:val="center"/>
          </w:tcPr>
          <w:p w:rsidR="000B15DE" w:rsidRPr="005F31D3" w:rsidRDefault="000B15DE" w:rsidP="000B15DE">
            <w:pPr>
              <w:jc w:val="center"/>
            </w:pPr>
            <w:r w:rsidRPr="005F31D3">
              <w:t>3564,66</w:t>
            </w:r>
          </w:p>
        </w:tc>
        <w:tc>
          <w:tcPr>
            <w:tcW w:w="496" w:type="pct"/>
            <w:vMerge w:val="restart"/>
            <w:vAlign w:val="center"/>
          </w:tcPr>
          <w:p w:rsidR="000B15DE" w:rsidRPr="005F31D3" w:rsidRDefault="000B15DE" w:rsidP="000B15DE">
            <w:pPr>
              <w:jc w:val="center"/>
            </w:pPr>
            <w:proofErr w:type="spellStart"/>
            <w:r w:rsidRPr="005F31D3">
              <w:t>усл</w:t>
            </w:r>
            <w:proofErr w:type="spellEnd"/>
            <w:r w:rsidRPr="005F31D3">
              <w:t>. ед.*</w:t>
            </w:r>
          </w:p>
        </w:tc>
        <w:tc>
          <w:tcPr>
            <w:tcW w:w="583" w:type="pct"/>
            <w:vMerge w:val="restart"/>
            <w:vAlign w:val="center"/>
          </w:tcPr>
          <w:p w:rsidR="000B15DE" w:rsidRPr="005F31D3" w:rsidRDefault="000B15DE" w:rsidP="000B15DE">
            <w:pPr>
              <w:jc w:val="center"/>
            </w:pPr>
            <w:r w:rsidRPr="005F31D3">
              <w:t>6</w:t>
            </w:r>
          </w:p>
        </w:tc>
        <w:tc>
          <w:tcPr>
            <w:tcW w:w="771" w:type="pct"/>
            <w:vMerge w:val="restart"/>
            <w:vAlign w:val="center"/>
          </w:tcPr>
          <w:p w:rsidR="000B15DE" w:rsidRPr="005F31D3" w:rsidRDefault="000B15DE" w:rsidP="000B15DE">
            <w:pPr>
              <w:jc w:val="center"/>
            </w:pPr>
            <w:r w:rsidRPr="005F31D3">
              <w:t>21387,96</w:t>
            </w:r>
          </w:p>
        </w:tc>
      </w:tr>
      <w:tr w:rsidR="000B15DE" w:rsidRPr="005F31D3" w:rsidTr="000B15DE">
        <w:trPr>
          <w:trHeight w:val="433"/>
        </w:trPr>
        <w:tc>
          <w:tcPr>
            <w:tcW w:w="216" w:type="pct"/>
            <w:vMerge/>
            <w:vAlign w:val="center"/>
          </w:tcPr>
          <w:p w:rsidR="000B15DE" w:rsidRPr="005F31D3" w:rsidRDefault="000B15DE" w:rsidP="000B15DE">
            <w:pPr>
              <w:jc w:val="center"/>
            </w:pPr>
          </w:p>
        </w:tc>
        <w:tc>
          <w:tcPr>
            <w:tcW w:w="2076" w:type="pct"/>
            <w:vMerge/>
            <w:vAlign w:val="center"/>
          </w:tcPr>
          <w:p w:rsidR="000B15DE" w:rsidRPr="005F31D3" w:rsidRDefault="000B15DE" w:rsidP="000B15DE"/>
        </w:tc>
        <w:tc>
          <w:tcPr>
            <w:tcW w:w="858" w:type="pct"/>
            <w:vMerge/>
            <w:vAlign w:val="center"/>
          </w:tcPr>
          <w:p w:rsidR="000B15DE" w:rsidRPr="005F31D3" w:rsidRDefault="000B15DE" w:rsidP="000B15DE">
            <w:pPr>
              <w:jc w:val="center"/>
            </w:pPr>
          </w:p>
        </w:tc>
        <w:tc>
          <w:tcPr>
            <w:tcW w:w="496" w:type="pct"/>
            <w:vMerge/>
            <w:vAlign w:val="center"/>
          </w:tcPr>
          <w:p w:rsidR="000B15DE" w:rsidRPr="005F31D3" w:rsidRDefault="000B15DE" w:rsidP="000B15DE">
            <w:pPr>
              <w:jc w:val="center"/>
            </w:pPr>
          </w:p>
        </w:tc>
        <w:tc>
          <w:tcPr>
            <w:tcW w:w="583" w:type="pct"/>
            <w:vMerge/>
            <w:vAlign w:val="center"/>
          </w:tcPr>
          <w:p w:rsidR="000B15DE" w:rsidRPr="005F31D3" w:rsidRDefault="000B15DE" w:rsidP="000B15DE">
            <w:pPr>
              <w:jc w:val="center"/>
            </w:pPr>
          </w:p>
        </w:tc>
        <w:tc>
          <w:tcPr>
            <w:tcW w:w="771" w:type="pct"/>
            <w:vMerge/>
            <w:vAlign w:val="center"/>
          </w:tcPr>
          <w:p w:rsidR="000B15DE" w:rsidRPr="005F31D3" w:rsidRDefault="000B15DE" w:rsidP="000B15DE">
            <w:pPr>
              <w:jc w:val="center"/>
            </w:pPr>
          </w:p>
        </w:tc>
      </w:tr>
    </w:tbl>
    <w:p w:rsidR="002B0E54" w:rsidRDefault="002B0E54" w:rsidP="006523A1">
      <w:pPr>
        <w:jc w:val="center"/>
        <w:rPr>
          <w:b/>
          <w:sz w:val="24"/>
          <w:szCs w:val="24"/>
        </w:rPr>
      </w:pPr>
    </w:p>
    <w:p w:rsidR="000B15DE" w:rsidRPr="005F31D3" w:rsidRDefault="000B15DE" w:rsidP="000B15DE">
      <w:pPr>
        <w:contextualSpacing/>
        <w:jc w:val="center"/>
        <w:rPr>
          <w:b/>
          <w:bCs/>
          <w:sz w:val="24"/>
          <w:szCs w:val="24"/>
        </w:rPr>
      </w:pPr>
      <w:r w:rsidRPr="005F31D3">
        <w:rPr>
          <w:b/>
          <w:bCs/>
          <w:sz w:val="24"/>
          <w:szCs w:val="24"/>
        </w:rPr>
        <w:t xml:space="preserve">Техническое задание </w:t>
      </w:r>
    </w:p>
    <w:p w:rsidR="000B15DE" w:rsidRDefault="000B15DE" w:rsidP="000B15DE">
      <w:pPr>
        <w:contextualSpacing/>
        <w:jc w:val="center"/>
        <w:rPr>
          <w:b/>
          <w:sz w:val="24"/>
          <w:szCs w:val="24"/>
        </w:rPr>
      </w:pPr>
      <w:r w:rsidRPr="005F31D3">
        <w:rPr>
          <w:b/>
          <w:sz w:val="24"/>
          <w:szCs w:val="24"/>
        </w:rPr>
        <w:t>Оказание услуг по доступу к информационно-коммуникационной сети Интернет</w:t>
      </w:r>
    </w:p>
    <w:tbl>
      <w:tblPr>
        <w:tblW w:w="1573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36"/>
        <w:gridCol w:w="6510"/>
        <w:gridCol w:w="1134"/>
        <w:gridCol w:w="1276"/>
        <w:gridCol w:w="4252"/>
        <w:gridCol w:w="2127"/>
      </w:tblGrid>
      <w:tr w:rsidR="000B15DE" w:rsidRPr="006021B1" w:rsidTr="000B15DE">
        <w:tc>
          <w:tcPr>
            <w:tcW w:w="436" w:type="dxa"/>
            <w:tcBorders>
              <w:top w:val="single" w:sz="4" w:space="0" w:color="000000"/>
              <w:left w:val="single" w:sz="4" w:space="0" w:color="000000"/>
              <w:bottom w:val="single" w:sz="4" w:space="0" w:color="000000"/>
              <w:right w:val="single" w:sz="4" w:space="0" w:color="000000"/>
            </w:tcBorders>
            <w:hideMark/>
          </w:tcPr>
          <w:p w:rsidR="000B15DE" w:rsidRPr="006021B1" w:rsidRDefault="000B15DE" w:rsidP="004A485C">
            <w:pPr>
              <w:jc w:val="center"/>
              <w:rPr>
                <w:bCs/>
                <w:sz w:val="16"/>
                <w:szCs w:val="16"/>
              </w:rPr>
            </w:pPr>
            <w:r w:rsidRPr="006021B1">
              <w:rPr>
                <w:bCs/>
                <w:sz w:val="16"/>
                <w:szCs w:val="16"/>
              </w:rPr>
              <w:t xml:space="preserve">№ </w:t>
            </w:r>
            <w:proofErr w:type="spellStart"/>
            <w:proofErr w:type="gramStart"/>
            <w:r w:rsidRPr="006021B1">
              <w:rPr>
                <w:bCs/>
                <w:sz w:val="16"/>
                <w:szCs w:val="16"/>
              </w:rPr>
              <w:t>п</w:t>
            </w:r>
            <w:proofErr w:type="spellEnd"/>
            <w:proofErr w:type="gramEnd"/>
            <w:r w:rsidRPr="006021B1">
              <w:rPr>
                <w:bCs/>
                <w:sz w:val="16"/>
                <w:szCs w:val="16"/>
              </w:rPr>
              <w:t>/</w:t>
            </w:r>
            <w:proofErr w:type="spellStart"/>
            <w:r w:rsidRPr="006021B1">
              <w:rPr>
                <w:bCs/>
                <w:sz w:val="16"/>
                <w:szCs w:val="16"/>
              </w:rPr>
              <w:t>п</w:t>
            </w:r>
            <w:proofErr w:type="spellEnd"/>
          </w:p>
        </w:tc>
        <w:tc>
          <w:tcPr>
            <w:tcW w:w="6510" w:type="dxa"/>
            <w:tcBorders>
              <w:top w:val="single" w:sz="4" w:space="0" w:color="000000"/>
              <w:left w:val="single" w:sz="4" w:space="0" w:color="000000"/>
              <w:bottom w:val="single" w:sz="4" w:space="0" w:color="000000"/>
              <w:right w:val="single" w:sz="4" w:space="0" w:color="000000"/>
            </w:tcBorders>
            <w:hideMark/>
          </w:tcPr>
          <w:p w:rsidR="000B15DE" w:rsidRPr="006021B1" w:rsidRDefault="000B15DE" w:rsidP="004A485C">
            <w:pPr>
              <w:jc w:val="center"/>
              <w:rPr>
                <w:bCs/>
                <w:sz w:val="16"/>
                <w:szCs w:val="16"/>
              </w:rPr>
            </w:pPr>
            <w:r w:rsidRPr="006021B1">
              <w:rPr>
                <w:bCs/>
                <w:sz w:val="16"/>
                <w:szCs w:val="16"/>
              </w:rPr>
              <w:t>Наименование работы (услуги)</w:t>
            </w:r>
          </w:p>
        </w:tc>
        <w:tc>
          <w:tcPr>
            <w:tcW w:w="1134" w:type="dxa"/>
            <w:tcBorders>
              <w:top w:val="single" w:sz="4" w:space="0" w:color="000000"/>
              <w:left w:val="single" w:sz="4" w:space="0" w:color="000000"/>
              <w:bottom w:val="single" w:sz="4" w:space="0" w:color="000000"/>
              <w:right w:val="single" w:sz="4" w:space="0" w:color="000000"/>
            </w:tcBorders>
            <w:hideMark/>
          </w:tcPr>
          <w:p w:rsidR="000B15DE" w:rsidRPr="006021B1" w:rsidRDefault="000B15DE" w:rsidP="004A485C">
            <w:pPr>
              <w:jc w:val="center"/>
              <w:rPr>
                <w:bCs/>
                <w:sz w:val="16"/>
                <w:szCs w:val="16"/>
              </w:rPr>
            </w:pPr>
            <w:r w:rsidRPr="006021B1">
              <w:rPr>
                <w:bCs/>
                <w:sz w:val="16"/>
                <w:szCs w:val="16"/>
              </w:rPr>
              <w:t>Единица измерения</w:t>
            </w:r>
          </w:p>
        </w:tc>
        <w:tc>
          <w:tcPr>
            <w:tcW w:w="1276" w:type="dxa"/>
            <w:tcBorders>
              <w:top w:val="single" w:sz="4" w:space="0" w:color="000000"/>
              <w:left w:val="single" w:sz="4" w:space="0" w:color="000000"/>
              <w:bottom w:val="single" w:sz="4" w:space="0" w:color="000000"/>
              <w:right w:val="single" w:sz="4" w:space="0" w:color="000000"/>
            </w:tcBorders>
            <w:hideMark/>
          </w:tcPr>
          <w:p w:rsidR="000B15DE" w:rsidRPr="006021B1" w:rsidRDefault="000B15DE" w:rsidP="004A485C">
            <w:pPr>
              <w:jc w:val="center"/>
              <w:rPr>
                <w:sz w:val="16"/>
                <w:szCs w:val="16"/>
              </w:rPr>
            </w:pPr>
            <w:r w:rsidRPr="006021B1">
              <w:rPr>
                <w:sz w:val="16"/>
                <w:szCs w:val="16"/>
              </w:rPr>
              <w:t>Объем работы (услуги)</w:t>
            </w:r>
          </w:p>
        </w:tc>
        <w:tc>
          <w:tcPr>
            <w:tcW w:w="4252" w:type="dxa"/>
            <w:tcBorders>
              <w:top w:val="single" w:sz="4" w:space="0" w:color="000000"/>
              <w:left w:val="single" w:sz="4" w:space="0" w:color="000000"/>
              <w:bottom w:val="single" w:sz="4" w:space="0" w:color="000000"/>
              <w:right w:val="single" w:sz="4" w:space="0" w:color="000000"/>
            </w:tcBorders>
          </w:tcPr>
          <w:p w:rsidR="000B15DE" w:rsidRPr="006021B1" w:rsidRDefault="000B15DE" w:rsidP="004A485C">
            <w:pPr>
              <w:jc w:val="center"/>
              <w:rPr>
                <w:bCs/>
                <w:sz w:val="16"/>
                <w:szCs w:val="16"/>
              </w:rPr>
            </w:pPr>
            <w:r w:rsidRPr="006021B1">
              <w:rPr>
                <w:bCs/>
                <w:sz w:val="16"/>
                <w:szCs w:val="16"/>
              </w:rPr>
              <w:t>Место оказания услуги (адрес)</w:t>
            </w:r>
          </w:p>
        </w:tc>
        <w:tc>
          <w:tcPr>
            <w:tcW w:w="2127" w:type="dxa"/>
            <w:tcBorders>
              <w:top w:val="single" w:sz="4" w:space="0" w:color="000000"/>
              <w:left w:val="single" w:sz="4" w:space="0" w:color="000000"/>
              <w:bottom w:val="single" w:sz="4" w:space="0" w:color="000000"/>
              <w:right w:val="single" w:sz="4" w:space="0" w:color="000000"/>
            </w:tcBorders>
          </w:tcPr>
          <w:p w:rsidR="000B15DE" w:rsidRPr="006021B1" w:rsidRDefault="000B15DE" w:rsidP="004A485C">
            <w:pPr>
              <w:jc w:val="center"/>
              <w:rPr>
                <w:bCs/>
                <w:sz w:val="16"/>
                <w:szCs w:val="16"/>
              </w:rPr>
            </w:pPr>
            <w:r w:rsidRPr="006021B1">
              <w:rPr>
                <w:bCs/>
                <w:sz w:val="16"/>
                <w:szCs w:val="16"/>
              </w:rPr>
              <w:t>Пропускная способность, Мбит/</w:t>
            </w:r>
            <w:proofErr w:type="gramStart"/>
            <w:r w:rsidRPr="006021B1">
              <w:rPr>
                <w:bCs/>
                <w:sz w:val="16"/>
                <w:szCs w:val="16"/>
              </w:rPr>
              <w:t>с</w:t>
            </w:r>
            <w:proofErr w:type="gramEnd"/>
          </w:p>
        </w:tc>
      </w:tr>
      <w:tr w:rsidR="000B15DE" w:rsidRPr="006021B1" w:rsidTr="000B15DE">
        <w:tc>
          <w:tcPr>
            <w:tcW w:w="436" w:type="dxa"/>
            <w:tcBorders>
              <w:top w:val="single" w:sz="4" w:space="0" w:color="000000"/>
              <w:left w:val="single" w:sz="4" w:space="0" w:color="000000"/>
              <w:bottom w:val="single" w:sz="4" w:space="0" w:color="000000"/>
              <w:right w:val="single" w:sz="4" w:space="0" w:color="000000"/>
            </w:tcBorders>
            <w:hideMark/>
          </w:tcPr>
          <w:p w:rsidR="000B15DE" w:rsidRPr="006021B1" w:rsidRDefault="000B15DE" w:rsidP="004A485C">
            <w:pPr>
              <w:jc w:val="center"/>
            </w:pPr>
            <w:r w:rsidRPr="006021B1">
              <w:t>1</w:t>
            </w:r>
          </w:p>
        </w:tc>
        <w:tc>
          <w:tcPr>
            <w:tcW w:w="6510" w:type="dxa"/>
            <w:tcBorders>
              <w:top w:val="single" w:sz="4" w:space="0" w:color="000000"/>
              <w:left w:val="single" w:sz="4" w:space="0" w:color="000000"/>
              <w:bottom w:val="single" w:sz="4" w:space="0" w:color="000000"/>
              <w:right w:val="single" w:sz="4" w:space="0" w:color="000000"/>
            </w:tcBorders>
            <w:hideMark/>
          </w:tcPr>
          <w:p w:rsidR="000B15DE" w:rsidRPr="006021B1" w:rsidRDefault="000B15DE" w:rsidP="004A485C">
            <w:r w:rsidRPr="006021B1">
              <w:rPr>
                <w:bCs/>
              </w:rPr>
              <w:t>Услуги по доступу к информационно-коммуникационной сети Интернет</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0B15DE" w:rsidRPr="006021B1" w:rsidRDefault="000B15DE" w:rsidP="004A485C">
            <w:pPr>
              <w:jc w:val="center"/>
            </w:pPr>
            <w:proofErr w:type="spellStart"/>
            <w:r w:rsidRPr="006021B1">
              <w:t>усл</w:t>
            </w:r>
            <w:proofErr w:type="spellEnd"/>
            <w:r w:rsidRPr="006021B1">
              <w:t>. ед.*</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0B15DE" w:rsidRPr="006021B1" w:rsidRDefault="000B15DE" w:rsidP="004A485C">
            <w:pPr>
              <w:jc w:val="center"/>
            </w:pPr>
            <w:r w:rsidRPr="006021B1">
              <w:t>6</w:t>
            </w:r>
          </w:p>
        </w:tc>
        <w:tc>
          <w:tcPr>
            <w:tcW w:w="4252" w:type="dxa"/>
            <w:tcBorders>
              <w:top w:val="single" w:sz="4" w:space="0" w:color="000000"/>
              <w:left w:val="single" w:sz="4" w:space="0" w:color="000000"/>
              <w:bottom w:val="single" w:sz="4" w:space="0" w:color="000000"/>
              <w:right w:val="single" w:sz="4" w:space="0" w:color="000000"/>
            </w:tcBorders>
          </w:tcPr>
          <w:p w:rsidR="000B15DE" w:rsidRPr="006021B1" w:rsidRDefault="000B15DE" w:rsidP="004A485C">
            <w:pPr>
              <w:rPr>
                <w:rStyle w:val="cardmaininfocontent"/>
              </w:rPr>
            </w:pPr>
            <w:r w:rsidRPr="006021B1">
              <w:t xml:space="preserve">Кировская область, Зуевский район, село </w:t>
            </w:r>
            <w:proofErr w:type="spellStart"/>
            <w:r w:rsidRPr="006021B1">
              <w:t>Лема</w:t>
            </w:r>
            <w:proofErr w:type="spellEnd"/>
            <w:r w:rsidRPr="006021B1">
              <w:t>, улица Советская, дом 7</w:t>
            </w:r>
          </w:p>
        </w:tc>
        <w:tc>
          <w:tcPr>
            <w:tcW w:w="2127" w:type="dxa"/>
            <w:tcBorders>
              <w:top w:val="single" w:sz="4" w:space="0" w:color="000000"/>
              <w:left w:val="single" w:sz="4" w:space="0" w:color="000000"/>
              <w:bottom w:val="single" w:sz="4" w:space="0" w:color="000000"/>
              <w:right w:val="single" w:sz="4" w:space="0" w:color="000000"/>
            </w:tcBorders>
          </w:tcPr>
          <w:p w:rsidR="000B15DE" w:rsidRPr="006021B1" w:rsidRDefault="000B15DE" w:rsidP="004A485C">
            <w:pPr>
              <w:rPr>
                <w:rStyle w:val="cardmaininfocontent"/>
              </w:rPr>
            </w:pPr>
            <w:r w:rsidRPr="006021B1">
              <w:rPr>
                <w:rStyle w:val="cardmaininfocontent"/>
              </w:rPr>
              <w:t>Больше либо равно10</w:t>
            </w:r>
          </w:p>
        </w:tc>
      </w:tr>
      <w:tr w:rsidR="000B15DE" w:rsidRPr="006021B1" w:rsidTr="000B15DE">
        <w:tc>
          <w:tcPr>
            <w:tcW w:w="436" w:type="dxa"/>
            <w:tcBorders>
              <w:top w:val="single" w:sz="4" w:space="0" w:color="000000"/>
              <w:left w:val="single" w:sz="4" w:space="0" w:color="000000"/>
              <w:bottom w:val="single" w:sz="4" w:space="0" w:color="000000"/>
              <w:right w:val="single" w:sz="4" w:space="0" w:color="000000"/>
            </w:tcBorders>
            <w:hideMark/>
          </w:tcPr>
          <w:p w:rsidR="000B15DE" w:rsidRPr="006021B1" w:rsidRDefault="000B15DE" w:rsidP="004A485C">
            <w:pPr>
              <w:jc w:val="center"/>
            </w:pPr>
            <w:r w:rsidRPr="006021B1">
              <w:t>2</w:t>
            </w:r>
          </w:p>
        </w:tc>
        <w:tc>
          <w:tcPr>
            <w:tcW w:w="6510" w:type="dxa"/>
            <w:tcBorders>
              <w:top w:val="single" w:sz="4" w:space="0" w:color="000000"/>
              <w:left w:val="single" w:sz="4" w:space="0" w:color="000000"/>
              <w:bottom w:val="single" w:sz="4" w:space="0" w:color="000000"/>
              <w:right w:val="single" w:sz="4" w:space="0" w:color="000000"/>
            </w:tcBorders>
            <w:hideMark/>
          </w:tcPr>
          <w:p w:rsidR="000B15DE" w:rsidRPr="006021B1" w:rsidRDefault="000B15DE" w:rsidP="004A485C">
            <w:r w:rsidRPr="006021B1">
              <w:rPr>
                <w:bCs/>
              </w:rPr>
              <w:t>Услуги по доступу к информационно-коммуникационной сети Интернет</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0B15DE" w:rsidRPr="006021B1" w:rsidRDefault="000B15DE" w:rsidP="004A485C">
            <w:pPr>
              <w:jc w:val="center"/>
            </w:pPr>
            <w:proofErr w:type="spellStart"/>
            <w:r w:rsidRPr="006021B1">
              <w:t>усл</w:t>
            </w:r>
            <w:proofErr w:type="spellEnd"/>
            <w:r w:rsidRPr="006021B1">
              <w:t>. ед.*</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0B15DE" w:rsidRPr="006021B1" w:rsidRDefault="000B15DE" w:rsidP="004A485C">
            <w:pPr>
              <w:jc w:val="center"/>
            </w:pPr>
            <w:r w:rsidRPr="006021B1">
              <w:t>6</w:t>
            </w:r>
          </w:p>
        </w:tc>
        <w:tc>
          <w:tcPr>
            <w:tcW w:w="4252" w:type="dxa"/>
            <w:tcBorders>
              <w:top w:val="single" w:sz="4" w:space="0" w:color="000000"/>
              <w:left w:val="single" w:sz="4" w:space="0" w:color="000000"/>
              <w:bottom w:val="single" w:sz="4" w:space="0" w:color="000000"/>
              <w:right w:val="single" w:sz="4" w:space="0" w:color="000000"/>
            </w:tcBorders>
          </w:tcPr>
          <w:p w:rsidR="000B15DE" w:rsidRPr="006021B1" w:rsidRDefault="000B15DE" w:rsidP="004A485C">
            <w:pPr>
              <w:rPr>
                <w:rStyle w:val="cardmaininfocontent"/>
              </w:rPr>
            </w:pPr>
            <w:r w:rsidRPr="006021B1">
              <w:t xml:space="preserve">Кировская область, Зуевский район, деревня </w:t>
            </w:r>
            <w:proofErr w:type="spellStart"/>
            <w:r w:rsidRPr="006021B1">
              <w:t>Мусихи</w:t>
            </w:r>
            <w:proofErr w:type="spellEnd"/>
            <w:r w:rsidRPr="006021B1">
              <w:t>, улица Торговая, дом 11А</w:t>
            </w:r>
          </w:p>
        </w:tc>
        <w:tc>
          <w:tcPr>
            <w:tcW w:w="2127" w:type="dxa"/>
            <w:tcBorders>
              <w:top w:val="single" w:sz="4" w:space="0" w:color="000000"/>
              <w:left w:val="single" w:sz="4" w:space="0" w:color="000000"/>
              <w:bottom w:val="single" w:sz="4" w:space="0" w:color="000000"/>
              <w:right w:val="single" w:sz="4" w:space="0" w:color="000000"/>
            </w:tcBorders>
          </w:tcPr>
          <w:p w:rsidR="000B15DE" w:rsidRPr="006021B1" w:rsidRDefault="000B15DE" w:rsidP="004A485C">
            <w:pPr>
              <w:rPr>
                <w:rStyle w:val="cardmaininfocontent"/>
              </w:rPr>
            </w:pPr>
            <w:r w:rsidRPr="006021B1">
              <w:rPr>
                <w:rStyle w:val="cardmaininfocontent"/>
              </w:rPr>
              <w:t>Больше либо равно 10</w:t>
            </w:r>
          </w:p>
        </w:tc>
      </w:tr>
      <w:tr w:rsidR="000B15DE" w:rsidRPr="006021B1" w:rsidTr="000B15DE">
        <w:tc>
          <w:tcPr>
            <w:tcW w:w="436" w:type="dxa"/>
            <w:tcBorders>
              <w:top w:val="single" w:sz="4" w:space="0" w:color="000000"/>
              <w:left w:val="single" w:sz="4" w:space="0" w:color="000000"/>
              <w:bottom w:val="single" w:sz="4" w:space="0" w:color="000000"/>
              <w:right w:val="single" w:sz="4" w:space="0" w:color="000000"/>
            </w:tcBorders>
            <w:hideMark/>
          </w:tcPr>
          <w:p w:rsidR="000B15DE" w:rsidRPr="006021B1" w:rsidRDefault="000B15DE" w:rsidP="004A485C">
            <w:pPr>
              <w:jc w:val="center"/>
            </w:pPr>
            <w:r w:rsidRPr="006021B1">
              <w:t>3</w:t>
            </w:r>
          </w:p>
        </w:tc>
        <w:tc>
          <w:tcPr>
            <w:tcW w:w="6510" w:type="dxa"/>
            <w:tcBorders>
              <w:top w:val="single" w:sz="4" w:space="0" w:color="000000"/>
              <w:left w:val="single" w:sz="4" w:space="0" w:color="000000"/>
              <w:bottom w:val="single" w:sz="4" w:space="0" w:color="000000"/>
              <w:right w:val="single" w:sz="4" w:space="0" w:color="000000"/>
            </w:tcBorders>
            <w:hideMark/>
          </w:tcPr>
          <w:p w:rsidR="000B15DE" w:rsidRPr="006021B1" w:rsidRDefault="000B15DE" w:rsidP="004A485C">
            <w:r w:rsidRPr="006021B1">
              <w:rPr>
                <w:bCs/>
              </w:rPr>
              <w:t>Услуги по доступу к информационно-коммуникационной сети Интернет</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0B15DE" w:rsidRPr="006021B1" w:rsidRDefault="000B15DE" w:rsidP="004A485C">
            <w:pPr>
              <w:jc w:val="center"/>
            </w:pPr>
            <w:proofErr w:type="spellStart"/>
            <w:r w:rsidRPr="006021B1">
              <w:t>усл</w:t>
            </w:r>
            <w:proofErr w:type="spellEnd"/>
            <w:r w:rsidRPr="006021B1">
              <w:t>. ед.*</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0B15DE" w:rsidRPr="006021B1" w:rsidRDefault="000B15DE" w:rsidP="004A485C">
            <w:pPr>
              <w:jc w:val="center"/>
            </w:pPr>
            <w:r w:rsidRPr="006021B1">
              <w:t>6</w:t>
            </w:r>
          </w:p>
        </w:tc>
        <w:tc>
          <w:tcPr>
            <w:tcW w:w="4252" w:type="dxa"/>
            <w:tcBorders>
              <w:top w:val="single" w:sz="4" w:space="0" w:color="000000"/>
              <w:left w:val="single" w:sz="4" w:space="0" w:color="000000"/>
              <w:bottom w:val="single" w:sz="4" w:space="0" w:color="000000"/>
              <w:right w:val="single" w:sz="4" w:space="0" w:color="000000"/>
            </w:tcBorders>
          </w:tcPr>
          <w:p w:rsidR="000B15DE" w:rsidRPr="006021B1" w:rsidRDefault="000B15DE" w:rsidP="004A485C">
            <w:pPr>
              <w:rPr>
                <w:rStyle w:val="cardmaininfocontent"/>
              </w:rPr>
            </w:pPr>
            <w:r w:rsidRPr="006021B1">
              <w:t xml:space="preserve">Кировская область, Зуевский район, село </w:t>
            </w:r>
            <w:proofErr w:type="spellStart"/>
            <w:r w:rsidRPr="006021B1">
              <w:t>Сезенево</w:t>
            </w:r>
            <w:proofErr w:type="spellEnd"/>
            <w:r w:rsidRPr="006021B1">
              <w:t>, улица Новая, дом 2А</w:t>
            </w:r>
          </w:p>
        </w:tc>
        <w:tc>
          <w:tcPr>
            <w:tcW w:w="2127" w:type="dxa"/>
            <w:tcBorders>
              <w:top w:val="single" w:sz="4" w:space="0" w:color="000000"/>
              <w:left w:val="single" w:sz="4" w:space="0" w:color="000000"/>
              <w:bottom w:val="single" w:sz="4" w:space="0" w:color="000000"/>
              <w:right w:val="single" w:sz="4" w:space="0" w:color="000000"/>
            </w:tcBorders>
          </w:tcPr>
          <w:p w:rsidR="000B15DE" w:rsidRPr="006021B1" w:rsidRDefault="000B15DE" w:rsidP="004A485C">
            <w:pPr>
              <w:rPr>
                <w:rStyle w:val="cardmaininfocontent"/>
              </w:rPr>
            </w:pPr>
            <w:r w:rsidRPr="006021B1">
              <w:rPr>
                <w:rStyle w:val="cardmaininfocontent"/>
              </w:rPr>
              <w:t>Больше либо равно 10</w:t>
            </w:r>
          </w:p>
        </w:tc>
      </w:tr>
      <w:tr w:rsidR="000B15DE" w:rsidRPr="006021B1" w:rsidTr="000B15DE">
        <w:tc>
          <w:tcPr>
            <w:tcW w:w="436" w:type="dxa"/>
            <w:tcBorders>
              <w:top w:val="single" w:sz="4" w:space="0" w:color="000000"/>
              <w:left w:val="single" w:sz="4" w:space="0" w:color="000000"/>
              <w:bottom w:val="single" w:sz="4" w:space="0" w:color="000000"/>
              <w:right w:val="single" w:sz="4" w:space="0" w:color="000000"/>
            </w:tcBorders>
            <w:hideMark/>
          </w:tcPr>
          <w:p w:rsidR="000B15DE" w:rsidRPr="006021B1" w:rsidRDefault="000B15DE" w:rsidP="004A485C">
            <w:pPr>
              <w:jc w:val="center"/>
            </w:pPr>
            <w:r w:rsidRPr="006021B1">
              <w:t>4</w:t>
            </w:r>
          </w:p>
        </w:tc>
        <w:tc>
          <w:tcPr>
            <w:tcW w:w="6510" w:type="dxa"/>
            <w:tcBorders>
              <w:top w:val="single" w:sz="4" w:space="0" w:color="000000"/>
              <w:left w:val="single" w:sz="4" w:space="0" w:color="000000"/>
              <w:bottom w:val="single" w:sz="4" w:space="0" w:color="000000"/>
              <w:right w:val="single" w:sz="4" w:space="0" w:color="000000"/>
            </w:tcBorders>
            <w:hideMark/>
          </w:tcPr>
          <w:p w:rsidR="000B15DE" w:rsidRPr="006021B1" w:rsidRDefault="000B15DE" w:rsidP="004A485C">
            <w:r w:rsidRPr="006021B1">
              <w:rPr>
                <w:bCs/>
              </w:rPr>
              <w:t>Услуги по доступу к информационно-коммуникационной сети Интернет</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0B15DE" w:rsidRPr="006021B1" w:rsidRDefault="000B15DE" w:rsidP="004A485C">
            <w:pPr>
              <w:jc w:val="center"/>
            </w:pPr>
            <w:proofErr w:type="spellStart"/>
            <w:r w:rsidRPr="006021B1">
              <w:t>усл</w:t>
            </w:r>
            <w:proofErr w:type="spellEnd"/>
            <w:r w:rsidRPr="006021B1">
              <w:t>. ед.*</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0B15DE" w:rsidRPr="006021B1" w:rsidRDefault="000B15DE" w:rsidP="004A485C">
            <w:pPr>
              <w:jc w:val="center"/>
            </w:pPr>
            <w:r w:rsidRPr="006021B1">
              <w:t>6</w:t>
            </w:r>
          </w:p>
        </w:tc>
        <w:tc>
          <w:tcPr>
            <w:tcW w:w="4252" w:type="dxa"/>
            <w:tcBorders>
              <w:top w:val="single" w:sz="4" w:space="0" w:color="000000"/>
              <w:left w:val="single" w:sz="4" w:space="0" w:color="000000"/>
              <w:bottom w:val="single" w:sz="4" w:space="0" w:color="000000"/>
              <w:right w:val="single" w:sz="4" w:space="0" w:color="000000"/>
            </w:tcBorders>
          </w:tcPr>
          <w:p w:rsidR="000B15DE" w:rsidRPr="006021B1" w:rsidRDefault="000B15DE" w:rsidP="004A485C">
            <w:pPr>
              <w:rPr>
                <w:rStyle w:val="cardmaininfocontent"/>
              </w:rPr>
            </w:pPr>
            <w:r w:rsidRPr="006021B1">
              <w:t xml:space="preserve">Кировская область, Зуевский район, железнодорожная станция </w:t>
            </w:r>
            <w:proofErr w:type="spellStart"/>
            <w:r w:rsidRPr="006021B1">
              <w:t>Ардаши</w:t>
            </w:r>
            <w:proofErr w:type="spellEnd"/>
            <w:r w:rsidRPr="006021B1">
              <w:t>, улица Новая, дом 2А</w:t>
            </w:r>
          </w:p>
        </w:tc>
        <w:tc>
          <w:tcPr>
            <w:tcW w:w="2127" w:type="dxa"/>
            <w:tcBorders>
              <w:top w:val="single" w:sz="4" w:space="0" w:color="000000"/>
              <w:left w:val="single" w:sz="4" w:space="0" w:color="000000"/>
              <w:bottom w:val="single" w:sz="4" w:space="0" w:color="000000"/>
              <w:right w:val="single" w:sz="4" w:space="0" w:color="000000"/>
            </w:tcBorders>
          </w:tcPr>
          <w:p w:rsidR="000B15DE" w:rsidRPr="006021B1" w:rsidRDefault="000B15DE" w:rsidP="004A485C">
            <w:pPr>
              <w:rPr>
                <w:rStyle w:val="cardmaininfocontent"/>
              </w:rPr>
            </w:pPr>
            <w:r w:rsidRPr="006021B1">
              <w:rPr>
                <w:rStyle w:val="cardmaininfocontent"/>
              </w:rPr>
              <w:t>Больше либо равно 10</w:t>
            </w:r>
          </w:p>
        </w:tc>
      </w:tr>
      <w:tr w:rsidR="000B15DE" w:rsidRPr="006021B1" w:rsidTr="000B15DE">
        <w:tc>
          <w:tcPr>
            <w:tcW w:w="436" w:type="dxa"/>
            <w:tcBorders>
              <w:top w:val="single" w:sz="4" w:space="0" w:color="000000"/>
              <w:left w:val="single" w:sz="4" w:space="0" w:color="000000"/>
              <w:bottom w:val="single" w:sz="4" w:space="0" w:color="000000"/>
              <w:right w:val="single" w:sz="4" w:space="0" w:color="000000"/>
            </w:tcBorders>
            <w:hideMark/>
          </w:tcPr>
          <w:p w:rsidR="000B15DE" w:rsidRPr="006021B1" w:rsidRDefault="000B15DE" w:rsidP="004A485C">
            <w:pPr>
              <w:jc w:val="center"/>
            </w:pPr>
            <w:r w:rsidRPr="006021B1">
              <w:t>5</w:t>
            </w:r>
          </w:p>
        </w:tc>
        <w:tc>
          <w:tcPr>
            <w:tcW w:w="6510" w:type="dxa"/>
            <w:tcBorders>
              <w:top w:val="single" w:sz="4" w:space="0" w:color="000000"/>
              <w:left w:val="single" w:sz="4" w:space="0" w:color="000000"/>
              <w:bottom w:val="single" w:sz="4" w:space="0" w:color="000000"/>
              <w:right w:val="single" w:sz="4" w:space="0" w:color="000000"/>
            </w:tcBorders>
            <w:hideMark/>
          </w:tcPr>
          <w:p w:rsidR="000B15DE" w:rsidRPr="006021B1" w:rsidRDefault="000B15DE" w:rsidP="004A485C">
            <w:r w:rsidRPr="006021B1">
              <w:rPr>
                <w:bCs/>
              </w:rPr>
              <w:t>Услуги по доступу к информационно-коммуникационной сети Интернет</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0B15DE" w:rsidRPr="006021B1" w:rsidRDefault="000B15DE" w:rsidP="004A485C">
            <w:pPr>
              <w:jc w:val="center"/>
            </w:pPr>
            <w:proofErr w:type="spellStart"/>
            <w:r w:rsidRPr="006021B1">
              <w:t>усл</w:t>
            </w:r>
            <w:proofErr w:type="spellEnd"/>
            <w:r w:rsidRPr="006021B1">
              <w:t>. ед.*</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0B15DE" w:rsidRPr="006021B1" w:rsidRDefault="000B15DE" w:rsidP="004A485C">
            <w:pPr>
              <w:jc w:val="center"/>
            </w:pPr>
            <w:r w:rsidRPr="006021B1">
              <w:t>6</w:t>
            </w:r>
          </w:p>
        </w:tc>
        <w:tc>
          <w:tcPr>
            <w:tcW w:w="4252" w:type="dxa"/>
            <w:tcBorders>
              <w:top w:val="single" w:sz="4" w:space="0" w:color="000000"/>
              <w:left w:val="single" w:sz="4" w:space="0" w:color="000000"/>
              <w:bottom w:val="single" w:sz="4" w:space="0" w:color="000000"/>
              <w:right w:val="single" w:sz="4" w:space="0" w:color="000000"/>
            </w:tcBorders>
          </w:tcPr>
          <w:p w:rsidR="000B15DE" w:rsidRPr="006021B1" w:rsidRDefault="000B15DE" w:rsidP="004A485C">
            <w:pPr>
              <w:rPr>
                <w:rStyle w:val="cardmaininfocontent"/>
              </w:rPr>
            </w:pPr>
            <w:r w:rsidRPr="006021B1">
              <w:t>Кировская область, Зуевский район, деревня Городище, улица Садовая, дом 15</w:t>
            </w:r>
          </w:p>
        </w:tc>
        <w:tc>
          <w:tcPr>
            <w:tcW w:w="2127" w:type="dxa"/>
            <w:tcBorders>
              <w:top w:val="single" w:sz="4" w:space="0" w:color="000000"/>
              <w:left w:val="single" w:sz="4" w:space="0" w:color="000000"/>
              <w:bottom w:val="single" w:sz="4" w:space="0" w:color="000000"/>
              <w:right w:val="single" w:sz="4" w:space="0" w:color="000000"/>
            </w:tcBorders>
          </w:tcPr>
          <w:p w:rsidR="000B15DE" w:rsidRPr="006021B1" w:rsidRDefault="000B15DE" w:rsidP="004A485C">
            <w:pPr>
              <w:rPr>
                <w:rStyle w:val="cardmaininfocontent"/>
              </w:rPr>
            </w:pPr>
            <w:r w:rsidRPr="006021B1">
              <w:rPr>
                <w:rStyle w:val="cardmaininfocontent"/>
              </w:rPr>
              <w:t>Больше либо равно 10</w:t>
            </w:r>
          </w:p>
        </w:tc>
      </w:tr>
      <w:tr w:rsidR="000B15DE" w:rsidRPr="006021B1" w:rsidTr="000B15DE">
        <w:tc>
          <w:tcPr>
            <w:tcW w:w="436" w:type="dxa"/>
            <w:tcBorders>
              <w:top w:val="single" w:sz="4" w:space="0" w:color="000000"/>
              <w:left w:val="single" w:sz="4" w:space="0" w:color="000000"/>
              <w:bottom w:val="single" w:sz="4" w:space="0" w:color="000000"/>
              <w:right w:val="single" w:sz="4" w:space="0" w:color="000000"/>
            </w:tcBorders>
            <w:hideMark/>
          </w:tcPr>
          <w:p w:rsidR="000B15DE" w:rsidRPr="006021B1" w:rsidRDefault="000B15DE" w:rsidP="004A485C">
            <w:pPr>
              <w:jc w:val="center"/>
            </w:pPr>
            <w:r w:rsidRPr="006021B1">
              <w:t>6</w:t>
            </w:r>
          </w:p>
        </w:tc>
        <w:tc>
          <w:tcPr>
            <w:tcW w:w="6510" w:type="dxa"/>
            <w:tcBorders>
              <w:top w:val="single" w:sz="4" w:space="0" w:color="000000"/>
              <w:left w:val="single" w:sz="4" w:space="0" w:color="000000"/>
              <w:bottom w:val="single" w:sz="4" w:space="0" w:color="000000"/>
              <w:right w:val="single" w:sz="4" w:space="0" w:color="000000"/>
            </w:tcBorders>
            <w:hideMark/>
          </w:tcPr>
          <w:p w:rsidR="000B15DE" w:rsidRPr="006021B1" w:rsidRDefault="000B15DE" w:rsidP="004A485C">
            <w:r w:rsidRPr="006021B1">
              <w:rPr>
                <w:bCs/>
              </w:rPr>
              <w:t>Услуги по доступу к информационно-коммуникационной сети Интернет</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0B15DE" w:rsidRPr="006021B1" w:rsidRDefault="000B15DE" w:rsidP="004A485C">
            <w:pPr>
              <w:jc w:val="center"/>
            </w:pPr>
            <w:proofErr w:type="spellStart"/>
            <w:r w:rsidRPr="006021B1">
              <w:t>усл</w:t>
            </w:r>
            <w:proofErr w:type="spellEnd"/>
            <w:r w:rsidRPr="006021B1">
              <w:t>. ед.*</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0B15DE" w:rsidRPr="006021B1" w:rsidRDefault="000B15DE" w:rsidP="004A485C">
            <w:pPr>
              <w:jc w:val="center"/>
            </w:pPr>
            <w:r w:rsidRPr="006021B1">
              <w:t>6</w:t>
            </w:r>
          </w:p>
        </w:tc>
        <w:tc>
          <w:tcPr>
            <w:tcW w:w="4252" w:type="dxa"/>
            <w:tcBorders>
              <w:top w:val="single" w:sz="4" w:space="0" w:color="000000"/>
              <w:left w:val="single" w:sz="4" w:space="0" w:color="000000"/>
              <w:bottom w:val="single" w:sz="4" w:space="0" w:color="000000"/>
              <w:right w:val="single" w:sz="4" w:space="0" w:color="000000"/>
            </w:tcBorders>
          </w:tcPr>
          <w:p w:rsidR="000B15DE" w:rsidRPr="006021B1" w:rsidRDefault="000B15DE" w:rsidP="004A485C">
            <w:pPr>
              <w:rPr>
                <w:rStyle w:val="cardmaininfocontent"/>
              </w:rPr>
            </w:pPr>
            <w:r w:rsidRPr="006021B1">
              <w:t>Кировская область, Зуевский район, село Хмелевка, ул. Школьная, д.4</w:t>
            </w:r>
          </w:p>
        </w:tc>
        <w:tc>
          <w:tcPr>
            <w:tcW w:w="2127" w:type="dxa"/>
            <w:tcBorders>
              <w:top w:val="single" w:sz="4" w:space="0" w:color="000000"/>
              <w:left w:val="single" w:sz="4" w:space="0" w:color="000000"/>
              <w:bottom w:val="single" w:sz="4" w:space="0" w:color="000000"/>
              <w:right w:val="single" w:sz="4" w:space="0" w:color="000000"/>
            </w:tcBorders>
          </w:tcPr>
          <w:p w:rsidR="000B15DE" w:rsidRPr="006021B1" w:rsidRDefault="000B15DE" w:rsidP="004A485C">
            <w:pPr>
              <w:rPr>
                <w:rStyle w:val="cardmaininfocontent"/>
              </w:rPr>
            </w:pPr>
            <w:r w:rsidRPr="006021B1">
              <w:rPr>
                <w:rStyle w:val="cardmaininfocontent"/>
              </w:rPr>
              <w:t>Больше либо равно 20</w:t>
            </w:r>
          </w:p>
        </w:tc>
      </w:tr>
      <w:tr w:rsidR="000B15DE" w:rsidRPr="006021B1" w:rsidTr="000B15DE">
        <w:tc>
          <w:tcPr>
            <w:tcW w:w="436" w:type="dxa"/>
            <w:tcBorders>
              <w:top w:val="single" w:sz="4" w:space="0" w:color="000000"/>
              <w:left w:val="single" w:sz="4" w:space="0" w:color="000000"/>
              <w:bottom w:val="single" w:sz="4" w:space="0" w:color="000000"/>
              <w:right w:val="single" w:sz="4" w:space="0" w:color="000000"/>
            </w:tcBorders>
            <w:hideMark/>
          </w:tcPr>
          <w:p w:rsidR="000B15DE" w:rsidRPr="006021B1" w:rsidRDefault="000B15DE" w:rsidP="004A485C">
            <w:pPr>
              <w:jc w:val="center"/>
            </w:pPr>
            <w:r w:rsidRPr="006021B1">
              <w:lastRenderedPageBreak/>
              <w:t>7</w:t>
            </w:r>
          </w:p>
        </w:tc>
        <w:tc>
          <w:tcPr>
            <w:tcW w:w="6510" w:type="dxa"/>
            <w:tcBorders>
              <w:top w:val="single" w:sz="4" w:space="0" w:color="000000"/>
              <w:left w:val="single" w:sz="4" w:space="0" w:color="000000"/>
              <w:bottom w:val="single" w:sz="4" w:space="0" w:color="000000"/>
              <w:right w:val="single" w:sz="4" w:space="0" w:color="000000"/>
            </w:tcBorders>
            <w:hideMark/>
          </w:tcPr>
          <w:p w:rsidR="000B15DE" w:rsidRPr="006021B1" w:rsidRDefault="000B15DE" w:rsidP="004A485C">
            <w:r w:rsidRPr="006021B1">
              <w:rPr>
                <w:bCs/>
              </w:rPr>
              <w:t>Услуги по доступу к информационно-коммуникационной сети Интернет</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0B15DE" w:rsidRPr="006021B1" w:rsidRDefault="000B15DE" w:rsidP="004A485C">
            <w:pPr>
              <w:jc w:val="center"/>
            </w:pPr>
            <w:proofErr w:type="spellStart"/>
            <w:r w:rsidRPr="006021B1">
              <w:t>усл</w:t>
            </w:r>
            <w:proofErr w:type="spellEnd"/>
            <w:r w:rsidRPr="006021B1">
              <w:t>. ед.*</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0B15DE" w:rsidRPr="006021B1" w:rsidRDefault="000B15DE" w:rsidP="004A485C">
            <w:pPr>
              <w:jc w:val="center"/>
            </w:pPr>
            <w:r w:rsidRPr="006021B1">
              <w:t>6</w:t>
            </w:r>
          </w:p>
        </w:tc>
        <w:tc>
          <w:tcPr>
            <w:tcW w:w="4252" w:type="dxa"/>
            <w:tcBorders>
              <w:top w:val="single" w:sz="4" w:space="0" w:color="000000"/>
              <w:left w:val="single" w:sz="4" w:space="0" w:color="000000"/>
              <w:bottom w:val="single" w:sz="4" w:space="0" w:color="000000"/>
              <w:right w:val="single" w:sz="4" w:space="0" w:color="000000"/>
            </w:tcBorders>
          </w:tcPr>
          <w:p w:rsidR="000B15DE" w:rsidRPr="006021B1" w:rsidRDefault="000B15DE" w:rsidP="004A485C">
            <w:pPr>
              <w:rPr>
                <w:rStyle w:val="cardmaininfocontent"/>
              </w:rPr>
            </w:pPr>
            <w:r w:rsidRPr="006021B1">
              <w:t>Кировская область, Зуевский район, село Рябово, улица Новая, дом 7</w:t>
            </w:r>
          </w:p>
        </w:tc>
        <w:tc>
          <w:tcPr>
            <w:tcW w:w="2127" w:type="dxa"/>
            <w:tcBorders>
              <w:top w:val="single" w:sz="4" w:space="0" w:color="000000"/>
              <w:left w:val="single" w:sz="4" w:space="0" w:color="000000"/>
              <w:bottom w:val="single" w:sz="4" w:space="0" w:color="000000"/>
              <w:right w:val="single" w:sz="4" w:space="0" w:color="000000"/>
            </w:tcBorders>
          </w:tcPr>
          <w:p w:rsidR="000B15DE" w:rsidRPr="006021B1" w:rsidRDefault="000B15DE" w:rsidP="004A485C">
            <w:pPr>
              <w:rPr>
                <w:rStyle w:val="cardmaininfocontent"/>
              </w:rPr>
            </w:pPr>
            <w:r w:rsidRPr="006021B1">
              <w:rPr>
                <w:rStyle w:val="cardmaininfocontent"/>
              </w:rPr>
              <w:t>Больше либо равно 10</w:t>
            </w:r>
          </w:p>
        </w:tc>
      </w:tr>
      <w:tr w:rsidR="000B15DE" w:rsidRPr="006021B1" w:rsidTr="000B15DE">
        <w:tc>
          <w:tcPr>
            <w:tcW w:w="436" w:type="dxa"/>
            <w:tcBorders>
              <w:top w:val="single" w:sz="4" w:space="0" w:color="000000"/>
              <w:left w:val="single" w:sz="4" w:space="0" w:color="000000"/>
              <w:bottom w:val="single" w:sz="4" w:space="0" w:color="000000"/>
              <w:right w:val="single" w:sz="4" w:space="0" w:color="000000"/>
            </w:tcBorders>
            <w:hideMark/>
          </w:tcPr>
          <w:p w:rsidR="000B15DE" w:rsidRPr="006021B1" w:rsidRDefault="000B15DE" w:rsidP="004A485C">
            <w:pPr>
              <w:jc w:val="center"/>
            </w:pPr>
            <w:r w:rsidRPr="006021B1">
              <w:t>8</w:t>
            </w:r>
          </w:p>
        </w:tc>
        <w:tc>
          <w:tcPr>
            <w:tcW w:w="6510" w:type="dxa"/>
            <w:tcBorders>
              <w:top w:val="single" w:sz="4" w:space="0" w:color="000000"/>
              <w:left w:val="single" w:sz="4" w:space="0" w:color="000000"/>
              <w:bottom w:val="single" w:sz="4" w:space="0" w:color="000000"/>
              <w:right w:val="single" w:sz="4" w:space="0" w:color="000000"/>
            </w:tcBorders>
            <w:hideMark/>
          </w:tcPr>
          <w:p w:rsidR="000B15DE" w:rsidRPr="006021B1" w:rsidRDefault="000B15DE" w:rsidP="004A485C">
            <w:r w:rsidRPr="006021B1">
              <w:rPr>
                <w:bCs/>
              </w:rPr>
              <w:t>Услуги по доступу к информационно-коммуникационной сети Интернет</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0B15DE" w:rsidRPr="006021B1" w:rsidRDefault="000B15DE" w:rsidP="004A485C">
            <w:pPr>
              <w:jc w:val="center"/>
            </w:pPr>
            <w:proofErr w:type="spellStart"/>
            <w:r w:rsidRPr="006021B1">
              <w:t>усл</w:t>
            </w:r>
            <w:proofErr w:type="spellEnd"/>
            <w:r w:rsidRPr="006021B1">
              <w:t>. ед.*</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0B15DE" w:rsidRPr="006021B1" w:rsidRDefault="000B15DE" w:rsidP="004A485C">
            <w:pPr>
              <w:jc w:val="center"/>
            </w:pPr>
            <w:r w:rsidRPr="006021B1">
              <w:t>6</w:t>
            </w:r>
          </w:p>
        </w:tc>
        <w:tc>
          <w:tcPr>
            <w:tcW w:w="4252" w:type="dxa"/>
            <w:tcBorders>
              <w:top w:val="single" w:sz="4" w:space="0" w:color="000000"/>
              <w:left w:val="single" w:sz="4" w:space="0" w:color="000000"/>
              <w:bottom w:val="single" w:sz="4" w:space="0" w:color="000000"/>
              <w:right w:val="single" w:sz="4" w:space="0" w:color="000000"/>
            </w:tcBorders>
          </w:tcPr>
          <w:p w:rsidR="000B15DE" w:rsidRPr="006021B1" w:rsidRDefault="000B15DE" w:rsidP="004A485C">
            <w:pPr>
              <w:rPr>
                <w:rStyle w:val="cardmaininfocontent"/>
              </w:rPr>
            </w:pPr>
            <w:r w:rsidRPr="006021B1">
              <w:t>Кировская область, Зуевский район, деревня Большие Пасынки, улица Мира, дом 11</w:t>
            </w:r>
          </w:p>
        </w:tc>
        <w:tc>
          <w:tcPr>
            <w:tcW w:w="2127" w:type="dxa"/>
            <w:tcBorders>
              <w:top w:val="single" w:sz="4" w:space="0" w:color="000000"/>
              <w:left w:val="single" w:sz="4" w:space="0" w:color="000000"/>
              <w:bottom w:val="single" w:sz="4" w:space="0" w:color="000000"/>
              <w:right w:val="single" w:sz="4" w:space="0" w:color="000000"/>
            </w:tcBorders>
          </w:tcPr>
          <w:p w:rsidR="000B15DE" w:rsidRPr="006021B1" w:rsidRDefault="000B15DE" w:rsidP="004A485C">
            <w:pPr>
              <w:rPr>
                <w:rStyle w:val="cardmaininfocontent"/>
              </w:rPr>
            </w:pPr>
            <w:r w:rsidRPr="006021B1">
              <w:rPr>
                <w:rStyle w:val="cardmaininfocontent"/>
              </w:rPr>
              <w:t>Больше либо равно 10</w:t>
            </w:r>
          </w:p>
        </w:tc>
      </w:tr>
      <w:tr w:rsidR="000B15DE" w:rsidRPr="006021B1" w:rsidTr="000B15DE">
        <w:tc>
          <w:tcPr>
            <w:tcW w:w="436" w:type="dxa"/>
            <w:tcBorders>
              <w:top w:val="single" w:sz="4" w:space="0" w:color="000000"/>
              <w:left w:val="single" w:sz="4" w:space="0" w:color="000000"/>
              <w:bottom w:val="single" w:sz="4" w:space="0" w:color="000000"/>
              <w:right w:val="single" w:sz="4" w:space="0" w:color="000000"/>
            </w:tcBorders>
            <w:hideMark/>
          </w:tcPr>
          <w:p w:rsidR="000B15DE" w:rsidRPr="006021B1" w:rsidRDefault="000B15DE" w:rsidP="004A485C">
            <w:pPr>
              <w:jc w:val="center"/>
            </w:pPr>
            <w:r w:rsidRPr="006021B1">
              <w:t>9</w:t>
            </w:r>
          </w:p>
        </w:tc>
        <w:tc>
          <w:tcPr>
            <w:tcW w:w="6510" w:type="dxa"/>
            <w:tcBorders>
              <w:top w:val="single" w:sz="4" w:space="0" w:color="000000"/>
              <w:left w:val="single" w:sz="4" w:space="0" w:color="000000"/>
              <w:bottom w:val="single" w:sz="4" w:space="0" w:color="000000"/>
              <w:right w:val="single" w:sz="4" w:space="0" w:color="000000"/>
            </w:tcBorders>
            <w:hideMark/>
          </w:tcPr>
          <w:p w:rsidR="000B15DE" w:rsidRPr="006021B1" w:rsidRDefault="000B15DE" w:rsidP="004A485C">
            <w:pPr>
              <w:rPr>
                <w:bCs/>
              </w:rPr>
            </w:pPr>
            <w:r w:rsidRPr="006021B1">
              <w:rPr>
                <w:bCs/>
              </w:rPr>
              <w:t>Услуги по доступу к информационно-коммуникационной сети Интернет</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0B15DE" w:rsidRPr="006021B1" w:rsidRDefault="000B15DE" w:rsidP="004A485C">
            <w:pPr>
              <w:jc w:val="center"/>
            </w:pPr>
            <w:proofErr w:type="spellStart"/>
            <w:r w:rsidRPr="006021B1">
              <w:t>усл</w:t>
            </w:r>
            <w:proofErr w:type="spellEnd"/>
            <w:r w:rsidRPr="006021B1">
              <w:t>. ед.*</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0B15DE" w:rsidRPr="006021B1" w:rsidRDefault="000B15DE" w:rsidP="004A485C">
            <w:pPr>
              <w:jc w:val="center"/>
            </w:pPr>
            <w:r w:rsidRPr="006021B1">
              <w:t>6</w:t>
            </w:r>
          </w:p>
        </w:tc>
        <w:tc>
          <w:tcPr>
            <w:tcW w:w="4252" w:type="dxa"/>
            <w:tcBorders>
              <w:top w:val="single" w:sz="4" w:space="0" w:color="000000"/>
              <w:left w:val="single" w:sz="4" w:space="0" w:color="000000"/>
              <w:bottom w:val="single" w:sz="4" w:space="0" w:color="000000"/>
              <w:right w:val="single" w:sz="4" w:space="0" w:color="000000"/>
            </w:tcBorders>
          </w:tcPr>
          <w:p w:rsidR="000B15DE" w:rsidRPr="006021B1" w:rsidRDefault="000B15DE" w:rsidP="004A485C">
            <w:pPr>
              <w:rPr>
                <w:rStyle w:val="cardmaininfocontent"/>
              </w:rPr>
            </w:pPr>
            <w:r w:rsidRPr="006021B1">
              <w:t xml:space="preserve">Кировская область, Зуевский район, деревня </w:t>
            </w:r>
            <w:proofErr w:type="spellStart"/>
            <w:proofErr w:type="gramStart"/>
            <w:r w:rsidRPr="006021B1">
              <w:t>Ряхи</w:t>
            </w:r>
            <w:proofErr w:type="spellEnd"/>
            <w:proofErr w:type="gramEnd"/>
            <w:r w:rsidRPr="006021B1">
              <w:t>, улица Александровская, дом 15</w:t>
            </w:r>
          </w:p>
        </w:tc>
        <w:tc>
          <w:tcPr>
            <w:tcW w:w="2127" w:type="dxa"/>
            <w:tcBorders>
              <w:top w:val="single" w:sz="4" w:space="0" w:color="000000"/>
              <w:left w:val="single" w:sz="4" w:space="0" w:color="000000"/>
              <w:bottom w:val="single" w:sz="4" w:space="0" w:color="000000"/>
              <w:right w:val="single" w:sz="4" w:space="0" w:color="000000"/>
            </w:tcBorders>
          </w:tcPr>
          <w:p w:rsidR="000B15DE" w:rsidRPr="006021B1" w:rsidRDefault="000B15DE" w:rsidP="004A485C">
            <w:pPr>
              <w:rPr>
                <w:rStyle w:val="cardmaininfocontent"/>
              </w:rPr>
            </w:pPr>
            <w:r w:rsidRPr="006021B1">
              <w:rPr>
                <w:rStyle w:val="cardmaininfocontent"/>
              </w:rPr>
              <w:t>Больше либо равно 10</w:t>
            </w:r>
          </w:p>
        </w:tc>
      </w:tr>
      <w:tr w:rsidR="000B15DE" w:rsidRPr="006021B1" w:rsidTr="000B15DE">
        <w:tc>
          <w:tcPr>
            <w:tcW w:w="436" w:type="dxa"/>
            <w:tcBorders>
              <w:top w:val="single" w:sz="4" w:space="0" w:color="000000"/>
              <w:left w:val="single" w:sz="4" w:space="0" w:color="000000"/>
              <w:bottom w:val="single" w:sz="4" w:space="0" w:color="000000"/>
              <w:right w:val="single" w:sz="4" w:space="0" w:color="000000"/>
            </w:tcBorders>
            <w:hideMark/>
          </w:tcPr>
          <w:p w:rsidR="000B15DE" w:rsidRPr="006021B1" w:rsidRDefault="000B15DE" w:rsidP="004A485C">
            <w:pPr>
              <w:jc w:val="center"/>
            </w:pPr>
            <w:r w:rsidRPr="006021B1">
              <w:t>10</w:t>
            </w:r>
          </w:p>
        </w:tc>
        <w:tc>
          <w:tcPr>
            <w:tcW w:w="6510" w:type="dxa"/>
            <w:tcBorders>
              <w:top w:val="single" w:sz="4" w:space="0" w:color="000000"/>
              <w:left w:val="single" w:sz="4" w:space="0" w:color="000000"/>
              <w:bottom w:val="single" w:sz="4" w:space="0" w:color="000000"/>
              <w:right w:val="single" w:sz="4" w:space="0" w:color="000000"/>
            </w:tcBorders>
            <w:hideMark/>
          </w:tcPr>
          <w:p w:rsidR="000B15DE" w:rsidRPr="006021B1" w:rsidRDefault="000B15DE" w:rsidP="004A485C">
            <w:pPr>
              <w:rPr>
                <w:bCs/>
              </w:rPr>
            </w:pPr>
            <w:r w:rsidRPr="006021B1">
              <w:rPr>
                <w:bCs/>
              </w:rPr>
              <w:t>Услуги по доступу к информационно-коммуникационной сети Интернет</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0B15DE" w:rsidRPr="006021B1" w:rsidRDefault="000B15DE" w:rsidP="004A485C">
            <w:pPr>
              <w:jc w:val="center"/>
            </w:pPr>
            <w:proofErr w:type="spellStart"/>
            <w:r w:rsidRPr="006021B1">
              <w:t>усл</w:t>
            </w:r>
            <w:proofErr w:type="spellEnd"/>
            <w:r w:rsidRPr="006021B1">
              <w:t>. ед.*</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0B15DE" w:rsidRPr="006021B1" w:rsidRDefault="000B15DE" w:rsidP="004A485C">
            <w:pPr>
              <w:jc w:val="center"/>
            </w:pPr>
            <w:r w:rsidRPr="006021B1">
              <w:t>6</w:t>
            </w:r>
          </w:p>
        </w:tc>
        <w:tc>
          <w:tcPr>
            <w:tcW w:w="4252" w:type="dxa"/>
            <w:tcBorders>
              <w:top w:val="single" w:sz="4" w:space="0" w:color="000000"/>
              <w:left w:val="single" w:sz="4" w:space="0" w:color="000000"/>
              <w:bottom w:val="single" w:sz="4" w:space="0" w:color="000000"/>
              <w:right w:val="single" w:sz="4" w:space="0" w:color="000000"/>
            </w:tcBorders>
          </w:tcPr>
          <w:p w:rsidR="000B15DE" w:rsidRPr="006021B1" w:rsidRDefault="000B15DE" w:rsidP="004A485C">
            <w:pPr>
              <w:rPr>
                <w:rStyle w:val="cardmaininfocontent"/>
              </w:rPr>
            </w:pPr>
            <w:r w:rsidRPr="006021B1">
              <w:t>Кировская область, Зуевский район, деревня Старки, улица Кирова, дом 11А</w:t>
            </w:r>
          </w:p>
        </w:tc>
        <w:tc>
          <w:tcPr>
            <w:tcW w:w="2127" w:type="dxa"/>
            <w:tcBorders>
              <w:top w:val="single" w:sz="4" w:space="0" w:color="000000"/>
              <w:left w:val="single" w:sz="4" w:space="0" w:color="000000"/>
              <w:bottom w:val="single" w:sz="4" w:space="0" w:color="000000"/>
              <w:right w:val="single" w:sz="4" w:space="0" w:color="000000"/>
            </w:tcBorders>
          </w:tcPr>
          <w:p w:rsidR="000B15DE" w:rsidRPr="006021B1" w:rsidRDefault="000B15DE" w:rsidP="004A485C">
            <w:pPr>
              <w:rPr>
                <w:rStyle w:val="cardmaininfocontent"/>
              </w:rPr>
            </w:pPr>
            <w:r w:rsidRPr="006021B1">
              <w:rPr>
                <w:rStyle w:val="cardmaininfocontent"/>
              </w:rPr>
              <w:t>Больше либо равно 10</w:t>
            </w:r>
          </w:p>
        </w:tc>
      </w:tr>
      <w:tr w:rsidR="000B15DE" w:rsidRPr="006021B1" w:rsidTr="000B15DE">
        <w:tc>
          <w:tcPr>
            <w:tcW w:w="436" w:type="dxa"/>
            <w:tcBorders>
              <w:top w:val="single" w:sz="4" w:space="0" w:color="000000"/>
              <w:left w:val="single" w:sz="4" w:space="0" w:color="000000"/>
              <w:bottom w:val="single" w:sz="4" w:space="0" w:color="000000"/>
              <w:right w:val="single" w:sz="4" w:space="0" w:color="000000"/>
            </w:tcBorders>
            <w:hideMark/>
          </w:tcPr>
          <w:p w:rsidR="000B15DE" w:rsidRPr="006021B1" w:rsidRDefault="000B15DE" w:rsidP="004A485C">
            <w:pPr>
              <w:jc w:val="center"/>
            </w:pPr>
            <w:r w:rsidRPr="006021B1">
              <w:t>11</w:t>
            </w:r>
          </w:p>
        </w:tc>
        <w:tc>
          <w:tcPr>
            <w:tcW w:w="6510" w:type="dxa"/>
            <w:tcBorders>
              <w:top w:val="single" w:sz="4" w:space="0" w:color="000000"/>
              <w:left w:val="single" w:sz="4" w:space="0" w:color="000000"/>
              <w:bottom w:val="single" w:sz="4" w:space="0" w:color="000000"/>
              <w:right w:val="single" w:sz="4" w:space="0" w:color="000000"/>
            </w:tcBorders>
            <w:hideMark/>
          </w:tcPr>
          <w:p w:rsidR="000B15DE" w:rsidRPr="006021B1" w:rsidRDefault="000B15DE" w:rsidP="004A485C">
            <w:pPr>
              <w:rPr>
                <w:bCs/>
              </w:rPr>
            </w:pPr>
            <w:r w:rsidRPr="006021B1">
              <w:rPr>
                <w:bCs/>
              </w:rPr>
              <w:t>Услуги по доступу к информационно-коммуникационной сети Интернет</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0B15DE" w:rsidRPr="006021B1" w:rsidRDefault="000B15DE" w:rsidP="004A485C">
            <w:pPr>
              <w:jc w:val="center"/>
            </w:pPr>
            <w:proofErr w:type="spellStart"/>
            <w:r w:rsidRPr="006021B1">
              <w:t>усл</w:t>
            </w:r>
            <w:proofErr w:type="spellEnd"/>
            <w:r w:rsidRPr="006021B1">
              <w:t>. ед.*</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0B15DE" w:rsidRPr="006021B1" w:rsidRDefault="000B15DE" w:rsidP="004A485C">
            <w:pPr>
              <w:jc w:val="center"/>
            </w:pPr>
            <w:r w:rsidRPr="006021B1">
              <w:t>6</w:t>
            </w:r>
          </w:p>
        </w:tc>
        <w:tc>
          <w:tcPr>
            <w:tcW w:w="4252" w:type="dxa"/>
            <w:tcBorders>
              <w:top w:val="single" w:sz="4" w:space="0" w:color="000000"/>
              <w:left w:val="single" w:sz="4" w:space="0" w:color="000000"/>
              <w:bottom w:val="single" w:sz="4" w:space="0" w:color="000000"/>
              <w:right w:val="single" w:sz="4" w:space="0" w:color="000000"/>
            </w:tcBorders>
          </w:tcPr>
          <w:p w:rsidR="000B15DE" w:rsidRPr="006021B1" w:rsidRDefault="000B15DE" w:rsidP="004A485C">
            <w:pPr>
              <w:rPr>
                <w:rStyle w:val="cardmaininfocontent"/>
              </w:rPr>
            </w:pPr>
            <w:r w:rsidRPr="006021B1">
              <w:t>Кировская область, Зуевский район, село Суна, улица Ленина, дом 15</w:t>
            </w:r>
          </w:p>
        </w:tc>
        <w:tc>
          <w:tcPr>
            <w:tcW w:w="2127" w:type="dxa"/>
            <w:tcBorders>
              <w:top w:val="single" w:sz="4" w:space="0" w:color="000000"/>
              <w:left w:val="single" w:sz="4" w:space="0" w:color="000000"/>
              <w:bottom w:val="single" w:sz="4" w:space="0" w:color="000000"/>
              <w:right w:val="single" w:sz="4" w:space="0" w:color="000000"/>
            </w:tcBorders>
          </w:tcPr>
          <w:p w:rsidR="000B15DE" w:rsidRPr="006021B1" w:rsidRDefault="000B15DE" w:rsidP="004A485C">
            <w:pPr>
              <w:rPr>
                <w:rStyle w:val="cardmaininfocontent"/>
              </w:rPr>
            </w:pPr>
            <w:r w:rsidRPr="006021B1">
              <w:rPr>
                <w:rStyle w:val="cardmaininfocontent"/>
              </w:rPr>
              <w:t>Больше либо равно 10</w:t>
            </w:r>
          </w:p>
        </w:tc>
      </w:tr>
      <w:tr w:rsidR="000B15DE" w:rsidRPr="006021B1" w:rsidTr="000B15DE">
        <w:tc>
          <w:tcPr>
            <w:tcW w:w="436" w:type="dxa"/>
            <w:tcBorders>
              <w:top w:val="single" w:sz="4" w:space="0" w:color="000000"/>
              <w:left w:val="single" w:sz="4" w:space="0" w:color="000000"/>
              <w:bottom w:val="single" w:sz="4" w:space="0" w:color="000000"/>
              <w:right w:val="single" w:sz="4" w:space="0" w:color="000000"/>
            </w:tcBorders>
            <w:hideMark/>
          </w:tcPr>
          <w:p w:rsidR="000B15DE" w:rsidRPr="006021B1" w:rsidRDefault="000B15DE" w:rsidP="004A485C">
            <w:pPr>
              <w:jc w:val="center"/>
            </w:pPr>
            <w:r w:rsidRPr="006021B1">
              <w:t>12</w:t>
            </w:r>
          </w:p>
        </w:tc>
        <w:tc>
          <w:tcPr>
            <w:tcW w:w="6510" w:type="dxa"/>
            <w:tcBorders>
              <w:top w:val="single" w:sz="4" w:space="0" w:color="000000"/>
              <w:left w:val="single" w:sz="4" w:space="0" w:color="000000"/>
              <w:bottom w:val="single" w:sz="4" w:space="0" w:color="000000"/>
              <w:right w:val="single" w:sz="4" w:space="0" w:color="000000"/>
            </w:tcBorders>
            <w:hideMark/>
          </w:tcPr>
          <w:p w:rsidR="000B15DE" w:rsidRPr="006021B1" w:rsidRDefault="000B15DE" w:rsidP="004A485C">
            <w:pPr>
              <w:rPr>
                <w:bCs/>
              </w:rPr>
            </w:pPr>
            <w:r w:rsidRPr="006021B1">
              <w:rPr>
                <w:bCs/>
              </w:rPr>
              <w:t>Услуги по доступу к информационно-коммуникационной сети Интернет</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0B15DE" w:rsidRPr="006021B1" w:rsidRDefault="000B15DE" w:rsidP="004A485C">
            <w:pPr>
              <w:jc w:val="center"/>
            </w:pPr>
            <w:proofErr w:type="spellStart"/>
            <w:r w:rsidRPr="006021B1">
              <w:t>усл</w:t>
            </w:r>
            <w:proofErr w:type="spellEnd"/>
            <w:r w:rsidRPr="006021B1">
              <w:t>. ед.*</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0B15DE" w:rsidRPr="006021B1" w:rsidRDefault="000B15DE" w:rsidP="004A485C">
            <w:pPr>
              <w:jc w:val="center"/>
            </w:pPr>
            <w:r w:rsidRPr="006021B1">
              <w:t>6</w:t>
            </w:r>
          </w:p>
        </w:tc>
        <w:tc>
          <w:tcPr>
            <w:tcW w:w="4252" w:type="dxa"/>
            <w:tcBorders>
              <w:top w:val="single" w:sz="4" w:space="0" w:color="000000"/>
              <w:left w:val="single" w:sz="4" w:space="0" w:color="000000"/>
              <w:bottom w:val="single" w:sz="4" w:space="0" w:color="000000"/>
              <w:right w:val="single" w:sz="4" w:space="0" w:color="000000"/>
            </w:tcBorders>
          </w:tcPr>
          <w:p w:rsidR="000B15DE" w:rsidRPr="006021B1" w:rsidRDefault="000B15DE" w:rsidP="004A485C">
            <w:pPr>
              <w:rPr>
                <w:rStyle w:val="cardmaininfocontent"/>
              </w:rPr>
            </w:pPr>
            <w:r w:rsidRPr="006021B1">
              <w:t>Кировская область, Зуевский район, село Коса, улица Советская, дом 14</w:t>
            </w:r>
          </w:p>
        </w:tc>
        <w:tc>
          <w:tcPr>
            <w:tcW w:w="2127" w:type="dxa"/>
            <w:tcBorders>
              <w:top w:val="single" w:sz="4" w:space="0" w:color="000000"/>
              <w:left w:val="single" w:sz="4" w:space="0" w:color="000000"/>
              <w:bottom w:val="single" w:sz="4" w:space="0" w:color="000000"/>
              <w:right w:val="single" w:sz="4" w:space="0" w:color="000000"/>
            </w:tcBorders>
          </w:tcPr>
          <w:p w:rsidR="000B15DE" w:rsidRPr="006021B1" w:rsidRDefault="000B15DE" w:rsidP="004A485C">
            <w:pPr>
              <w:rPr>
                <w:rStyle w:val="cardmaininfocontent"/>
              </w:rPr>
            </w:pPr>
            <w:r w:rsidRPr="006021B1">
              <w:rPr>
                <w:rStyle w:val="cardmaininfocontent"/>
              </w:rPr>
              <w:t>Больше либо равно 10</w:t>
            </w:r>
          </w:p>
        </w:tc>
      </w:tr>
      <w:tr w:rsidR="000B15DE" w:rsidRPr="006021B1" w:rsidTr="000B15DE">
        <w:tc>
          <w:tcPr>
            <w:tcW w:w="436" w:type="dxa"/>
            <w:tcBorders>
              <w:top w:val="single" w:sz="4" w:space="0" w:color="000000"/>
              <w:left w:val="single" w:sz="4" w:space="0" w:color="000000"/>
              <w:bottom w:val="single" w:sz="4" w:space="0" w:color="000000"/>
              <w:right w:val="single" w:sz="4" w:space="0" w:color="000000"/>
            </w:tcBorders>
            <w:hideMark/>
          </w:tcPr>
          <w:p w:rsidR="000B15DE" w:rsidRPr="006021B1" w:rsidRDefault="000B15DE" w:rsidP="004A485C">
            <w:pPr>
              <w:jc w:val="center"/>
            </w:pPr>
            <w:r w:rsidRPr="006021B1">
              <w:t>13</w:t>
            </w:r>
          </w:p>
        </w:tc>
        <w:tc>
          <w:tcPr>
            <w:tcW w:w="6510" w:type="dxa"/>
            <w:tcBorders>
              <w:top w:val="single" w:sz="4" w:space="0" w:color="000000"/>
              <w:left w:val="single" w:sz="4" w:space="0" w:color="000000"/>
              <w:bottom w:val="single" w:sz="4" w:space="0" w:color="000000"/>
              <w:right w:val="single" w:sz="4" w:space="0" w:color="000000"/>
            </w:tcBorders>
            <w:hideMark/>
          </w:tcPr>
          <w:p w:rsidR="000B15DE" w:rsidRPr="006021B1" w:rsidRDefault="000B15DE" w:rsidP="004A485C">
            <w:pPr>
              <w:rPr>
                <w:bCs/>
              </w:rPr>
            </w:pPr>
            <w:r w:rsidRPr="006021B1">
              <w:rPr>
                <w:bCs/>
              </w:rPr>
              <w:t>Услуги по доступу к информационно-коммуникационной сети Интернет</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0B15DE" w:rsidRPr="006021B1" w:rsidRDefault="000B15DE" w:rsidP="004A485C">
            <w:pPr>
              <w:jc w:val="center"/>
            </w:pPr>
            <w:proofErr w:type="spellStart"/>
            <w:r w:rsidRPr="006021B1">
              <w:t>усл</w:t>
            </w:r>
            <w:proofErr w:type="spellEnd"/>
            <w:r w:rsidRPr="006021B1">
              <w:t>. ед.*</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0B15DE" w:rsidRPr="006021B1" w:rsidRDefault="000B15DE" w:rsidP="004A485C">
            <w:pPr>
              <w:jc w:val="center"/>
            </w:pPr>
            <w:r w:rsidRPr="006021B1">
              <w:t>6</w:t>
            </w:r>
          </w:p>
        </w:tc>
        <w:tc>
          <w:tcPr>
            <w:tcW w:w="4252" w:type="dxa"/>
            <w:tcBorders>
              <w:top w:val="single" w:sz="4" w:space="0" w:color="000000"/>
              <w:left w:val="single" w:sz="4" w:space="0" w:color="000000"/>
              <w:bottom w:val="single" w:sz="4" w:space="0" w:color="000000"/>
              <w:right w:val="single" w:sz="4" w:space="0" w:color="000000"/>
            </w:tcBorders>
          </w:tcPr>
          <w:p w:rsidR="000B15DE" w:rsidRPr="006021B1" w:rsidRDefault="000B15DE" w:rsidP="004A485C">
            <w:pPr>
              <w:rPr>
                <w:rStyle w:val="cardmaininfocontent"/>
              </w:rPr>
            </w:pPr>
            <w:proofErr w:type="gramStart"/>
            <w:r w:rsidRPr="006021B1">
              <w:t>Кировская область, Зуевский район, Зуевский район, п. Чепецкий, ул. Советская, д.43</w:t>
            </w:r>
            <w:proofErr w:type="gramEnd"/>
          </w:p>
        </w:tc>
        <w:tc>
          <w:tcPr>
            <w:tcW w:w="2127" w:type="dxa"/>
            <w:tcBorders>
              <w:top w:val="single" w:sz="4" w:space="0" w:color="000000"/>
              <w:left w:val="single" w:sz="4" w:space="0" w:color="000000"/>
              <w:bottom w:val="single" w:sz="4" w:space="0" w:color="000000"/>
              <w:right w:val="single" w:sz="4" w:space="0" w:color="000000"/>
            </w:tcBorders>
          </w:tcPr>
          <w:p w:rsidR="000B15DE" w:rsidRPr="006021B1" w:rsidRDefault="000B15DE" w:rsidP="004A485C">
            <w:pPr>
              <w:rPr>
                <w:rStyle w:val="cardmaininfocontent"/>
              </w:rPr>
            </w:pPr>
            <w:r w:rsidRPr="006021B1">
              <w:rPr>
                <w:rStyle w:val="cardmaininfocontent"/>
              </w:rPr>
              <w:t>Больше либо равно 20</w:t>
            </w:r>
          </w:p>
        </w:tc>
      </w:tr>
      <w:tr w:rsidR="000B15DE" w:rsidRPr="006021B1" w:rsidTr="000B15DE">
        <w:tc>
          <w:tcPr>
            <w:tcW w:w="436" w:type="dxa"/>
            <w:tcBorders>
              <w:top w:val="single" w:sz="4" w:space="0" w:color="000000"/>
              <w:left w:val="single" w:sz="4" w:space="0" w:color="000000"/>
              <w:bottom w:val="single" w:sz="4" w:space="0" w:color="000000"/>
              <w:right w:val="single" w:sz="4" w:space="0" w:color="000000"/>
            </w:tcBorders>
            <w:hideMark/>
          </w:tcPr>
          <w:p w:rsidR="000B15DE" w:rsidRPr="006021B1" w:rsidRDefault="000B15DE" w:rsidP="004A485C">
            <w:pPr>
              <w:jc w:val="center"/>
            </w:pPr>
            <w:r w:rsidRPr="006021B1">
              <w:t>14</w:t>
            </w:r>
          </w:p>
        </w:tc>
        <w:tc>
          <w:tcPr>
            <w:tcW w:w="6510" w:type="dxa"/>
            <w:tcBorders>
              <w:top w:val="single" w:sz="4" w:space="0" w:color="000000"/>
              <w:left w:val="single" w:sz="4" w:space="0" w:color="000000"/>
              <w:bottom w:val="single" w:sz="4" w:space="0" w:color="000000"/>
              <w:right w:val="single" w:sz="4" w:space="0" w:color="000000"/>
            </w:tcBorders>
            <w:hideMark/>
          </w:tcPr>
          <w:p w:rsidR="000B15DE" w:rsidRPr="006021B1" w:rsidRDefault="000B15DE" w:rsidP="004A485C">
            <w:pPr>
              <w:rPr>
                <w:bCs/>
              </w:rPr>
            </w:pPr>
            <w:r w:rsidRPr="006021B1">
              <w:rPr>
                <w:bCs/>
              </w:rPr>
              <w:t>Услуги по доступу к информационно-коммуникационной сети Интернет</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0B15DE" w:rsidRPr="006021B1" w:rsidRDefault="000B15DE" w:rsidP="004A485C">
            <w:pPr>
              <w:jc w:val="center"/>
            </w:pPr>
            <w:proofErr w:type="spellStart"/>
            <w:r w:rsidRPr="006021B1">
              <w:t>усл</w:t>
            </w:r>
            <w:proofErr w:type="spellEnd"/>
            <w:r w:rsidRPr="006021B1">
              <w:t>. ед.*</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0B15DE" w:rsidRPr="006021B1" w:rsidRDefault="000B15DE" w:rsidP="004A485C">
            <w:pPr>
              <w:jc w:val="center"/>
            </w:pPr>
            <w:r w:rsidRPr="006021B1">
              <w:t>6</w:t>
            </w:r>
          </w:p>
        </w:tc>
        <w:tc>
          <w:tcPr>
            <w:tcW w:w="4252" w:type="dxa"/>
            <w:tcBorders>
              <w:top w:val="single" w:sz="4" w:space="0" w:color="000000"/>
              <w:left w:val="single" w:sz="4" w:space="0" w:color="000000"/>
              <w:bottom w:val="single" w:sz="4" w:space="0" w:color="000000"/>
              <w:right w:val="single" w:sz="4" w:space="0" w:color="000000"/>
            </w:tcBorders>
          </w:tcPr>
          <w:p w:rsidR="000B15DE" w:rsidRPr="006021B1" w:rsidRDefault="000B15DE" w:rsidP="004A485C">
            <w:pPr>
              <w:rPr>
                <w:rStyle w:val="cardmaininfocontent"/>
              </w:rPr>
            </w:pPr>
            <w:r w:rsidRPr="006021B1">
              <w:t>Кировская область, Зуевский район, деревня Зуи, улица Молодежная, дом 10А</w:t>
            </w:r>
          </w:p>
        </w:tc>
        <w:tc>
          <w:tcPr>
            <w:tcW w:w="2127" w:type="dxa"/>
            <w:tcBorders>
              <w:top w:val="single" w:sz="4" w:space="0" w:color="000000"/>
              <w:left w:val="single" w:sz="4" w:space="0" w:color="000000"/>
              <w:bottom w:val="single" w:sz="4" w:space="0" w:color="000000"/>
              <w:right w:val="single" w:sz="4" w:space="0" w:color="000000"/>
            </w:tcBorders>
          </w:tcPr>
          <w:p w:rsidR="000B15DE" w:rsidRPr="006021B1" w:rsidRDefault="000B15DE" w:rsidP="004A485C">
            <w:pPr>
              <w:rPr>
                <w:rStyle w:val="cardmaininfocontent"/>
              </w:rPr>
            </w:pPr>
            <w:r w:rsidRPr="006021B1">
              <w:rPr>
                <w:rStyle w:val="cardmaininfocontent"/>
              </w:rPr>
              <w:t>Больше либо равно 10</w:t>
            </w:r>
          </w:p>
        </w:tc>
      </w:tr>
    </w:tbl>
    <w:p w:rsidR="000B15DE" w:rsidRDefault="000B15DE" w:rsidP="006523A1">
      <w:pPr>
        <w:jc w:val="center"/>
        <w:rPr>
          <w:b/>
          <w:sz w:val="24"/>
          <w:szCs w:val="24"/>
        </w:rPr>
      </w:pPr>
    </w:p>
    <w:p w:rsidR="00F21D05" w:rsidRPr="000E19A9" w:rsidRDefault="00F21D05" w:rsidP="00F21D05">
      <w:pPr>
        <w:pStyle w:val="a4"/>
        <w:numPr>
          <w:ilvl w:val="0"/>
          <w:numId w:val="2"/>
        </w:numPr>
        <w:jc w:val="center"/>
        <w:rPr>
          <w:b/>
          <w:sz w:val="24"/>
          <w:szCs w:val="24"/>
        </w:rPr>
      </w:pPr>
      <w:r w:rsidRPr="000E19A9">
        <w:rPr>
          <w:b/>
          <w:sz w:val="24"/>
          <w:szCs w:val="24"/>
        </w:rPr>
        <w:t>Номер закупки: №</w:t>
      </w:r>
      <w:r w:rsidR="000E19A9" w:rsidRPr="000E19A9">
        <w:rPr>
          <w:b/>
          <w:bCs/>
          <w:sz w:val="24"/>
          <w:szCs w:val="24"/>
        </w:rPr>
        <w:t>0340200003322005717</w:t>
      </w:r>
      <w:r w:rsidRPr="000E19A9">
        <w:rPr>
          <w:b/>
          <w:sz w:val="24"/>
          <w:szCs w:val="24"/>
        </w:rPr>
        <w:t xml:space="preserve"> (электронный аукцион);</w:t>
      </w:r>
    </w:p>
    <w:p w:rsidR="00F21D05" w:rsidRPr="000E19A9" w:rsidRDefault="00F21D05" w:rsidP="00F21D05">
      <w:pPr>
        <w:ind w:firstLine="708"/>
        <w:jc w:val="center"/>
        <w:rPr>
          <w:sz w:val="24"/>
          <w:szCs w:val="24"/>
        </w:rPr>
      </w:pPr>
    </w:p>
    <w:p w:rsidR="000E19A9" w:rsidRPr="000E19A9" w:rsidRDefault="00F21D05" w:rsidP="000E19A9">
      <w:pPr>
        <w:pStyle w:val="ConsPlusNormal"/>
        <w:jc w:val="center"/>
        <w:rPr>
          <w:rFonts w:ascii="Times New Roman" w:hAnsi="Times New Roman" w:cs="Times New Roman"/>
          <w:b/>
          <w:sz w:val="24"/>
          <w:szCs w:val="24"/>
        </w:rPr>
      </w:pPr>
      <w:r w:rsidRPr="000E19A9">
        <w:rPr>
          <w:rFonts w:ascii="Times New Roman" w:hAnsi="Times New Roman" w:cs="Times New Roman"/>
          <w:b/>
          <w:sz w:val="24"/>
          <w:szCs w:val="24"/>
        </w:rPr>
        <w:t>Наименование объекта закупки</w:t>
      </w:r>
      <w:r w:rsidRPr="000E19A9">
        <w:rPr>
          <w:rFonts w:ascii="Times New Roman" w:hAnsi="Times New Roman" w:cs="Times New Roman"/>
          <w:sz w:val="24"/>
          <w:szCs w:val="24"/>
        </w:rPr>
        <w:t xml:space="preserve">: </w:t>
      </w:r>
      <w:r w:rsidRPr="000E19A9">
        <w:rPr>
          <w:rFonts w:ascii="Times New Roman" w:hAnsi="Times New Roman" w:cs="Times New Roman"/>
          <w:b/>
          <w:sz w:val="24"/>
          <w:szCs w:val="24"/>
        </w:rPr>
        <w:t xml:space="preserve">Поставка </w:t>
      </w:r>
      <w:r w:rsidR="000E19A9" w:rsidRPr="000E19A9">
        <w:rPr>
          <w:rFonts w:ascii="Times New Roman" w:hAnsi="Times New Roman" w:cs="Times New Roman"/>
          <w:b/>
          <w:sz w:val="24"/>
          <w:szCs w:val="24"/>
        </w:rPr>
        <w:t>лекарственных препаратов (</w:t>
      </w:r>
      <w:proofErr w:type="spellStart"/>
      <w:r w:rsidR="000E19A9" w:rsidRPr="000E19A9">
        <w:rPr>
          <w:rFonts w:ascii="Times New Roman" w:hAnsi="Times New Roman" w:cs="Times New Roman"/>
          <w:b/>
          <w:sz w:val="24"/>
          <w:szCs w:val="24"/>
        </w:rPr>
        <w:t>Транексамовая</w:t>
      </w:r>
      <w:proofErr w:type="spellEnd"/>
      <w:r w:rsidR="000E19A9" w:rsidRPr="000E19A9">
        <w:rPr>
          <w:rFonts w:ascii="Times New Roman" w:hAnsi="Times New Roman" w:cs="Times New Roman"/>
          <w:b/>
          <w:sz w:val="24"/>
          <w:szCs w:val="24"/>
        </w:rPr>
        <w:t xml:space="preserve"> кислота)</w:t>
      </w:r>
    </w:p>
    <w:p w:rsidR="00F21D05" w:rsidRPr="00FD50F4" w:rsidRDefault="00F21D05" w:rsidP="000E19A9">
      <w:pPr>
        <w:rPr>
          <w:b/>
          <w:sz w:val="24"/>
          <w:szCs w:val="24"/>
        </w:rPr>
      </w:pPr>
    </w:p>
    <w:p w:rsidR="00F21D05" w:rsidRPr="00FD50F4" w:rsidRDefault="00F21D05" w:rsidP="00F21D05">
      <w:pPr>
        <w:pStyle w:val="-0"/>
        <w:numPr>
          <w:ilvl w:val="1"/>
          <w:numId w:val="0"/>
        </w:numPr>
        <w:tabs>
          <w:tab w:val="num" w:pos="1418"/>
        </w:tabs>
        <w:ind w:firstLine="709"/>
      </w:pPr>
      <w:r w:rsidRPr="00FD50F4">
        <w:rPr>
          <w:b/>
        </w:rPr>
        <w:t>Срок поставки товара:</w:t>
      </w:r>
      <w:r w:rsidRPr="00FD50F4">
        <w:t xml:space="preserve"> Поставка Товара осуществляется Поставщиком партиями в течение 10 (Десяти) календарных дней с момента направления заявки. Поставка осуществляется по адресу: 612412, Кировская область, Зуевский район, </w:t>
      </w:r>
      <w:proofErr w:type="gramStart"/>
      <w:r w:rsidRPr="00FD50F4">
        <w:t>г</w:t>
      </w:r>
      <w:proofErr w:type="gramEnd"/>
      <w:r w:rsidRPr="00FD50F4">
        <w:t>. Зуевка, ул. Исполкомовская, д.109, с разгрузкой с транспортного средства.</w:t>
      </w:r>
    </w:p>
    <w:p w:rsidR="00F21D05" w:rsidRPr="00FD50F4" w:rsidRDefault="00F21D05" w:rsidP="00F21D05">
      <w:pPr>
        <w:pStyle w:val="-0"/>
        <w:numPr>
          <w:ilvl w:val="1"/>
          <w:numId w:val="0"/>
        </w:numPr>
        <w:tabs>
          <w:tab w:val="num" w:pos="1418"/>
        </w:tabs>
        <w:ind w:firstLine="709"/>
      </w:pPr>
    </w:p>
    <w:p w:rsidR="00F21D05" w:rsidRPr="00FD50F4" w:rsidRDefault="00F21D05" w:rsidP="00F21D05">
      <w:pPr>
        <w:ind w:firstLine="539"/>
        <w:jc w:val="both"/>
        <w:rPr>
          <w:sz w:val="24"/>
          <w:szCs w:val="24"/>
        </w:rPr>
      </w:pPr>
      <w:r w:rsidRPr="00FD50F4">
        <w:rPr>
          <w:b/>
          <w:sz w:val="24"/>
          <w:szCs w:val="24"/>
        </w:rPr>
        <w:t>Начальная (максимальная) цена контракта (далее – НМЦК):</w:t>
      </w:r>
      <w:r w:rsidRPr="00FD50F4">
        <w:rPr>
          <w:sz w:val="24"/>
          <w:szCs w:val="24"/>
        </w:rPr>
        <w:t xml:space="preserve">  </w:t>
      </w:r>
      <w:r w:rsidR="000E19A9">
        <w:rPr>
          <w:b/>
          <w:sz w:val="24"/>
          <w:szCs w:val="24"/>
        </w:rPr>
        <w:t>43 600</w:t>
      </w:r>
      <w:r w:rsidRPr="00FD50F4">
        <w:rPr>
          <w:b/>
          <w:sz w:val="24"/>
          <w:szCs w:val="24"/>
        </w:rPr>
        <w:t>,0</w:t>
      </w:r>
      <w:r w:rsidRPr="00FD50F4">
        <w:rPr>
          <w:sz w:val="24"/>
          <w:szCs w:val="24"/>
        </w:rPr>
        <w:t xml:space="preserve">0 руб. </w:t>
      </w:r>
    </w:p>
    <w:p w:rsidR="00F21D05" w:rsidRPr="00FD50F4" w:rsidRDefault="00F21D05" w:rsidP="00F21D05">
      <w:pPr>
        <w:ind w:firstLine="567"/>
        <w:rPr>
          <w:sz w:val="24"/>
          <w:szCs w:val="24"/>
        </w:rPr>
      </w:pPr>
      <w:r w:rsidRPr="00FD50F4">
        <w:rPr>
          <w:b/>
          <w:sz w:val="24"/>
          <w:szCs w:val="24"/>
        </w:rPr>
        <w:t>Дата заключения контракта:</w:t>
      </w:r>
      <w:r w:rsidRPr="00FD50F4">
        <w:rPr>
          <w:sz w:val="24"/>
          <w:szCs w:val="24"/>
        </w:rPr>
        <w:t xml:space="preserve">  </w:t>
      </w:r>
      <w:r w:rsidR="00FD50F4" w:rsidRPr="00FD50F4">
        <w:rPr>
          <w:sz w:val="24"/>
          <w:szCs w:val="24"/>
        </w:rPr>
        <w:t>17</w:t>
      </w:r>
      <w:r w:rsidRPr="00FD50F4">
        <w:rPr>
          <w:sz w:val="24"/>
          <w:szCs w:val="24"/>
        </w:rPr>
        <w:t>.0</w:t>
      </w:r>
      <w:r w:rsidR="000E19A9">
        <w:rPr>
          <w:sz w:val="24"/>
          <w:szCs w:val="24"/>
        </w:rPr>
        <w:t>6</w:t>
      </w:r>
      <w:r w:rsidRPr="00FD50F4">
        <w:rPr>
          <w:sz w:val="24"/>
          <w:szCs w:val="24"/>
        </w:rPr>
        <w:t xml:space="preserve">.2022г. </w:t>
      </w:r>
    </w:p>
    <w:p w:rsidR="000E19A9" w:rsidRDefault="00F21D05" w:rsidP="00F21D05">
      <w:pPr>
        <w:ind w:firstLine="567"/>
        <w:rPr>
          <w:b/>
          <w:sz w:val="24"/>
          <w:szCs w:val="24"/>
        </w:rPr>
      </w:pPr>
      <w:r w:rsidRPr="00FD50F4">
        <w:rPr>
          <w:b/>
          <w:sz w:val="24"/>
          <w:szCs w:val="24"/>
        </w:rPr>
        <w:t>Наименование поставщика:</w:t>
      </w:r>
      <w:r w:rsidRPr="00FD50F4">
        <w:rPr>
          <w:sz w:val="24"/>
          <w:szCs w:val="24"/>
        </w:rPr>
        <w:t xml:space="preserve"> </w:t>
      </w:r>
      <w:r w:rsidR="000E19A9" w:rsidRPr="002955B8">
        <w:rPr>
          <w:b/>
          <w:sz w:val="24"/>
          <w:szCs w:val="24"/>
        </w:rPr>
        <w:t>КОГУП «Аптечный склад»</w:t>
      </w:r>
    </w:p>
    <w:p w:rsidR="00F21D05" w:rsidRPr="002B7A0E" w:rsidRDefault="00F21D05" w:rsidP="00F21D05">
      <w:pPr>
        <w:ind w:firstLine="567"/>
        <w:rPr>
          <w:sz w:val="24"/>
          <w:szCs w:val="24"/>
        </w:rPr>
      </w:pPr>
      <w:r w:rsidRPr="002B7A0E">
        <w:rPr>
          <w:b/>
          <w:sz w:val="24"/>
          <w:szCs w:val="24"/>
        </w:rPr>
        <w:t>Цена контракта:</w:t>
      </w:r>
      <w:r w:rsidRPr="002B7A0E">
        <w:rPr>
          <w:sz w:val="24"/>
          <w:szCs w:val="24"/>
        </w:rPr>
        <w:t xml:space="preserve">  </w:t>
      </w:r>
      <w:r w:rsidR="000E19A9">
        <w:rPr>
          <w:b/>
          <w:sz w:val="24"/>
          <w:szCs w:val="24"/>
        </w:rPr>
        <w:t>11 336</w:t>
      </w:r>
      <w:r w:rsidRPr="002B7A0E">
        <w:rPr>
          <w:sz w:val="24"/>
          <w:szCs w:val="24"/>
        </w:rPr>
        <w:t xml:space="preserve">,00 руб. </w:t>
      </w:r>
    </w:p>
    <w:p w:rsidR="00F21D05" w:rsidRPr="002B7A0E" w:rsidRDefault="00F21D05" w:rsidP="00F21D05">
      <w:pPr>
        <w:pStyle w:val="-0"/>
        <w:numPr>
          <w:ilvl w:val="1"/>
          <w:numId w:val="0"/>
        </w:numPr>
        <w:tabs>
          <w:tab w:val="num" w:pos="1418"/>
        </w:tabs>
        <w:ind w:firstLine="567"/>
      </w:pPr>
      <w:r w:rsidRPr="002B7A0E">
        <w:rPr>
          <w:b/>
        </w:rPr>
        <w:t>Срок исполнения контракта:</w:t>
      </w:r>
      <w:r w:rsidRPr="002B7A0E">
        <w:t xml:space="preserve"> Контракт, вступает в силу с момента заключения и действует </w:t>
      </w:r>
      <w:r>
        <w:t xml:space="preserve">до </w:t>
      </w:r>
      <w:r>
        <w:rPr>
          <w:b/>
        </w:rPr>
        <w:t>31.1</w:t>
      </w:r>
      <w:r w:rsidRPr="009B6524">
        <w:rPr>
          <w:b/>
        </w:rPr>
        <w:t>2.202</w:t>
      </w:r>
      <w:r>
        <w:rPr>
          <w:b/>
        </w:rPr>
        <w:t>2</w:t>
      </w:r>
      <w:r>
        <w:t xml:space="preserve"> года</w:t>
      </w:r>
      <w:r w:rsidRPr="002B7A0E">
        <w:t>.</w:t>
      </w:r>
    </w:p>
    <w:p w:rsidR="00F21D05" w:rsidRPr="00D07435" w:rsidRDefault="00F21D05" w:rsidP="00F21D05">
      <w:pPr>
        <w:rPr>
          <w:b/>
          <w:sz w:val="24"/>
          <w:szCs w:val="24"/>
        </w:rPr>
      </w:pPr>
    </w:p>
    <w:p w:rsidR="00F21D05" w:rsidRPr="00D07435" w:rsidRDefault="00F21D05" w:rsidP="00F21D05">
      <w:pPr>
        <w:jc w:val="center"/>
        <w:rPr>
          <w:b/>
          <w:sz w:val="24"/>
          <w:szCs w:val="24"/>
        </w:rPr>
      </w:pPr>
      <w:r w:rsidRPr="00D07435">
        <w:rPr>
          <w:b/>
          <w:sz w:val="24"/>
          <w:szCs w:val="24"/>
        </w:rPr>
        <w:t>СПЕЦИФИКАЦИЯ</w:t>
      </w:r>
    </w:p>
    <w:tbl>
      <w:tblPr>
        <w:tblW w:w="1587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25"/>
        <w:gridCol w:w="1843"/>
        <w:gridCol w:w="1360"/>
        <w:gridCol w:w="2042"/>
        <w:gridCol w:w="1134"/>
        <w:gridCol w:w="851"/>
        <w:gridCol w:w="992"/>
        <w:gridCol w:w="992"/>
        <w:gridCol w:w="851"/>
        <w:gridCol w:w="850"/>
        <w:gridCol w:w="993"/>
        <w:gridCol w:w="992"/>
        <w:gridCol w:w="851"/>
        <w:gridCol w:w="992"/>
        <w:gridCol w:w="708"/>
      </w:tblGrid>
      <w:tr w:rsidR="000E19A9" w:rsidRPr="00F26C13" w:rsidTr="000E19A9">
        <w:tc>
          <w:tcPr>
            <w:tcW w:w="425" w:type="dxa"/>
            <w:vMerge w:val="restart"/>
          </w:tcPr>
          <w:p w:rsidR="000E19A9" w:rsidRPr="000E19A9" w:rsidRDefault="000E19A9" w:rsidP="004A485C">
            <w:pPr>
              <w:jc w:val="center"/>
              <w:rPr>
                <w:sz w:val="16"/>
                <w:szCs w:val="16"/>
              </w:rPr>
            </w:pPr>
            <w:bookmarkStart w:id="5" w:name="_Hlk84326262"/>
            <w:r w:rsidRPr="000E19A9">
              <w:rPr>
                <w:sz w:val="16"/>
                <w:szCs w:val="16"/>
              </w:rPr>
              <w:t xml:space="preserve">N </w:t>
            </w:r>
            <w:proofErr w:type="spellStart"/>
            <w:proofErr w:type="gramStart"/>
            <w:r w:rsidRPr="000E19A9">
              <w:rPr>
                <w:sz w:val="16"/>
                <w:szCs w:val="16"/>
              </w:rPr>
              <w:t>п</w:t>
            </w:r>
            <w:proofErr w:type="spellEnd"/>
            <w:proofErr w:type="gramEnd"/>
            <w:r w:rsidRPr="000E19A9">
              <w:rPr>
                <w:sz w:val="16"/>
                <w:szCs w:val="16"/>
              </w:rPr>
              <w:t>/</w:t>
            </w:r>
            <w:proofErr w:type="spellStart"/>
            <w:r w:rsidRPr="000E19A9">
              <w:rPr>
                <w:sz w:val="16"/>
                <w:szCs w:val="16"/>
              </w:rPr>
              <w:t>п</w:t>
            </w:r>
            <w:proofErr w:type="spellEnd"/>
          </w:p>
        </w:tc>
        <w:tc>
          <w:tcPr>
            <w:tcW w:w="3203" w:type="dxa"/>
            <w:gridSpan w:val="2"/>
          </w:tcPr>
          <w:p w:rsidR="000E19A9" w:rsidRPr="000E19A9" w:rsidRDefault="000E19A9" w:rsidP="004A485C">
            <w:pPr>
              <w:jc w:val="center"/>
              <w:rPr>
                <w:sz w:val="16"/>
                <w:szCs w:val="16"/>
              </w:rPr>
            </w:pPr>
            <w:r w:rsidRPr="000E19A9">
              <w:rPr>
                <w:sz w:val="16"/>
                <w:szCs w:val="16"/>
              </w:rPr>
              <w:t xml:space="preserve">Наименование Товара в соответствии с единым справочником-каталогом лекарственных препаратов (далее - ЕСКЛП) </w:t>
            </w:r>
          </w:p>
        </w:tc>
        <w:tc>
          <w:tcPr>
            <w:tcW w:w="2042" w:type="dxa"/>
            <w:vMerge w:val="restart"/>
          </w:tcPr>
          <w:p w:rsidR="000E19A9" w:rsidRPr="000E19A9" w:rsidRDefault="000E19A9" w:rsidP="004A485C">
            <w:pPr>
              <w:jc w:val="center"/>
              <w:rPr>
                <w:sz w:val="16"/>
                <w:szCs w:val="16"/>
              </w:rPr>
            </w:pPr>
            <w:r w:rsidRPr="000E19A9">
              <w:rPr>
                <w:sz w:val="16"/>
                <w:szCs w:val="16"/>
              </w:rPr>
              <w:t>Торговое наименование, форма выпуска в соответствии с регистрационным удостоверением лекарственного препарата</w:t>
            </w:r>
          </w:p>
        </w:tc>
        <w:tc>
          <w:tcPr>
            <w:tcW w:w="1134" w:type="dxa"/>
            <w:vMerge w:val="restart"/>
          </w:tcPr>
          <w:p w:rsidR="000E19A9" w:rsidRPr="000E19A9" w:rsidRDefault="000E19A9" w:rsidP="004A485C">
            <w:pPr>
              <w:jc w:val="center"/>
              <w:rPr>
                <w:sz w:val="16"/>
                <w:szCs w:val="16"/>
              </w:rPr>
            </w:pPr>
            <w:r w:rsidRPr="000E19A9">
              <w:rPr>
                <w:sz w:val="16"/>
                <w:szCs w:val="16"/>
              </w:rPr>
              <w:t>Лекарственная форма в соответствии с ЕСКЛП</w:t>
            </w:r>
          </w:p>
        </w:tc>
        <w:tc>
          <w:tcPr>
            <w:tcW w:w="851" w:type="dxa"/>
            <w:vMerge w:val="restart"/>
          </w:tcPr>
          <w:p w:rsidR="000E19A9" w:rsidRPr="000E19A9" w:rsidRDefault="000E19A9" w:rsidP="004A485C">
            <w:pPr>
              <w:jc w:val="center"/>
              <w:rPr>
                <w:sz w:val="16"/>
                <w:szCs w:val="16"/>
              </w:rPr>
            </w:pPr>
            <w:r w:rsidRPr="000E19A9">
              <w:rPr>
                <w:sz w:val="16"/>
                <w:szCs w:val="16"/>
              </w:rPr>
              <w:t>Дозировка в соответствии с ЕСКЛП</w:t>
            </w:r>
          </w:p>
        </w:tc>
        <w:tc>
          <w:tcPr>
            <w:tcW w:w="992" w:type="dxa"/>
            <w:vMerge w:val="restart"/>
          </w:tcPr>
          <w:p w:rsidR="000E19A9" w:rsidRPr="000E19A9" w:rsidRDefault="000E19A9" w:rsidP="004A485C">
            <w:pPr>
              <w:jc w:val="center"/>
              <w:rPr>
                <w:sz w:val="16"/>
                <w:szCs w:val="16"/>
              </w:rPr>
            </w:pPr>
            <w:r w:rsidRPr="000E19A9">
              <w:rPr>
                <w:sz w:val="16"/>
                <w:szCs w:val="16"/>
              </w:rPr>
              <w:t xml:space="preserve">Единица измерения Товара </w:t>
            </w:r>
            <w:r w:rsidRPr="000E19A9">
              <w:rPr>
                <w:b/>
                <w:bCs/>
                <w:sz w:val="16"/>
                <w:szCs w:val="16"/>
                <w:u w:val="single"/>
              </w:rPr>
              <w:t>в соответствии с ЕСКЛП (ПЕ) / с заявкой участника</w:t>
            </w:r>
          </w:p>
        </w:tc>
        <w:tc>
          <w:tcPr>
            <w:tcW w:w="2693" w:type="dxa"/>
            <w:gridSpan w:val="3"/>
          </w:tcPr>
          <w:p w:rsidR="000E19A9" w:rsidRPr="000E19A9" w:rsidRDefault="000E19A9" w:rsidP="004A485C">
            <w:pPr>
              <w:jc w:val="center"/>
              <w:rPr>
                <w:sz w:val="16"/>
                <w:szCs w:val="16"/>
              </w:rPr>
            </w:pPr>
            <w:r w:rsidRPr="000E19A9">
              <w:rPr>
                <w:sz w:val="16"/>
                <w:szCs w:val="16"/>
              </w:rPr>
              <w:t xml:space="preserve">Цена за единицу измерения Товара </w:t>
            </w:r>
            <w:r w:rsidRPr="000E19A9">
              <w:rPr>
                <w:b/>
                <w:bCs/>
                <w:sz w:val="16"/>
                <w:szCs w:val="16"/>
                <w:u w:val="single"/>
              </w:rPr>
              <w:t>в соответствии с ЕСКЛП / с заявкой участника</w:t>
            </w:r>
            <w:r w:rsidRPr="000E19A9">
              <w:rPr>
                <w:sz w:val="16"/>
                <w:szCs w:val="16"/>
              </w:rPr>
              <w:t>, в том числе</w:t>
            </w:r>
          </w:p>
        </w:tc>
        <w:tc>
          <w:tcPr>
            <w:tcW w:w="993" w:type="dxa"/>
            <w:vMerge w:val="restart"/>
          </w:tcPr>
          <w:p w:rsidR="000E19A9" w:rsidRPr="000E19A9" w:rsidRDefault="000E19A9" w:rsidP="004A485C">
            <w:pPr>
              <w:jc w:val="center"/>
              <w:rPr>
                <w:sz w:val="16"/>
                <w:szCs w:val="16"/>
              </w:rPr>
            </w:pPr>
            <w:r w:rsidRPr="000E19A9">
              <w:rPr>
                <w:sz w:val="16"/>
                <w:szCs w:val="16"/>
              </w:rPr>
              <w:t>Количество в единицах измерения Товара</w:t>
            </w:r>
          </w:p>
        </w:tc>
        <w:tc>
          <w:tcPr>
            <w:tcW w:w="2835" w:type="dxa"/>
            <w:gridSpan w:val="3"/>
          </w:tcPr>
          <w:p w:rsidR="000E19A9" w:rsidRPr="000E19A9" w:rsidRDefault="000E19A9" w:rsidP="004A485C">
            <w:pPr>
              <w:jc w:val="center"/>
              <w:rPr>
                <w:sz w:val="16"/>
                <w:szCs w:val="16"/>
              </w:rPr>
            </w:pPr>
            <w:r w:rsidRPr="000E19A9">
              <w:rPr>
                <w:sz w:val="16"/>
                <w:szCs w:val="16"/>
              </w:rPr>
              <w:t>Стоимость, в том числе</w:t>
            </w:r>
          </w:p>
        </w:tc>
        <w:tc>
          <w:tcPr>
            <w:tcW w:w="708" w:type="dxa"/>
            <w:vMerge w:val="restart"/>
          </w:tcPr>
          <w:p w:rsidR="000E19A9" w:rsidRPr="000E19A9" w:rsidRDefault="000E19A9" w:rsidP="004A485C">
            <w:pPr>
              <w:jc w:val="center"/>
              <w:rPr>
                <w:sz w:val="16"/>
                <w:szCs w:val="16"/>
              </w:rPr>
            </w:pPr>
            <w:r w:rsidRPr="000E19A9">
              <w:rPr>
                <w:sz w:val="16"/>
                <w:szCs w:val="16"/>
              </w:rPr>
              <w:t xml:space="preserve">Количество вторичных (потребительских) </w:t>
            </w:r>
            <w:r w:rsidRPr="000E19A9">
              <w:rPr>
                <w:b/>
                <w:bCs/>
                <w:sz w:val="16"/>
                <w:szCs w:val="16"/>
                <w:u w:val="single"/>
              </w:rPr>
              <w:t>упаковок</w:t>
            </w:r>
          </w:p>
        </w:tc>
      </w:tr>
      <w:tr w:rsidR="000E19A9" w:rsidRPr="00F26C13" w:rsidTr="000E19A9">
        <w:tc>
          <w:tcPr>
            <w:tcW w:w="425" w:type="dxa"/>
            <w:vMerge/>
          </w:tcPr>
          <w:p w:rsidR="000E19A9" w:rsidRPr="000E19A9" w:rsidRDefault="000E19A9" w:rsidP="004A485C">
            <w:pPr>
              <w:rPr>
                <w:sz w:val="16"/>
                <w:szCs w:val="16"/>
              </w:rPr>
            </w:pPr>
          </w:p>
        </w:tc>
        <w:tc>
          <w:tcPr>
            <w:tcW w:w="1843" w:type="dxa"/>
          </w:tcPr>
          <w:p w:rsidR="000E19A9" w:rsidRPr="000E19A9" w:rsidRDefault="000E19A9" w:rsidP="004A485C">
            <w:pPr>
              <w:jc w:val="center"/>
              <w:rPr>
                <w:sz w:val="16"/>
                <w:szCs w:val="16"/>
              </w:rPr>
            </w:pPr>
            <w:r w:rsidRPr="000E19A9">
              <w:rPr>
                <w:sz w:val="16"/>
                <w:szCs w:val="16"/>
              </w:rPr>
              <w:t xml:space="preserve">международное непатентованное или химическое, или </w:t>
            </w:r>
            <w:proofErr w:type="spellStart"/>
            <w:r w:rsidRPr="000E19A9">
              <w:rPr>
                <w:sz w:val="16"/>
                <w:szCs w:val="16"/>
              </w:rPr>
              <w:t>группировочное</w:t>
            </w:r>
            <w:proofErr w:type="spellEnd"/>
            <w:r w:rsidRPr="000E19A9">
              <w:rPr>
                <w:sz w:val="16"/>
                <w:szCs w:val="16"/>
              </w:rPr>
              <w:t xml:space="preserve"> наименование</w:t>
            </w:r>
          </w:p>
        </w:tc>
        <w:tc>
          <w:tcPr>
            <w:tcW w:w="1360" w:type="dxa"/>
          </w:tcPr>
          <w:p w:rsidR="000E19A9" w:rsidRPr="000E19A9" w:rsidRDefault="000E19A9" w:rsidP="004A485C">
            <w:pPr>
              <w:jc w:val="center"/>
              <w:rPr>
                <w:sz w:val="16"/>
                <w:szCs w:val="16"/>
              </w:rPr>
            </w:pPr>
            <w:r w:rsidRPr="000E19A9">
              <w:rPr>
                <w:sz w:val="16"/>
                <w:szCs w:val="16"/>
              </w:rPr>
              <w:t>торговое наименование</w:t>
            </w:r>
          </w:p>
        </w:tc>
        <w:tc>
          <w:tcPr>
            <w:tcW w:w="2042" w:type="dxa"/>
            <w:vMerge/>
          </w:tcPr>
          <w:p w:rsidR="000E19A9" w:rsidRPr="000E19A9" w:rsidRDefault="000E19A9" w:rsidP="004A485C">
            <w:pPr>
              <w:rPr>
                <w:sz w:val="16"/>
                <w:szCs w:val="16"/>
              </w:rPr>
            </w:pPr>
          </w:p>
        </w:tc>
        <w:tc>
          <w:tcPr>
            <w:tcW w:w="1134" w:type="dxa"/>
            <w:vMerge/>
          </w:tcPr>
          <w:p w:rsidR="000E19A9" w:rsidRPr="000E19A9" w:rsidRDefault="000E19A9" w:rsidP="004A485C">
            <w:pPr>
              <w:rPr>
                <w:sz w:val="16"/>
                <w:szCs w:val="16"/>
              </w:rPr>
            </w:pPr>
          </w:p>
        </w:tc>
        <w:tc>
          <w:tcPr>
            <w:tcW w:w="851" w:type="dxa"/>
            <w:vMerge/>
          </w:tcPr>
          <w:p w:rsidR="000E19A9" w:rsidRPr="000E19A9" w:rsidRDefault="000E19A9" w:rsidP="004A485C">
            <w:pPr>
              <w:rPr>
                <w:sz w:val="16"/>
                <w:szCs w:val="16"/>
              </w:rPr>
            </w:pPr>
          </w:p>
        </w:tc>
        <w:tc>
          <w:tcPr>
            <w:tcW w:w="992" w:type="dxa"/>
            <w:vMerge/>
          </w:tcPr>
          <w:p w:rsidR="000E19A9" w:rsidRPr="000E19A9" w:rsidRDefault="000E19A9" w:rsidP="004A485C">
            <w:pPr>
              <w:rPr>
                <w:sz w:val="16"/>
                <w:szCs w:val="16"/>
              </w:rPr>
            </w:pPr>
          </w:p>
        </w:tc>
        <w:tc>
          <w:tcPr>
            <w:tcW w:w="992" w:type="dxa"/>
          </w:tcPr>
          <w:p w:rsidR="000E19A9" w:rsidRPr="000E19A9" w:rsidRDefault="000E19A9" w:rsidP="004A485C">
            <w:pPr>
              <w:jc w:val="center"/>
              <w:rPr>
                <w:sz w:val="16"/>
                <w:szCs w:val="16"/>
              </w:rPr>
            </w:pPr>
            <w:r w:rsidRPr="000E19A9">
              <w:rPr>
                <w:sz w:val="16"/>
                <w:szCs w:val="16"/>
              </w:rPr>
              <w:t>без НДС</w:t>
            </w:r>
          </w:p>
        </w:tc>
        <w:tc>
          <w:tcPr>
            <w:tcW w:w="851" w:type="dxa"/>
          </w:tcPr>
          <w:p w:rsidR="000E19A9" w:rsidRPr="000E19A9" w:rsidRDefault="000E19A9" w:rsidP="004A485C">
            <w:pPr>
              <w:jc w:val="center"/>
              <w:rPr>
                <w:sz w:val="16"/>
                <w:szCs w:val="16"/>
              </w:rPr>
            </w:pPr>
            <w:r w:rsidRPr="000E19A9">
              <w:rPr>
                <w:sz w:val="16"/>
                <w:szCs w:val="16"/>
              </w:rPr>
              <w:t>размер НДС (если облагается НДС)</w:t>
            </w:r>
          </w:p>
        </w:tc>
        <w:tc>
          <w:tcPr>
            <w:tcW w:w="850" w:type="dxa"/>
          </w:tcPr>
          <w:p w:rsidR="000E19A9" w:rsidRPr="000E19A9" w:rsidRDefault="000E19A9" w:rsidP="004A485C">
            <w:pPr>
              <w:jc w:val="center"/>
              <w:rPr>
                <w:sz w:val="16"/>
                <w:szCs w:val="16"/>
              </w:rPr>
            </w:pPr>
            <w:r w:rsidRPr="000E19A9">
              <w:rPr>
                <w:sz w:val="16"/>
                <w:szCs w:val="16"/>
              </w:rPr>
              <w:t>итого</w:t>
            </w:r>
          </w:p>
        </w:tc>
        <w:tc>
          <w:tcPr>
            <w:tcW w:w="993" w:type="dxa"/>
            <w:vMerge/>
          </w:tcPr>
          <w:p w:rsidR="000E19A9" w:rsidRPr="000E19A9" w:rsidRDefault="000E19A9" w:rsidP="004A485C">
            <w:pPr>
              <w:rPr>
                <w:sz w:val="16"/>
                <w:szCs w:val="16"/>
              </w:rPr>
            </w:pPr>
          </w:p>
        </w:tc>
        <w:tc>
          <w:tcPr>
            <w:tcW w:w="992" w:type="dxa"/>
          </w:tcPr>
          <w:p w:rsidR="000E19A9" w:rsidRPr="000E19A9" w:rsidRDefault="000E19A9" w:rsidP="004A485C">
            <w:pPr>
              <w:jc w:val="center"/>
              <w:rPr>
                <w:sz w:val="16"/>
                <w:szCs w:val="16"/>
              </w:rPr>
            </w:pPr>
            <w:r w:rsidRPr="000E19A9">
              <w:rPr>
                <w:sz w:val="16"/>
                <w:szCs w:val="16"/>
              </w:rPr>
              <w:t>без НДС</w:t>
            </w:r>
          </w:p>
        </w:tc>
        <w:tc>
          <w:tcPr>
            <w:tcW w:w="851" w:type="dxa"/>
          </w:tcPr>
          <w:p w:rsidR="000E19A9" w:rsidRPr="000E19A9" w:rsidRDefault="000E19A9" w:rsidP="004A485C">
            <w:pPr>
              <w:jc w:val="center"/>
              <w:rPr>
                <w:sz w:val="16"/>
                <w:szCs w:val="16"/>
              </w:rPr>
            </w:pPr>
            <w:r w:rsidRPr="000E19A9">
              <w:rPr>
                <w:sz w:val="16"/>
                <w:szCs w:val="16"/>
              </w:rPr>
              <w:t>размер НДС (если облагается НДС)</w:t>
            </w:r>
          </w:p>
        </w:tc>
        <w:tc>
          <w:tcPr>
            <w:tcW w:w="992" w:type="dxa"/>
          </w:tcPr>
          <w:p w:rsidR="000E19A9" w:rsidRPr="000E19A9" w:rsidRDefault="000E19A9" w:rsidP="004A485C">
            <w:pPr>
              <w:jc w:val="center"/>
              <w:rPr>
                <w:sz w:val="16"/>
                <w:szCs w:val="16"/>
              </w:rPr>
            </w:pPr>
            <w:r w:rsidRPr="000E19A9">
              <w:rPr>
                <w:sz w:val="16"/>
                <w:szCs w:val="16"/>
              </w:rPr>
              <w:t>итого</w:t>
            </w:r>
          </w:p>
        </w:tc>
        <w:tc>
          <w:tcPr>
            <w:tcW w:w="708" w:type="dxa"/>
            <w:vMerge/>
          </w:tcPr>
          <w:p w:rsidR="000E19A9" w:rsidRPr="000E19A9" w:rsidRDefault="000E19A9" w:rsidP="004A485C">
            <w:pPr>
              <w:rPr>
                <w:sz w:val="16"/>
                <w:szCs w:val="16"/>
              </w:rPr>
            </w:pPr>
          </w:p>
        </w:tc>
      </w:tr>
      <w:tr w:rsidR="000E19A9" w:rsidRPr="00F26C13" w:rsidTr="000E19A9">
        <w:trPr>
          <w:trHeight w:val="20"/>
        </w:trPr>
        <w:tc>
          <w:tcPr>
            <w:tcW w:w="425" w:type="dxa"/>
          </w:tcPr>
          <w:p w:rsidR="000E19A9" w:rsidRPr="000E19A9" w:rsidRDefault="000E19A9" w:rsidP="004A485C">
            <w:pPr>
              <w:jc w:val="center"/>
              <w:rPr>
                <w:sz w:val="16"/>
                <w:szCs w:val="16"/>
              </w:rPr>
            </w:pPr>
            <w:r w:rsidRPr="000E19A9">
              <w:rPr>
                <w:sz w:val="16"/>
                <w:szCs w:val="16"/>
              </w:rPr>
              <w:t>1</w:t>
            </w:r>
          </w:p>
        </w:tc>
        <w:tc>
          <w:tcPr>
            <w:tcW w:w="1843" w:type="dxa"/>
          </w:tcPr>
          <w:p w:rsidR="000E19A9" w:rsidRPr="000E19A9" w:rsidRDefault="000E19A9" w:rsidP="004A485C">
            <w:pPr>
              <w:jc w:val="center"/>
              <w:rPr>
                <w:sz w:val="16"/>
                <w:szCs w:val="16"/>
              </w:rPr>
            </w:pPr>
            <w:r w:rsidRPr="000E19A9">
              <w:rPr>
                <w:sz w:val="16"/>
                <w:szCs w:val="16"/>
              </w:rPr>
              <w:t>2</w:t>
            </w:r>
          </w:p>
        </w:tc>
        <w:tc>
          <w:tcPr>
            <w:tcW w:w="1360" w:type="dxa"/>
          </w:tcPr>
          <w:p w:rsidR="000E19A9" w:rsidRPr="000E19A9" w:rsidRDefault="000E19A9" w:rsidP="004A485C">
            <w:pPr>
              <w:jc w:val="center"/>
              <w:rPr>
                <w:sz w:val="16"/>
                <w:szCs w:val="16"/>
              </w:rPr>
            </w:pPr>
            <w:r w:rsidRPr="000E19A9">
              <w:rPr>
                <w:sz w:val="16"/>
                <w:szCs w:val="16"/>
              </w:rPr>
              <w:t>3</w:t>
            </w:r>
          </w:p>
        </w:tc>
        <w:tc>
          <w:tcPr>
            <w:tcW w:w="2042" w:type="dxa"/>
          </w:tcPr>
          <w:p w:rsidR="000E19A9" w:rsidRPr="000E19A9" w:rsidRDefault="000E19A9" w:rsidP="004A485C">
            <w:pPr>
              <w:jc w:val="center"/>
              <w:rPr>
                <w:sz w:val="16"/>
                <w:szCs w:val="16"/>
              </w:rPr>
            </w:pPr>
            <w:r w:rsidRPr="000E19A9">
              <w:rPr>
                <w:sz w:val="16"/>
                <w:szCs w:val="16"/>
              </w:rPr>
              <w:t>4</w:t>
            </w:r>
          </w:p>
        </w:tc>
        <w:tc>
          <w:tcPr>
            <w:tcW w:w="1134" w:type="dxa"/>
          </w:tcPr>
          <w:p w:rsidR="000E19A9" w:rsidRPr="000E19A9" w:rsidRDefault="000E19A9" w:rsidP="004A485C">
            <w:pPr>
              <w:jc w:val="center"/>
              <w:rPr>
                <w:sz w:val="16"/>
                <w:szCs w:val="16"/>
              </w:rPr>
            </w:pPr>
            <w:r w:rsidRPr="000E19A9">
              <w:rPr>
                <w:sz w:val="16"/>
                <w:szCs w:val="16"/>
              </w:rPr>
              <w:t>5</w:t>
            </w:r>
          </w:p>
        </w:tc>
        <w:tc>
          <w:tcPr>
            <w:tcW w:w="851" w:type="dxa"/>
          </w:tcPr>
          <w:p w:rsidR="000E19A9" w:rsidRPr="000E19A9" w:rsidRDefault="000E19A9" w:rsidP="004A485C">
            <w:pPr>
              <w:jc w:val="center"/>
              <w:rPr>
                <w:sz w:val="16"/>
                <w:szCs w:val="16"/>
              </w:rPr>
            </w:pPr>
            <w:r w:rsidRPr="000E19A9">
              <w:rPr>
                <w:sz w:val="16"/>
                <w:szCs w:val="16"/>
              </w:rPr>
              <w:t>6</w:t>
            </w:r>
          </w:p>
        </w:tc>
        <w:tc>
          <w:tcPr>
            <w:tcW w:w="992" w:type="dxa"/>
          </w:tcPr>
          <w:p w:rsidR="000E19A9" w:rsidRPr="000E19A9" w:rsidRDefault="000E19A9" w:rsidP="004A485C">
            <w:pPr>
              <w:jc w:val="center"/>
              <w:rPr>
                <w:sz w:val="16"/>
                <w:szCs w:val="16"/>
              </w:rPr>
            </w:pPr>
            <w:r w:rsidRPr="000E19A9">
              <w:rPr>
                <w:sz w:val="16"/>
                <w:szCs w:val="16"/>
              </w:rPr>
              <w:t>7</w:t>
            </w:r>
          </w:p>
        </w:tc>
        <w:tc>
          <w:tcPr>
            <w:tcW w:w="992" w:type="dxa"/>
          </w:tcPr>
          <w:p w:rsidR="000E19A9" w:rsidRPr="000E19A9" w:rsidRDefault="000E19A9" w:rsidP="004A485C">
            <w:pPr>
              <w:jc w:val="center"/>
              <w:rPr>
                <w:sz w:val="16"/>
                <w:szCs w:val="16"/>
              </w:rPr>
            </w:pPr>
            <w:r w:rsidRPr="000E19A9">
              <w:rPr>
                <w:sz w:val="16"/>
                <w:szCs w:val="16"/>
              </w:rPr>
              <w:t>8</w:t>
            </w:r>
          </w:p>
        </w:tc>
        <w:tc>
          <w:tcPr>
            <w:tcW w:w="851" w:type="dxa"/>
          </w:tcPr>
          <w:p w:rsidR="000E19A9" w:rsidRPr="000E19A9" w:rsidRDefault="000E19A9" w:rsidP="004A485C">
            <w:pPr>
              <w:jc w:val="center"/>
              <w:rPr>
                <w:sz w:val="16"/>
                <w:szCs w:val="16"/>
              </w:rPr>
            </w:pPr>
            <w:r w:rsidRPr="000E19A9">
              <w:rPr>
                <w:sz w:val="16"/>
                <w:szCs w:val="16"/>
              </w:rPr>
              <w:t>9</w:t>
            </w:r>
          </w:p>
        </w:tc>
        <w:tc>
          <w:tcPr>
            <w:tcW w:w="850" w:type="dxa"/>
          </w:tcPr>
          <w:p w:rsidR="000E19A9" w:rsidRPr="000E19A9" w:rsidRDefault="000E19A9" w:rsidP="004A485C">
            <w:pPr>
              <w:jc w:val="center"/>
              <w:rPr>
                <w:sz w:val="16"/>
                <w:szCs w:val="16"/>
              </w:rPr>
            </w:pPr>
            <w:r w:rsidRPr="000E19A9">
              <w:rPr>
                <w:sz w:val="16"/>
                <w:szCs w:val="16"/>
              </w:rPr>
              <w:t>10</w:t>
            </w:r>
          </w:p>
        </w:tc>
        <w:tc>
          <w:tcPr>
            <w:tcW w:w="993" w:type="dxa"/>
          </w:tcPr>
          <w:p w:rsidR="000E19A9" w:rsidRPr="000E19A9" w:rsidRDefault="000E19A9" w:rsidP="004A485C">
            <w:pPr>
              <w:jc w:val="center"/>
              <w:rPr>
                <w:sz w:val="16"/>
                <w:szCs w:val="16"/>
              </w:rPr>
            </w:pPr>
            <w:r w:rsidRPr="000E19A9">
              <w:rPr>
                <w:sz w:val="16"/>
                <w:szCs w:val="16"/>
              </w:rPr>
              <w:t>11</w:t>
            </w:r>
          </w:p>
        </w:tc>
        <w:tc>
          <w:tcPr>
            <w:tcW w:w="992" w:type="dxa"/>
          </w:tcPr>
          <w:p w:rsidR="000E19A9" w:rsidRPr="000E19A9" w:rsidRDefault="000E19A9" w:rsidP="004A485C">
            <w:pPr>
              <w:jc w:val="center"/>
              <w:rPr>
                <w:sz w:val="16"/>
                <w:szCs w:val="16"/>
              </w:rPr>
            </w:pPr>
            <w:r w:rsidRPr="000E19A9">
              <w:rPr>
                <w:sz w:val="16"/>
                <w:szCs w:val="16"/>
              </w:rPr>
              <w:t>12</w:t>
            </w:r>
          </w:p>
        </w:tc>
        <w:tc>
          <w:tcPr>
            <w:tcW w:w="851" w:type="dxa"/>
          </w:tcPr>
          <w:p w:rsidR="000E19A9" w:rsidRPr="000E19A9" w:rsidRDefault="000E19A9" w:rsidP="004A485C">
            <w:pPr>
              <w:jc w:val="center"/>
              <w:rPr>
                <w:sz w:val="16"/>
                <w:szCs w:val="16"/>
              </w:rPr>
            </w:pPr>
            <w:r w:rsidRPr="000E19A9">
              <w:rPr>
                <w:sz w:val="16"/>
                <w:szCs w:val="16"/>
              </w:rPr>
              <w:t>13</w:t>
            </w:r>
          </w:p>
        </w:tc>
        <w:tc>
          <w:tcPr>
            <w:tcW w:w="992" w:type="dxa"/>
          </w:tcPr>
          <w:p w:rsidR="000E19A9" w:rsidRPr="000E19A9" w:rsidRDefault="000E19A9" w:rsidP="004A485C">
            <w:pPr>
              <w:jc w:val="center"/>
              <w:rPr>
                <w:sz w:val="16"/>
                <w:szCs w:val="16"/>
              </w:rPr>
            </w:pPr>
            <w:r w:rsidRPr="000E19A9">
              <w:rPr>
                <w:sz w:val="16"/>
                <w:szCs w:val="16"/>
              </w:rPr>
              <w:t>14</w:t>
            </w:r>
          </w:p>
        </w:tc>
        <w:tc>
          <w:tcPr>
            <w:tcW w:w="708" w:type="dxa"/>
          </w:tcPr>
          <w:p w:rsidR="000E19A9" w:rsidRPr="000E19A9" w:rsidRDefault="000E19A9" w:rsidP="004A485C">
            <w:pPr>
              <w:jc w:val="center"/>
              <w:rPr>
                <w:sz w:val="16"/>
                <w:szCs w:val="16"/>
              </w:rPr>
            </w:pPr>
            <w:r w:rsidRPr="000E19A9">
              <w:rPr>
                <w:sz w:val="16"/>
                <w:szCs w:val="16"/>
              </w:rPr>
              <w:t>15</w:t>
            </w:r>
          </w:p>
        </w:tc>
      </w:tr>
      <w:tr w:rsidR="000E19A9" w:rsidRPr="00F26C13" w:rsidTr="000E19A9">
        <w:trPr>
          <w:trHeight w:val="23"/>
        </w:trPr>
        <w:tc>
          <w:tcPr>
            <w:tcW w:w="425" w:type="dxa"/>
            <w:vAlign w:val="center"/>
          </w:tcPr>
          <w:p w:rsidR="000E19A9" w:rsidRPr="00F26C13" w:rsidRDefault="000E19A9" w:rsidP="000E19A9">
            <w:pPr>
              <w:numPr>
                <w:ilvl w:val="0"/>
                <w:numId w:val="26"/>
              </w:numPr>
              <w:overflowPunct/>
              <w:adjustRightInd/>
              <w:ind w:hanging="635"/>
              <w:rPr>
                <w:sz w:val="18"/>
                <w:szCs w:val="18"/>
              </w:rPr>
            </w:pPr>
          </w:p>
        </w:tc>
        <w:tc>
          <w:tcPr>
            <w:tcW w:w="1843" w:type="dxa"/>
          </w:tcPr>
          <w:p w:rsidR="000E19A9" w:rsidRPr="00F26C13" w:rsidRDefault="000E19A9" w:rsidP="004A485C">
            <w:pPr>
              <w:rPr>
                <w:sz w:val="18"/>
                <w:szCs w:val="18"/>
              </w:rPr>
            </w:pPr>
            <w:proofErr w:type="spellStart"/>
            <w:r w:rsidRPr="00307182">
              <w:rPr>
                <w:sz w:val="18"/>
                <w:szCs w:val="18"/>
              </w:rPr>
              <w:t>Транексамовая</w:t>
            </w:r>
            <w:proofErr w:type="spellEnd"/>
            <w:r w:rsidRPr="00307182">
              <w:rPr>
                <w:sz w:val="18"/>
                <w:szCs w:val="18"/>
              </w:rPr>
              <w:t xml:space="preserve"> </w:t>
            </w:r>
            <w:r w:rsidRPr="00307182">
              <w:rPr>
                <w:sz w:val="18"/>
                <w:szCs w:val="18"/>
              </w:rPr>
              <w:lastRenderedPageBreak/>
              <w:t>кислота</w:t>
            </w:r>
          </w:p>
        </w:tc>
        <w:tc>
          <w:tcPr>
            <w:tcW w:w="1360" w:type="dxa"/>
          </w:tcPr>
          <w:p w:rsidR="000E19A9" w:rsidRPr="00F26C13" w:rsidRDefault="000E19A9" w:rsidP="004A485C">
            <w:pPr>
              <w:rPr>
                <w:sz w:val="18"/>
                <w:szCs w:val="18"/>
              </w:rPr>
            </w:pPr>
            <w:proofErr w:type="spellStart"/>
            <w:r w:rsidRPr="00307182">
              <w:rPr>
                <w:sz w:val="18"/>
                <w:szCs w:val="18"/>
              </w:rPr>
              <w:lastRenderedPageBreak/>
              <w:t>Транексамовая</w:t>
            </w:r>
            <w:proofErr w:type="spellEnd"/>
            <w:r w:rsidRPr="00307182">
              <w:rPr>
                <w:sz w:val="18"/>
                <w:szCs w:val="18"/>
              </w:rPr>
              <w:t xml:space="preserve"> </w:t>
            </w:r>
            <w:r w:rsidRPr="00307182">
              <w:rPr>
                <w:sz w:val="18"/>
                <w:szCs w:val="18"/>
              </w:rPr>
              <w:lastRenderedPageBreak/>
              <w:t>кислота</w:t>
            </w:r>
          </w:p>
        </w:tc>
        <w:tc>
          <w:tcPr>
            <w:tcW w:w="2042" w:type="dxa"/>
          </w:tcPr>
          <w:p w:rsidR="000E19A9" w:rsidRPr="00F26C13" w:rsidRDefault="000E19A9" w:rsidP="004A485C">
            <w:pPr>
              <w:rPr>
                <w:sz w:val="18"/>
                <w:szCs w:val="18"/>
              </w:rPr>
            </w:pPr>
            <w:proofErr w:type="spellStart"/>
            <w:r w:rsidRPr="00307182">
              <w:rPr>
                <w:sz w:val="18"/>
                <w:szCs w:val="18"/>
              </w:rPr>
              <w:lastRenderedPageBreak/>
              <w:t>Транексамовая</w:t>
            </w:r>
            <w:proofErr w:type="spellEnd"/>
            <w:r w:rsidRPr="00307182">
              <w:rPr>
                <w:sz w:val="18"/>
                <w:szCs w:val="18"/>
              </w:rPr>
              <w:t xml:space="preserve"> кислота</w:t>
            </w:r>
            <w:r>
              <w:rPr>
                <w:sz w:val="18"/>
                <w:szCs w:val="18"/>
              </w:rPr>
              <w:t xml:space="preserve">, </w:t>
            </w:r>
            <w:r>
              <w:rPr>
                <w:sz w:val="18"/>
                <w:szCs w:val="18"/>
              </w:rPr>
              <w:lastRenderedPageBreak/>
              <w:t>р</w:t>
            </w:r>
            <w:r w:rsidRPr="00707F24">
              <w:rPr>
                <w:sz w:val="18"/>
                <w:szCs w:val="18"/>
              </w:rPr>
              <w:t>аствор для внутривенного введения</w:t>
            </w:r>
            <w:r>
              <w:rPr>
                <w:sz w:val="18"/>
                <w:szCs w:val="18"/>
              </w:rPr>
              <w:t>,</w:t>
            </w:r>
            <w:r w:rsidRPr="00707F24">
              <w:rPr>
                <w:sz w:val="18"/>
                <w:szCs w:val="18"/>
              </w:rPr>
              <w:t xml:space="preserve"> 50 мг/мл</w:t>
            </w:r>
            <w:r>
              <w:rPr>
                <w:sz w:val="18"/>
                <w:szCs w:val="18"/>
              </w:rPr>
              <w:t>,</w:t>
            </w:r>
            <w:r w:rsidRPr="00707F24">
              <w:rPr>
                <w:sz w:val="18"/>
                <w:szCs w:val="18"/>
              </w:rPr>
              <w:t xml:space="preserve"> 5 мл </w:t>
            </w:r>
            <w:r>
              <w:rPr>
                <w:sz w:val="18"/>
                <w:szCs w:val="18"/>
              </w:rPr>
              <w:t>–</w:t>
            </w:r>
            <w:r w:rsidRPr="00707F24">
              <w:rPr>
                <w:sz w:val="18"/>
                <w:szCs w:val="18"/>
              </w:rPr>
              <w:t xml:space="preserve"> ампулы</w:t>
            </w:r>
            <w:r>
              <w:rPr>
                <w:sz w:val="18"/>
                <w:szCs w:val="18"/>
              </w:rPr>
              <w:t>, № 10</w:t>
            </w:r>
          </w:p>
        </w:tc>
        <w:tc>
          <w:tcPr>
            <w:tcW w:w="1134" w:type="dxa"/>
          </w:tcPr>
          <w:p w:rsidR="000E19A9" w:rsidRPr="00F26C13" w:rsidRDefault="000E19A9" w:rsidP="004A485C">
            <w:pPr>
              <w:rPr>
                <w:sz w:val="18"/>
                <w:szCs w:val="18"/>
              </w:rPr>
            </w:pPr>
            <w:r>
              <w:rPr>
                <w:sz w:val="18"/>
                <w:szCs w:val="18"/>
              </w:rPr>
              <w:lastRenderedPageBreak/>
              <w:t>р</w:t>
            </w:r>
            <w:r w:rsidRPr="00707F24">
              <w:rPr>
                <w:sz w:val="18"/>
                <w:szCs w:val="18"/>
              </w:rPr>
              <w:t xml:space="preserve">аствор для </w:t>
            </w:r>
            <w:r w:rsidRPr="00707F24">
              <w:rPr>
                <w:sz w:val="18"/>
                <w:szCs w:val="18"/>
              </w:rPr>
              <w:lastRenderedPageBreak/>
              <w:t>внутривенного введения</w:t>
            </w:r>
          </w:p>
        </w:tc>
        <w:tc>
          <w:tcPr>
            <w:tcW w:w="851" w:type="dxa"/>
          </w:tcPr>
          <w:p w:rsidR="000E19A9" w:rsidRPr="00F26C13" w:rsidRDefault="000E19A9" w:rsidP="004A485C">
            <w:pPr>
              <w:jc w:val="center"/>
              <w:rPr>
                <w:sz w:val="18"/>
                <w:szCs w:val="18"/>
              </w:rPr>
            </w:pPr>
            <w:r w:rsidRPr="00707F24">
              <w:rPr>
                <w:sz w:val="18"/>
                <w:szCs w:val="18"/>
              </w:rPr>
              <w:lastRenderedPageBreak/>
              <w:t>50 мг/мл</w:t>
            </w:r>
          </w:p>
        </w:tc>
        <w:tc>
          <w:tcPr>
            <w:tcW w:w="992" w:type="dxa"/>
          </w:tcPr>
          <w:p w:rsidR="000E19A9" w:rsidRPr="00F26C13" w:rsidRDefault="000E19A9" w:rsidP="004A485C">
            <w:pPr>
              <w:jc w:val="center"/>
              <w:rPr>
                <w:sz w:val="18"/>
                <w:szCs w:val="18"/>
              </w:rPr>
            </w:pPr>
            <w:r w:rsidRPr="00AD1D5B">
              <w:rPr>
                <w:sz w:val="18"/>
                <w:szCs w:val="18"/>
              </w:rPr>
              <w:t xml:space="preserve">мл / </w:t>
            </w:r>
            <w:r w:rsidRPr="00AD1D5B">
              <w:rPr>
                <w:sz w:val="18"/>
                <w:szCs w:val="18"/>
              </w:rPr>
              <w:lastRenderedPageBreak/>
              <w:t>упаковка</w:t>
            </w:r>
          </w:p>
        </w:tc>
        <w:tc>
          <w:tcPr>
            <w:tcW w:w="992" w:type="dxa"/>
          </w:tcPr>
          <w:p w:rsidR="000E19A9" w:rsidRPr="00F26C13" w:rsidRDefault="000E19A9" w:rsidP="004A485C">
            <w:pPr>
              <w:jc w:val="center"/>
              <w:rPr>
                <w:sz w:val="18"/>
                <w:szCs w:val="18"/>
              </w:rPr>
            </w:pPr>
            <w:r w:rsidRPr="00E21214">
              <w:rPr>
                <w:sz w:val="18"/>
                <w:szCs w:val="18"/>
              </w:rPr>
              <w:lastRenderedPageBreak/>
              <w:t>5,15273</w:t>
            </w:r>
            <w:r>
              <w:rPr>
                <w:sz w:val="18"/>
                <w:szCs w:val="18"/>
              </w:rPr>
              <w:t xml:space="preserve"> / </w:t>
            </w:r>
            <w:r>
              <w:rPr>
                <w:sz w:val="18"/>
                <w:szCs w:val="18"/>
              </w:rPr>
              <w:lastRenderedPageBreak/>
              <w:t>257,64</w:t>
            </w:r>
          </w:p>
        </w:tc>
        <w:tc>
          <w:tcPr>
            <w:tcW w:w="851" w:type="dxa"/>
          </w:tcPr>
          <w:p w:rsidR="000E19A9" w:rsidRPr="00F26C13" w:rsidRDefault="000E19A9" w:rsidP="004A485C">
            <w:pPr>
              <w:jc w:val="center"/>
              <w:rPr>
                <w:sz w:val="18"/>
                <w:szCs w:val="18"/>
              </w:rPr>
            </w:pPr>
            <w:r w:rsidRPr="00F26C13">
              <w:rPr>
                <w:sz w:val="18"/>
                <w:szCs w:val="18"/>
              </w:rPr>
              <w:lastRenderedPageBreak/>
              <w:t>10%</w:t>
            </w:r>
          </w:p>
        </w:tc>
        <w:tc>
          <w:tcPr>
            <w:tcW w:w="850" w:type="dxa"/>
          </w:tcPr>
          <w:p w:rsidR="000E19A9" w:rsidRPr="00F26C13" w:rsidRDefault="000E19A9" w:rsidP="004A485C">
            <w:pPr>
              <w:jc w:val="center"/>
              <w:rPr>
                <w:sz w:val="18"/>
                <w:szCs w:val="18"/>
              </w:rPr>
            </w:pPr>
            <w:r w:rsidRPr="00E21214">
              <w:rPr>
                <w:sz w:val="18"/>
                <w:szCs w:val="18"/>
              </w:rPr>
              <w:t>5,668</w:t>
            </w:r>
            <w:r>
              <w:rPr>
                <w:sz w:val="18"/>
                <w:szCs w:val="18"/>
              </w:rPr>
              <w:t xml:space="preserve"> / </w:t>
            </w:r>
            <w:r>
              <w:rPr>
                <w:sz w:val="18"/>
                <w:szCs w:val="18"/>
              </w:rPr>
              <w:lastRenderedPageBreak/>
              <w:t>283,40</w:t>
            </w:r>
          </w:p>
        </w:tc>
        <w:tc>
          <w:tcPr>
            <w:tcW w:w="993" w:type="dxa"/>
          </w:tcPr>
          <w:p w:rsidR="000E19A9" w:rsidRPr="00F26C13" w:rsidRDefault="000E19A9" w:rsidP="004A485C">
            <w:pPr>
              <w:jc w:val="center"/>
              <w:rPr>
                <w:sz w:val="18"/>
                <w:szCs w:val="18"/>
              </w:rPr>
            </w:pPr>
            <w:r w:rsidRPr="00AD1D5B">
              <w:rPr>
                <w:sz w:val="18"/>
                <w:szCs w:val="18"/>
              </w:rPr>
              <w:lastRenderedPageBreak/>
              <w:t>2 000 / 40</w:t>
            </w:r>
          </w:p>
        </w:tc>
        <w:tc>
          <w:tcPr>
            <w:tcW w:w="992" w:type="dxa"/>
          </w:tcPr>
          <w:p w:rsidR="000E19A9" w:rsidRPr="00F26C13" w:rsidRDefault="000E19A9" w:rsidP="004A485C">
            <w:pPr>
              <w:jc w:val="center"/>
              <w:rPr>
                <w:sz w:val="18"/>
                <w:szCs w:val="18"/>
              </w:rPr>
            </w:pPr>
            <w:r w:rsidRPr="00E21214">
              <w:rPr>
                <w:sz w:val="18"/>
                <w:szCs w:val="18"/>
              </w:rPr>
              <w:t>10 305,46</w:t>
            </w:r>
          </w:p>
        </w:tc>
        <w:tc>
          <w:tcPr>
            <w:tcW w:w="851" w:type="dxa"/>
          </w:tcPr>
          <w:p w:rsidR="000E19A9" w:rsidRPr="00F26C13" w:rsidRDefault="000E19A9" w:rsidP="004A485C">
            <w:pPr>
              <w:jc w:val="center"/>
              <w:rPr>
                <w:sz w:val="18"/>
                <w:szCs w:val="18"/>
              </w:rPr>
            </w:pPr>
            <w:r w:rsidRPr="00F26C13">
              <w:rPr>
                <w:sz w:val="18"/>
                <w:szCs w:val="18"/>
              </w:rPr>
              <w:t>10%</w:t>
            </w:r>
          </w:p>
        </w:tc>
        <w:tc>
          <w:tcPr>
            <w:tcW w:w="992" w:type="dxa"/>
          </w:tcPr>
          <w:p w:rsidR="000E19A9" w:rsidRPr="00F26C13" w:rsidRDefault="000E19A9" w:rsidP="004A485C">
            <w:pPr>
              <w:jc w:val="center"/>
              <w:rPr>
                <w:sz w:val="18"/>
                <w:szCs w:val="18"/>
              </w:rPr>
            </w:pPr>
            <w:r w:rsidRPr="006D4600">
              <w:rPr>
                <w:sz w:val="18"/>
                <w:szCs w:val="18"/>
              </w:rPr>
              <w:t>11 336,00</w:t>
            </w:r>
          </w:p>
        </w:tc>
        <w:tc>
          <w:tcPr>
            <w:tcW w:w="708" w:type="dxa"/>
          </w:tcPr>
          <w:p w:rsidR="000E19A9" w:rsidRPr="00F26C13" w:rsidRDefault="000E19A9" w:rsidP="004A485C">
            <w:pPr>
              <w:jc w:val="center"/>
              <w:rPr>
                <w:sz w:val="18"/>
                <w:szCs w:val="18"/>
              </w:rPr>
            </w:pPr>
            <w:r>
              <w:rPr>
                <w:sz w:val="18"/>
                <w:szCs w:val="18"/>
              </w:rPr>
              <w:t>40</w:t>
            </w:r>
          </w:p>
        </w:tc>
      </w:tr>
      <w:tr w:rsidR="000E19A9" w:rsidRPr="00F26C13" w:rsidTr="000E19A9">
        <w:tc>
          <w:tcPr>
            <w:tcW w:w="11340" w:type="dxa"/>
            <w:gridSpan w:val="10"/>
          </w:tcPr>
          <w:p w:rsidR="000E19A9" w:rsidRPr="00F26C13" w:rsidRDefault="000E19A9" w:rsidP="004A485C">
            <w:pPr>
              <w:jc w:val="right"/>
              <w:rPr>
                <w:b/>
                <w:bCs/>
                <w:sz w:val="18"/>
                <w:szCs w:val="18"/>
              </w:rPr>
            </w:pPr>
            <w:r w:rsidRPr="00F26C13">
              <w:rPr>
                <w:b/>
                <w:bCs/>
                <w:sz w:val="18"/>
                <w:szCs w:val="18"/>
              </w:rPr>
              <w:lastRenderedPageBreak/>
              <w:t>ИТОГО:</w:t>
            </w:r>
          </w:p>
        </w:tc>
        <w:tc>
          <w:tcPr>
            <w:tcW w:w="993" w:type="dxa"/>
            <w:vAlign w:val="center"/>
          </w:tcPr>
          <w:p w:rsidR="000E19A9" w:rsidRPr="00F26C13" w:rsidRDefault="000E19A9" w:rsidP="004A485C">
            <w:pPr>
              <w:jc w:val="center"/>
              <w:rPr>
                <w:b/>
                <w:bCs/>
                <w:sz w:val="18"/>
                <w:szCs w:val="18"/>
              </w:rPr>
            </w:pPr>
            <w:r w:rsidRPr="00AD1D5B">
              <w:rPr>
                <w:b/>
                <w:bCs/>
                <w:sz w:val="18"/>
                <w:szCs w:val="18"/>
              </w:rPr>
              <w:t>2 000 / 40</w:t>
            </w:r>
          </w:p>
        </w:tc>
        <w:tc>
          <w:tcPr>
            <w:tcW w:w="992" w:type="dxa"/>
            <w:vAlign w:val="center"/>
          </w:tcPr>
          <w:p w:rsidR="000E19A9" w:rsidRPr="00F26C13" w:rsidRDefault="000E19A9" w:rsidP="004A485C">
            <w:pPr>
              <w:jc w:val="center"/>
              <w:rPr>
                <w:b/>
                <w:bCs/>
                <w:sz w:val="18"/>
                <w:szCs w:val="18"/>
              </w:rPr>
            </w:pPr>
            <w:r w:rsidRPr="00E21214">
              <w:rPr>
                <w:b/>
                <w:bCs/>
                <w:sz w:val="18"/>
                <w:szCs w:val="18"/>
              </w:rPr>
              <w:t>10 305,46</w:t>
            </w:r>
          </w:p>
        </w:tc>
        <w:tc>
          <w:tcPr>
            <w:tcW w:w="851" w:type="dxa"/>
            <w:vAlign w:val="center"/>
          </w:tcPr>
          <w:p w:rsidR="000E19A9" w:rsidRPr="00F26C13" w:rsidRDefault="000E19A9" w:rsidP="004A485C">
            <w:pPr>
              <w:jc w:val="center"/>
              <w:rPr>
                <w:b/>
                <w:bCs/>
                <w:sz w:val="18"/>
                <w:szCs w:val="18"/>
              </w:rPr>
            </w:pPr>
          </w:p>
        </w:tc>
        <w:tc>
          <w:tcPr>
            <w:tcW w:w="992" w:type="dxa"/>
            <w:vAlign w:val="center"/>
          </w:tcPr>
          <w:p w:rsidR="000E19A9" w:rsidRPr="00F26C13" w:rsidRDefault="000E19A9" w:rsidP="004A485C">
            <w:pPr>
              <w:jc w:val="center"/>
              <w:rPr>
                <w:b/>
                <w:bCs/>
                <w:sz w:val="18"/>
                <w:szCs w:val="18"/>
              </w:rPr>
            </w:pPr>
            <w:r w:rsidRPr="00F26C13">
              <w:rPr>
                <w:b/>
                <w:bCs/>
                <w:sz w:val="18"/>
                <w:szCs w:val="18"/>
              </w:rPr>
              <w:t>11 336,00</w:t>
            </w:r>
          </w:p>
        </w:tc>
        <w:tc>
          <w:tcPr>
            <w:tcW w:w="708" w:type="dxa"/>
            <w:vAlign w:val="center"/>
          </w:tcPr>
          <w:p w:rsidR="000E19A9" w:rsidRPr="00F26C13" w:rsidRDefault="000E19A9" w:rsidP="004A485C">
            <w:pPr>
              <w:jc w:val="center"/>
              <w:rPr>
                <w:b/>
                <w:bCs/>
                <w:sz w:val="18"/>
                <w:szCs w:val="18"/>
              </w:rPr>
            </w:pPr>
            <w:r>
              <w:rPr>
                <w:b/>
                <w:bCs/>
                <w:sz w:val="18"/>
                <w:szCs w:val="18"/>
              </w:rPr>
              <w:t>40</w:t>
            </w:r>
          </w:p>
        </w:tc>
      </w:tr>
      <w:bookmarkEnd w:id="5"/>
    </w:tbl>
    <w:p w:rsidR="00F4196B" w:rsidRDefault="00F4196B" w:rsidP="006523A1">
      <w:pPr>
        <w:rPr>
          <w:b/>
          <w:sz w:val="24"/>
          <w:szCs w:val="24"/>
        </w:rPr>
      </w:pPr>
    </w:p>
    <w:p w:rsidR="00F21D05" w:rsidRPr="000E19A9" w:rsidRDefault="00F21D05" w:rsidP="00F21D05">
      <w:pPr>
        <w:pStyle w:val="a4"/>
        <w:numPr>
          <w:ilvl w:val="0"/>
          <w:numId w:val="2"/>
        </w:numPr>
        <w:jc w:val="center"/>
        <w:rPr>
          <w:b/>
          <w:sz w:val="24"/>
          <w:szCs w:val="24"/>
        </w:rPr>
      </w:pPr>
      <w:r w:rsidRPr="000E19A9">
        <w:rPr>
          <w:b/>
          <w:sz w:val="24"/>
          <w:szCs w:val="24"/>
        </w:rPr>
        <w:t>Номер закупки: №</w:t>
      </w:r>
      <w:r w:rsidR="000E19A9" w:rsidRPr="000E19A9">
        <w:rPr>
          <w:b/>
          <w:bCs/>
          <w:sz w:val="24"/>
          <w:szCs w:val="24"/>
        </w:rPr>
        <w:t>0340200003322005843</w:t>
      </w:r>
      <w:r w:rsidRPr="000E19A9">
        <w:rPr>
          <w:b/>
          <w:sz w:val="24"/>
          <w:szCs w:val="24"/>
        </w:rPr>
        <w:t xml:space="preserve"> (электронный аукцион);</w:t>
      </w:r>
    </w:p>
    <w:p w:rsidR="00F21D05" w:rsidRPr="000E19A9" w:rsidRDefault="00F21D05" w:rsidP="00F21D05">
      <w:pPr>
        <w:ind w:firstLine="708"/>
        <w:jc w:val="center"/>
        <w:rPr>
          <w:sz w:val="24"/>
          <w:szCs w:val="24"/>
        </w:rPr>
      </w:pPr>
    </w:p>
    <w:p w:rsidR="00FD50F4" w:rsidRPr="000E19A9" w:rsidRDefault="00F21D05" w:rsidP="000E19A9">
      <w:pPr>
        <w:pStyle w:val="ConsPlusNonformat0"/>
        <w:jc w:val="center"/>
        <w:rPr>
          <w:rFonts w:ascii="Times New Roman" w:hAnsi="Times New Roman" w:cs="Times New Roman"/>
          <w:b/>
          <w:sz w:val="24"/>
          <w:szCs w:val="24"/>
        </w:rPr>
      </w:pPr>
      <w:r w:rsidRPr="000E19A9">
        <w:rPr>
          <w:rFonts w:ascii="Times New Roman" w:hAnsi="Times New Roman" w:cs="Times New Roman"/>
          <w:b/>
          <w:sz w:val="24"/>
          <w:szCs w:val="24"/>
        </w:rPr>
        <w:t>Наименование объекта закупки</w:t>
      </w:r>
      <w:r w:rsidRPr="000E19A9">
        <w:rPr>
          <w:rFonts w:ascii="Times New Roman" w:hAnsi="Times New Roman" w:cs="Times New Roman"/>
          <w:sz w:val="24"/>
          <w:szCs w:val="24"/>
        </w:rPr>
        <w:t xml:space="preserve">: </w:t>
      </w:r>
      <w:r w:rsidRPr="000E19A9">
        <w:rPr>
          <w:rFonts w:ascii="Times New Roman" w:hAnsi="Times New Roman" w:cs="Times New Roman"/>
          <w:b/>
          <w:sz w:val="24"/>
          <w:szCs w:val="24"/>
        </w:rPr>
        <w:t xml:space="preserve">Поставка </w:t>
      </w:r>
      <w:r w:rsidR="000E19A9" w:rsidRPr="000E19A9">
        <w:rPr>
          <w:rFonts w:ascii="Times New Roman" w:hAnsi="Times New Roman" w:cs="Times New Roman"/>
          <w:b/>
          <w:sz w:val="24"/>
          <w:szCs w:val="24"/>
        </w:rPr>
        <w:t>нефтепродуктов (ГСМ)</w:t>
      </w:r>
    </w:p>
    <w:p w:rsidR="00F21D05" w:rsidRPr="000E19A9" w:rsidRDefault="00F21D05" w:rsidP="00F21D05">
      <w:pPr>
        <w:jc w:val="center"/>
        <w:rPr>
          <w:b/>
          <w:sz w:val="24"/>
          <w:szCs w:val="24"/>
        </w:rPr>
      </w:pPr>
    </w:p>
    <w:p w:rsidR="000E19A9" w:rsidRPr="000E19A9" w:rsidRDefault="00F21D05" w:rsidP="000E19A9">
      <w:pPr>
        <w:ind w:firstLine="567"/>
        <w:rPr>
          <w:sz w:val="24"/>
          <w:szCs w:val="24"/>
        </w:rPr>
      </w:pPr>
      <w:r w:rsidRPr="000E19A9">
        <w:rPr>
          <w:b/>
          <w:sz w:val="24"/>
          <w:szCs w:val="24"/>
        </w:rPr>
        <w:t>Срок поставки товара:</w:t>
      </w:r>
      <w:r w:rsidRPr="000E19A9">
        <w:rPr>
          <w:sz w:val="24"/>
          <w:szCs w:val="24"/>
        </w:rPr>
        <w:t xml:space="preserve"> </w:t>
      </w:r>
      <w:r w:rsidR="000E19A9" w:rsidRPr="000E19A9">
        <w:rPr>
          <w:sz w:val="24"/>
          <w:szCs w:val="24"/>
        </w:rPr>
        <w:t>с 01 июля 2022 года по 30 сентября 2022 года. Поставка товара осуществляется круглосуточно на автозаправочных станциях Поставщика.</w:t>
      </w:r>
    </w:p>
    <w:p w:rsidR="000E19A9" w:rsidRPr="000E19A9" w:rsidRDefault="000E19A9" w:rsidP="000E19A9">
      <w:pPr>
        <w:ind w:firstLine="567"/>
        <w:rPr>
          <w:sz w:val="24"/>
          <w:szCs w:val="24"/>
        </w:rPr>
      </w:pPr>
      <w:r w:rsidRPr="000E19A9">
        <w:rPr>
          <w:sz w:val="24"/>
          <w:szCs w:val="24"/>
        </w:rPr>
        <w:t xml:space="preserve">Место поставки товара: </w:t>
      </w:r>
      <w:r w:rsidRPr="000E19A9">
        <w:rPr>
          <w:bCs/>
          <w:sz w:val="24"/>
          <w:szCs w:val="24"/>
        </w:rPr>
        <w:t xml:space="preserve">на всех автозаправочных станциях Поставщика, расположенных на территории </w:t>
      </w:r>
      <w:proofErr w:type="gramStart"/>
      <w:r w:rsidRPr="000E19A9">
        <w:rPr>
          <w:bCs/>
          <w:sz w:val="24"/>
          <w:szCs w:val="24"/>
        </w:rPr>
        <w:t>г</w:t>
      </w:r>
      <w:proofErr w:type="gramEnd"/>
      <w:r w:rsidRPr="000E19A9">
        <w:rPr>
          <w:bCs/>
          <w:sz w:val="24"/>
          <w:szCs w:val="24"/>
        </w:rPr>
        <w:t>. Зуевка и Кировской области</w:t>
      </w:r>
      <w:r w:rsidRPr="000E19A9">
        <w:rPr>
          <w:sz w:val="24"/>
          <w:szCs w:val="24"/>
        </w:rPr>
        <w:t>.</w:t>
      </w:r>
    </w:p>
    <w:p w:rsidR="000E19A9" w:rsidRPr="000E19A9" w:rsidRDefault="000E19A9" w:rsidP="000E19A9">
      <w:pPr>
        <w:ind w:firstLine="567"/>
        <w:rPr>
          <w:color w:val="000000"/>
          <w:sz w:val="24"/>
          <w:szCs w:val="24"/>
        </w:rPr>
      </w:pPr>
      <w:r w:rsidRPr="000E19A9">
        <w:rPr>
          <w:color w:val="000000"/>
          <w:sz w:val="24"/>
          <w:szCs w:val="24"/>
        </w:rPr>
        <w:t xml:space="preserve">Отпуск продукции производится </w:t>
      </w:r>
      <w:proofErr w:type="gramStart"/>
      <w:r w:rsidRPr="000E19A9">
        <w:rPr>
          <w:color w:val="000000"/>
          <w:sz w:val="24"/>
          <w:szCs w:val="24"/>
        </w:rPr>
        <w:t>по согласованию Поставщика с Заказчиком в соответствии со Спецификацией по топливным электронным картам</w:t>
      </w:r>
      <w:proofErr w:type="gramEnd"/>
      <w:r w:rsidRPr="000E19A9">
        <w:rPr>
          <w:color w:val="000000"/>
          <w:sz w:val="24"/>
          <w:szCs w:val="24"/>
        </w:rPr>
        <w:t>.</w:t>
      </w:r>
    </w:p>
    <w:p w:rsidR="00F21D05" w:rsidRPr="000E19A9" w:rsidRDefault="00F21D05" w:rsidP="00F21D05">
      <w:pPr>
        <w:pStyle w:val="-0"/>
        <w:numPr>
          <w:ilvl w:val="1"/>
          <w:numId w:val="0"/>
        </w:numPr>
        <w:tabs>
          <w:tab w:val="num" w:pos="1418"/>
        </w:tabs>
        <w:ind w:firstLine="709"/>
      </w:pPr>
    </w:p>
    <w:p w:rsidR="00F21D05" w:rsidRPr="000E19A9" w:rsidRDefault="00F21D05" w:rsidP="00F21D05">
      <w:pPr>
        <w:ind w:firstLine="539"/>
        <w:jc w:val="both"/>
        <w:rPr>
          <w:sz w:val="24"/>
          <w:szCs w:val="24"/>
        </w:rPr>
      </w:pPr>
      <w:r w:rsidRPr="000E19A9">
        <w:rPr>
          <w:b/>
          <w:sz w:val="24"/>
          <w:szCs w:val="24"/>
        </w:rPr>
        <w:t>Начальная (максимальная) цена контракта (далее – НМЦК):</w:t>
      </w:r>
      <w:r w:rsidRPr="000E19A9">
        <w:rPr>
          <w:sz w:val="24"/>
          <w:szCs w:val="24"/>
        </w:rPr>
        <w:t xml:space="preserve">  </w:t>
      </w:r>
      <w:r w:rsidR="000E19A9" w:rsidRPr="000E19A9">
        <w:rPr>
          <w:b/>
          <w:sz w:val="24"/>
          <w:szCs w:val="24"/>
        </w:rPr>
        <w:t>432 000</w:t>
      </w:r>
      <w:r w:rsidRPr="000E19A9">
        <w:rPr>
          <w:b/>
          <w:sz w:val="24"/>
          <w:szCs w:val="24"/>
        </w:rPr>
        <w:t>,0</w:t>
      </w:r>
      <w:r w:rsidRPr="000E19A9">
        <w:rPr>
          <w:sz w:val="24"/>
          <w:szCs w:val="24"/>
        </w:rPr>
        <w:t xml:space="preserve">0 руб. </w:t>
      </w:r>
    </w:p>
    <w:p w:rsidR="00F21D05" w:rsidRPr="000E19A9" w:rsidRDefault="00F21D05" w:rsidP="00F21D05">
      <w:pPr>
        <w:ind w:firstLine="567"/>
        <w:rPr>
          <w:sz w:val="24"/>
          <w:szCs w:val="24"/>
        </w:rPr>
      </w:pPr>
      <w:r w:rsidRPr="000E19A9">
        <w:rPr>
          <w:b/>
          <w:sz w:val="24"/>
          <w:szCs w:val="24"/>
        </w:rPr>
        <w:t>Дата заключения контракта:</w:t>
      </w:r>
      <w:r w:rsidR="000E19A9" w:rsidRPr="000E19A9">
        <w:rPr>
          <w:sz w:val="24"/>
          <w:szCs w:val="24"/>
        </w:rPr>
        <w:t xml:space="preserve"> 20</w:t>
      </w:r>
      <w:r w:rsidRPr="000E19A9">
        <w:rPr>
          <w:sz w:val="24"/>
          <w:szCs w:val="24"/>
        </w:rPr>
        <w:t>.0</w:t>
      </w:r>
      <w:r w:rsidR="000E19A9" w:rsidRPr="000E19A9">
        <w:rPr>
          <w:sz w:val="24"/>
          <w:szCs w:val="24"/>
        </w:rPr>
        <w:t>6</w:t>
      </w:r>
      <w:r w:rsidRPr="000E19A9">
        <w:rPr>
          <w:sz w:val="24"/>
          <w:szCs w:val="24"/>
        </w:rPr>
        <w:t xml:space="preserve">.2022г. </w:t>
      </w:r>
    </w:p>
    <w:p w:rsidR="00F21D05" w:rsidRPr="000E19A9" w:rsidRDefault="00F21D05" w:rsidP="00F21D05">
      <w:pPr>
        <w:ind w:firstLine="567"/>
        <w:rPr>
          <w:sz w:val="24"/>
          <w:szCs w:val="24"/>
        </w:rPr>
      </w:pPr>
      <w:r w:rsidRPr="000E19A9">
        <w:rPr>
          <w:b/>
          <w:sz w:val="24"/>
          <w:szCs w:val="24"/>
        </w:rPr>
        <w:t>Наименование поставщика:</w:t>
      </w:r>
      <w:r w:rsidRPr="000E19A9">
        <w:rPr>
          <w:sz w:val="24"/>
          <w:szCs w:val="24"/>
        </w:rPr>
        <w:t xml:space="preserve"> </w:t>
      </w:r>
      <w:r w:rsidRPr="000E19A9">
        <w:rPr>
          <w:b/>
          <w:sz w:val="24"/>
          <w:szCs w:val="24"/>
        </w:rPr>
        <w:t>ООО «</w:t>
      </w:r>
      <w:proofErr w:type="spellStart"/>
      <w:r w:rsidR="000E19A9" w:rsidRPr="000E19A9">
        <w:rPr>
          <w:b/>
          <w:color w:val="000000"/>
          <w:sz w:val="24"/>
          <w:szCs w:val="24"/>
        </w:rPr>
        <w:t>Чепецкнефтепродукт</w:t>
      </w:r>
      <w:proofErr w:type="spellEnd"/>
      <w:r w:rsidRPr="000E19A9">
        <w:rPr>
          <w:b/>
          <w:sz w:val="24"/>
          <w:szCs w:val="24"/>
        </w:rPr>
        <w:t>»</w:t>
      </w:r>
    </w:p>
    <w:p w:rsidR="00F21D05" w:rsidRPr="002B7A0E" w:rsidRDefault="00F21D05" w:rsidP="00F21D05">
      <w:pPr>
        <w:ind w:firstLine="567"/>
        <w:rPr>
          <w:sz w:val="24"/>
          <w:szCs w:val="24"/>
        </w:rPr>
      </w:pPr>
      <w:r w:rsidRPr="002B7A0E">
        <w:rPr>
          <w:b/>
          <w:sz w:val="24"/>
          <w:szCs w:val="24"/>
        </w:rPr>
        <w:t>Цена контракта:</w:t>
      </w:r>
      <w:r w:rsidRPr="002B7A0E">
        <w:rPr>
          <w:sz w:val="24"/>
          <w:szCs w:val="24"/>
        </w:rPr>
        <w:t xml:space="preserve">  </w:t>
      </w:r>
      <w:r w:rsidR="000E19A9">
        <w:rPr>
          <w:b/>
          <w:sz w:val="24"/>
          <w:szCs w:val="24"/>
        </w:rPr>
        <w:t>432 000</w:t>
      </w:r>
      <w:r w:rsidRPr="002B7A0E">
        <w:rPr>
          <w:sz w:val="24"/>
          <w:szCs w:val="24"/>
        </w:rPr>
        <w:t>,</w:t>
      </w:r>
      <w:r w:rsidR="00FD50F4">
        <w:rPr>
          <w:sz w:val="24"/>
          <w:szCs w:val="24"/>
        </w:rPr>
        <w:t>00</w:t>
      </w:r>
      <w:r w:rsidRPr="002B7A0E">
        <w:rPr>
          <w:sz w:val="24"/>
          <w:szCs w:val="24"/>
        </w:rPr>
        <w:t xml:space="preserve"> руб. </w:t>
      </w:r>
    </w:p>
    <w:p w:rsidR="00F21D05" w:rsidRPr="002B7A0E" w:rsidRDefault="00F21D05" w:rsidP="00F21D05">
      <w:pPr>
        <w:pStyle w:val="-0"/>
        <w:numPr>
          <w:ilvl w:val="1"/>
          <w:numId w:val="0"/>
        </w:numPr>
        <w:tabs>
          <w:tab w:val="num" w:pos="1418"/>
        </w:tabs>
        <w:ind w:firstLine="567"/>
      </w:pPr>
      <w:r w:rsidRPr="002B7A0E">
        <w:rPr>
          <w:b/>
        </w:rPr>
        <w:t>Срок исполнения контракта:</w:t>
      </w:r>
      <w:r w:rsidRPr="002B7A0E">
        <w:t xml:space="preserve"> Контракт, вступает в силу с </w:t>
      </w:r>
      <w:r w:rsidR="00F91D25" w:rsidRPr="003E36D3">
        <w:t xml:space="preserve">момента заключения и действует до </w:t>
      </w:r>
      <w:r w:rsidR="00F91D25" w:rsidRPr="003E36D3">
        <w:rPr>
          <w:b/>
        </w:rPr>
        <w:t>30.09.2022 года</w:t>
      </w:r>
      <w:r w:rsidRPr="002B7A0E">
        <w:t>.</w:t>
      </w:r>
    </w:p>
    <w:p w:rsidR="00F21D05" w:rsidRPr="00D07435" w:rsidRDefault="00F21D05" w:rsidP="00F21D05">
      <w:pPr>
        <w:rPr>
          <w:b/>
          <w:sz w:val="24"/>
          <w:szCs w:val="24"/>
        </w:rPr>
      </w:pPr>
    </w:p>
    <w:p w:rsidR="00F21D05" w:rsidRPr="00D07435" w:rsidRDefault="00F21D05" w:rsidP="00F21D05">
      <w:pPr>
        <w:jc w:val="center"/>
        <w:rPr>
          <w:b/>
          <w:sz w:val="24"/>
          <w:szCs w:val="24"/>
        </w:rPr>
      </w:pPr>
      <w:r w:rsidRPr="00D07435">
        <w:rPr>
          <w:b/>
          <w:sz w:val="24"/>
          <w:szCs w:val="24"/>
        </w:rPr>
        <w:t>СПЕЦИФИКАЦИЯ</w:t>
      </w: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5"/>
        <w:gridCol w:w="3299"/>
        <w:gridCol w:w="4542"/>
        <w:gridCol w:w="3191"/>
        <w:gridCol w:w="821"/>
        <w:gridCol w:w="1017"/>
        <w:gridCol w:w="756"/>
        <w:gridCol w:w="1296"/>
      </w:tblGrid>
      <w:tr w:rsidR="00F91D25" w:rsidRPr="003E36D3" w:rsidTr="00F91D25">
        <w:trPr>
          <w:trHeight w:val="401"/>
        </w:trPr>
        <w:tc>
          <w:tcPr>
            <w:tcW w:w="495" w:type="dxa"/>
            <w:tcBorders>
              <w:top w:val="single" w:sz="4" w:space="0" w:color="auto"/>
              <w:left w:val="single" w:sz="4" w:space="0" w:color="auto"/>
              <w:bottom w:val="single" w:sz="4" w:space="0" w:color="auto"/>
              <w:right w:val="single" w:sz="4" w:space="0" w:color="auto"/>
            </w:tcBorders>
            <w:vAlign w:val="center"/>
          </w:tcPr>
          <w:p w:rsidR="00F91D25" w:rsidRPr="003E36D3" w:rsidRDefault="00F91D25" w:rsidP="004A485C">
            <w:pPr>
              <w:jc w:val="center"/>
              <w:rPr>
                <w:sz w:val="16"/>
                <w:szCs w:val="16"/>
              </w:rPr>
            </w:pPr>
            <w:r w:rsidRPr="003E36D3">
              <w:rPr>
                <w:sz w:val="16"/>
                <w:szCs w:val="16"/>
              </w:rPr>
              <w:t>№</w:t>
            </w:r>
          </w:p>
          <w:p w:rsidR="00F91D25" w:rsidRPr="003E36D3" w:rsidRDefault="00F91D25" w:rsidP="004A485C">
            <w:pPr>
              <w:jc w:val="center"/>
              <w:rPr>
                <w:sz w:val="16"/>
                <w:szCs w:val="16"/>
              </w:rPr>
            </w:pPr>
            <w:proofErr w:type="spellStart"/>
            <w:proofErr w:type="gramStart"/>
            <w:r w:rsidRPr="003E36D3">
              <w:rPr>
                <w:sz w:val="16"/>
                <w:szCs w:val="16"/>
              </w:rPr>
              <w:t>п</w:t>
            </w:r>
            <w:proofErr w:type="spellEnd"/>
            <w:proofErr w:type="gramEnd"/>
            <w:r w:rsidRPr="003E36D3">
              <w:rPr>
                <w:sz w:val="16"/>
                <w:szCs w:val="16"/>
              </w:rPr>
              <w:t>/</w:t>
            </w:r>
            <w:proofErr w:type="spellStart"/>
            <w:r w:rsidRPr="003E36D3">
              <w:rPr>
                <w:sz w:val="16"/>
                <w:szCs w:val="16"/>
              </w:rPr>
              <w:t>п</w:t>
            </w:r>
            <w:proofErr w:type="spellEnd"/>
          </w:p>
        </w:tc>
        <w:tc>
          <w:tcPr>
            <w:tcW w:w="3299" w:type="dxa"/>
            <w:tcBorders>
              <w:top w:val="single" w:sz="4" w:space="0" w:color="auto"/>
              <w:left w:val="single" w:sz="4" w:space="0" w:color="auto"/>
              <w:bottom w:val="single" w:sz="4" w:space="0" w:color="auto"/>
              <w:right w:val="single" w:sz="4" w:space="0" w:color="auto"/>
            </w:tcBorders>
            <w:vAlign w:val="center"/>
          </w:tcPr>
          <w:p w:rsidR="00F91D25" w:rsidRPr="003E36D3" w:rsidRDefault="00F91D25" w:rsidP="004A485C">
            <w:pPr>
              <w:jc w:val="center"/>
              <w:rPr>
                <w:sz w:val="16"/>
                <w:szCs w:val="16"/>
              </w:rPr>
            </w:pPr>
            <w:r w:rsidRPr="003E36D3">
              <w:rPr>
                <w:sz w:val="16"/>
                <w:szCs w:val="16"/>
              </w:rPr>
              <w:t>Наименование товара</w:t>
            </w:r>
          </w:p>
        </w:tc>
        <w:tc>
          <w:tcPr>
            <w:tcW w:w="4542" w:type="dxa"/>
            <w:tcBorders>
              <w:top w:val="single" w:sz="4" w:space="0" w:color="auto"/>
              <w:left w:val="single" w:sz="4" w:space="0" w:color="auto"/>
              <w:bottom w:val="single" w:sz="4" w:space="0" w:color="auto"/>
              <w:right w:val="single" w:sz="4" w:space="0" w:color="auto"/>
            </w:tcBorders>
            <w:vAlign w:val="center"/>
          </w:tcPr>
          <w:p w:rsidR="00F91D25" w:rsidRPr="003E36D3" w:rsidRDefault="00F91D25" w:rsidP="004A485C">
            <w:pPr>
              <w:ind w:hanging="176"/>
              <w:jc w:val="center"/>
              <w:rPr>
                <w:sz w:val="16"/>
                <w:szCs w:val="16"/>
              </w:rPr>
            </w:pPr>
            <w:r w:rsidRPr="003E36D3">
              <w:rPr>
                <w:sz w:val="16"/>
                <w:szCs w:val="16"/>
              </w:rPr>
              <w:t>Технические характеристики товара</w:t>
            </w:r>
          </w:p>
        </w:tc>
        <w:tc>
          <w:tcPr>
            <w:tcW w:w="3191" w:type="dxa"/>
            <w:tcBorders>
              <w:top w:val="single" w:sz="4" w:space="0" w:color="auto"/>
              <w:left w:val="single" w:sz="4" w:space="0" w:color="auto"/>
              <w:bottom w:val="single" w:sz="4" w:space="0" w:color="auto"/>
              <w:right w:val="single" w:sz="4" w:space="0" w:color="auto"/>
            </w:tcBorders>
            <w:vAlign w:val="center"/>
          </w:tcPr>
          <w:p w:rsidR="00F91D25" w:rsidRPr="003E36D3" w:rsidRDefault="00F91D25" w:rsidP="004A485C">
            <w:pPr>
              <w:jc w:val="center"/>
              <w:rPr>
                <w:sz w:val="16"/>
                <w:szCs w:val="16"/>
              </w:rPr>
            </w:pPr>
            <w:r w:rsidRPr="003E36D3">
              <w:rPr>
                <w:sz w:val="16"/>
                <w:szCs w:val="16"/>
              </w:rPr>
              <w:t>Производитель, страна происхождения</w:t>
            </w:r>
          </w:p>
        </w:tc>
        <w:tc>
          <w:tcPr>
            <w:tcW w:w="821" w:type="dxa"/>
            <w:tcBorders>
              <w:top w:val="single" w:sz="4" w:space="0" w:color="auto"/>
              <w:left w:val="single" w:sz="4" w:space="0" w:color="auto"/>
              <w:bottom w:val="single" w:sz="4" w:space="0" w:color="auto"/>
              <w:right w:val="single" w:sz="4" w:space="0" w:color="auto"/>
            </w:tcBorders>
            <w:vAlign w:val="center"/>
          </w:tcPr>
          <w:p w:rsidR="00F91D25" w:rsidRPr="003E36D3" w:rsidRDefault="00F91D25" w:rsidP="004A485C">
            <w:pPr>
              <w:jc w:val="center"/>
              <w:rPr>
                <w:sz w:val="16"/>
                <w:szCs w:val="16"/>
              </w:rPr>
            </w:pPr>
            <w:r w:rsidRPr="003E36D3">
              <w:rPr>
                <w:sz w:val="16"/>
                <w:szCs w:val="16"/>
              </w:rPr>
              <w:t xml:space="preserve">Ед. </w:t>
            </w:r>
            <w:proofErr w:type="spellStart"/>
            <w:r w:rsidRPr="003E36D3">
              <w:rPr>
                <w:sz w:val="16"/>
                <w:szCs w:val="16"/>
              </w:rPr>
              <w:t>изм</w:t>
            </w:r>
            <w:proofErr w:type="spellEnd"/>
            <w:r w:rsidRPr="003E36D3">
              <w:rPr>
                <w:sz w:val="16"/>
                <w:szCs w:val="16"/>
              </w:rPr>
              <w:t>.</w:t>
            </w:r>
          </w:p>
        </w:tc>
        <w:tc>
          <w:tcPr>
            <w:tcW w:w="1017" w:type="dxa"/>
            <w:tcBorders>
              <w:top w:val="single" w:sz="4" w:space="0" w:color="auto"/>
              <w:left w:val="single" w:sz="4" w:space="0" w:color="auto"/>
              <w:bottom w:val="single" w:sz="4" w:space="0" w:color="auto"/>
              <w:right w:val="single" w:sz="4" w:space="0" w:color="auto"/>
            </w:tcBorders>
            <w:vAlign w:val="center"/>
          </w:tcPr>
          <w:p w:rsidR="00F91D25" w:rsidRPr="003E36D3" w:rsidRDefault="00F91D25" w:rsidP="004A485C">
            <w:pPr>
              <w:jc w:val="center"/>
              <w:rPr>
                <w:sz w:val="16"/>
                <w:szCs w:val="16"/>
              </w:rPr>
            </w:pPr>
            <w:r w:rsidRPr="003E36D3">
              <w:rPr>
                <w:sz w:val="16"/>
                <w:szCs w:val="16"/>
              </w:rPr>
              <w:t>Количество</w:t>
            </w:r>
          </w:p>
        </w:tc>
        <w:tc>
          <w:tcPr>
            <w:tcW w:w="756" w:type="dxa"/>
            <w:tcBorders>
              <w:top w:val="single" w:sz="4" w:space="0" w:color="auto"/>
              <w:left w:val="single" w:sz="4" w:space="0" w:color="auto"/>
              <w:bottom w:val="single" w:sz="4" w:space="0" w:color="auto"/>
              <w:right w:val="single" w:sz="4" w:space="0" w:color="auto"/>
            </w:tcBorders>
            <w:vAlign w:val="center"/>
          </w:tcPr>
          <w:p w:rsidR="00F91D25" w:rsidRPr="003E36D3" w:rsidRDefault="00F91D25" w:rsidP="004A485C">
            <w:pPr>
              <w:jc w:val="center"/>
              <w:rPr>
                <w:sz w:val="16"/>
                <w:szCs w:val="16"/>
              </w:rPr>
            </w:pPr>
            <w:r w:rsidRPr="003E36D3">
              <w:rPr>
                <w:sz w:val="16"/>
                <w:szCs w:val="16"/>
              </w:rPr>
              <w:t>Цена</w:t>
            </w:r>
          </w:p>
        </w:tc>
        <w:tc>
          <w:tcPr>
            <w:tcW w:w="1296" w:type="dxa"/>
            <w:tcBorders>
              <w:top w:val="single" w:sz="4" w:space="0" w:color="auto"/>
              <w:left w:val="single" w:sz="4" w:space="0" w:color="auto"/>
              <w:bottom w:val="single" w:sz="4" w:space="0" w:color="auto"/>
              <w:right w:val="single" w:sz="4" w:space="0" w:color="auto"/>
            </w:tcBorders>
            <w:vAlign w:val="center"/>
          </w:tcPr>
          <w:p w:rsidR="00F91D25" w:rsidRPr="003E36D3" w:rsidRDefault="00F91D25" w:rsidP="004A485C">
            <w:pPr>
              <w:jc w:val="center"/>
              <w:rPr>
                <w:sz w:val="16"/>
                <w:szCs w:val="16"/>
              </w:rPr>
            </w:pPr>
            <w:r w:rsidRPr="003E36D3">
              <w:rPr>
                <w:sz w:val="16"/>
                <w:szCs w:val="16"/>
              </w:rPr>
              <w:t>Сумма</w:t>
            </w:r>
          </w:p>
        </w:tc>
      </w:tr>
      <w:tr w:rsidR="00F91D25" w:rsidRPr="003E36D3" w:rsidTr="00F91D25">
        <w:trPr>
          <w:trHeight w:val="293"/>
        </w:trPr>
        <w:tc>
          <w:tcPr>
            <w:tcW w:w="495" w:type="dxa"/>
            <w:tcBorders>
              <w:top w:val="single" w:sz="4" w:space="0" w:color="auto"/>
              <w:left w:val="single" w:sz="4" w:space="0" w:color="auto"/>
              <w:bottom w:val="single" w:sz="4" w:space="0" w:color="auto"/>
              <w:right w:val="single" w:sz="4" w:space="0" w:color="auto"/>
            </w:tcBorders>
          </w:tcPr>
          <w:p w:rsidR="00F91D25" w:rsidRPr="003E36D3" w:rsidRDefault="00F91D25" w:rsidP="004A485C">
            <w:pPr>
              <w:jc w:val="center"/>
              <w:rPr>
                <w:b/>
              </w:rPr>
            </w:pPr>
            <w:r w:rsidRPr="003E36D3">
              <w:rPr>
                <w:b/>
              </w:rPr>
              <w:t>1</w:t>
            </w:r>
          </w:p>
        </w:tc>
        <w:tc>
          <w:tcPr>
            <w:tcW w:w="3299" w:type="dxa"/>
            <w:tcBorders>
              <w:top w:val="single" w:sz="4" w:space="0" w:color="auto"/>
              <w:left w:val="single" w:sz="4" w:space="0" w:color="auto"/>
              <w:bottom w:val="single" w:sz="4" w:space="0" w:color="auto"/>
              <w:right w:val="single" w:sz="4" w:space="0" w:color="auto"/>
            </w:tcBorders>
          </w:tcPr>
          <w:p w:rsidR="00F91D25" w:rsidRPr="00F91D25" w:rsidRDefault="00F91D25" w:rsidP="00F91D25">
            <w:pPr>
              <w:rPr>
                <w:b/>
                <w:sz w:val="24"/>
                <w:szCs w:val="24"/>
              </w:rPr>
            </w:pPr>
            <w:r w:rsidRPr="00F91D25">
              <w:rPr>
                <w:sz w:val="24"/>
                <w:szCs w:val="24"/>
              </w:rPr>
              <w:t>Бензин неэтилированный марки АИ-92-УЛЬТРА, экологического класса К5 (АИ-92-К5)</w:t>
            </w:r>
          </w:p>
        </w:tc>
        <w:tc>
          <w:tcPr>
            <w:tcW w:w="4542" w:type="dxa"/>
            <w:tcBorders>
              <w:top w:val="single" w:sz="4" w:space="0" w:color="auto"/>
              <w:left w:val="single" w:sz="4" w:space="0" w:color="auto"/>
              <w:bottom w:val="single" w:sz="4" w:space="0" w:color="auto"/>
              <w:right w:val="single" w:sz="4" w:space="0" w:color="auto"/>
            </w:tcBorders>
          </w:tcPr>
          <w:p w:rsidR="00F91D25" w:rsidRPr="00F91D25" w:rsidRDefault="00F91D25" w:rsidP="00F91D25">
            <w:pPr>
              <w:rPr>
                <w:sz w:val="24"/>
                <w:szCs w:val="24"/>
              </w:rPr>
            </w:pPr>
            <w:r w:rsidRPr="00F91D25">
              <w:rPr>
                <w:sz w:val="24"/>
                <w:szCs w:val="24"/>
              </w:rPr>
              <w:t>Экологический класс К5.</w:t>
            </w:r>
          </w:p>
          <w:p w:rsidR="00F91D25" w:rsidRPr="00F91D25" w:rsidRDefault="00F91D25" w:rsidP="00F91D25">
            <w:pPr>
              <w:rPr>
                <w:b/>
                <w:sz w:val="24"/>
                <w:szCs w:val="24"/>
              </w:rPr>
            </w:pPr>
            <w:r w:rsidRPr="00F91D25">
              <w:rPr>
                <w:sz w:val="24"/>
                <w:szCs w:val="24"/>
              </w:rPr>
              <w:t>Октановое число по исследовательскому методу ≥ 92  и  &lt; 95.</w:t>
            </w:r>
          </w:p>
        </w:tc>
        <w:tc>
          <w:tcPr>
            <w:tcW w:w="3191" w:type="dxa"/>
            <w:tcBorders>
              <w:top w:val="single" w:sz="4" w:space="0" w:color="auto"/>
              <w:left w:val="single" w:sz="4" w:space="0" w:color="auto"/>
              <w:bottom w:val="single" w:sz="4" w:space="0" w:color="auto"/>
              <w:right w:val="single" w:sz="4" w:space="0" w:color="auto"/>
            </w:tcBorders>
            <w:vAlign w:val="center"/>
          </w:tcPr>
          <w:p w:rsidR="00F91D25" w:rsidRPr="00F91D25" w:rsidRDefault="00F91D25" w:rsidP="004A485C">
            <w:pPr>
              <w:jc w:val="center"/>
              <w:rPr>
                <w:b/>
                <w:sz w:val="24"/>
                <w:szCs w:val="24"/>
              </w:rPr>
            </w:pPr>
            <w:r w:rsidRPr="00F91D25">
              <w:rPr>
                <w:bCs/>
                <w:sz w:val="24"/>
                <w:szCs w:val="24"/>
              </w:rPr>
              <w:t>Российская Федерация</w:t>
            </w:r>
          </w:p>
        </w:tc>
        <w:tc>
          <w:tcPr>
            <w:tcW w:w="821" w:type="dxa"/>
            <w:tcBorders>
              <w:top w:val="single" w:sz="4" w:space="0" w:color="auto"/>
              <w:left w:val="single" w:sz="4" w:space="0" w:color="auto"/>
              <w:bottom w:val="single" w:sz="4" w:space="0" w:color="auto"/>
              <w:right w:val="single" w:sz="4" w:space="0" w:color="auto"/>
            </w:tcBorders>
            <w:vAlign w:val="center"/>
          </w:tcPr>
          <w:p w:rsidR="00F91D25" w:rsidRPr="00F91D25" w:rsidRDefault="00F91D25" w:rsidP="004A485C">
            <w:pPr>
              <w:jc w:val="center"/>
              <w:rPr>
                <w:b/>
                <w:sz w:val="24"/>
                <w:szCs w:val="24"/>
              </w:rPr>
            </w:pPr>
            <w:r w:rsidRPr="00F91D25">
              <w:rPr>
                <w:sz w:val="24"/>
                <w:szCs w:val="24"/>
              </w:rPr>
              <w:t>литр</w:t>
            </w:r>
          </w:p>
        </w:tc>
        <w:tc>
          <w:tcPr>
            <w:tcW w:w="1017" w:type="dxa"/>
            <w:tcBorders>
              <w:top w:val="single" w:sz="4" w:space="0" w:color="auto"/>
              <w:left w:val="single" w:sz="4" w:space="0" w:color="auto"/>
              <w:bottom w:val="single" w:sz="4" w:space="0" w:color="auto"/>
              <w:right w:val="single" w:sz="4" w:space="0" w:color="auto"/>
            </w:tcBorders>
            <w:vAlign w:val="center"/>
          </w:tcPr>
          <w:p w:rsidR="00F91D25" w:rsidRPr="00F91D25" w:rsidRDefault="00F91D25" w:rsidP="004A485C">
            <w:pPr>
              <w:jc w:val="center"/>
              <w:rPr>
                <w:b/>
                <w:sz w:val="24"/>
                <w:szCs w:val="24"/>
              </w:rPr>
            </w:pPr>
            <w:r w:rsidRPr="00F91D25">
              <w:rPr>
                <w:bCs/>
                <w:sz w:val="24"/>
                <w:szCs w:val="24"/>
              </w:rPr>
              <w:t>9 000</w:t>
            </w:r>
          </w:p>
        </w:tc>
        <w:tc>
          <w:tcPr>
            <w:tcW w:w="756" w:type="dxa"/>
            <w:tcBorders>
              <w:top w:val="single" w:sz="4" w:space="0" w:color="auto"/>
              <w:left w:val="single" w:sz="4" w:space="0" w:color="auto"/>
              <w:bottom w:val="single" w:sz="4" w:space="0" w:color="auto"/>
              <w:right w:val="single" w:sz="4" w:space="0" w:color="auto"/>
            </w:tcBorders>
            <w:vAlign w:val="center"/>
          </w:tcPr>
          <w:p w:rsidR="00F91D25" w:rsidRPr="00F91D25" w:rsidRDefault="00F91D25" w:rsidP="004A485C">
            <w:pPr>
              <w:jc w:val="center"/>
              <w:rPr>
                <w:sz w:val="24"/>
                <w:szCs w:val="24"/>
              </w:rPr>
            </w:pPr>
            <w:r w:rsidRPr="00F91D25">
              <w:rPr>
                <w:sz w:val="24"/>
                <w:szCs w:val="24"/>
              </w:rPr>
              <w:t>48,00</w:t>
            </w:r>
          </w:p>
        </w:tc>
        <w:tc>
          <w:tcPr>
            <w:tcW w:w="1296" w:type="dxa"/>
            <w:tcBorders>
              <w:top w:val="single" w:sz="4" w:space="0" w:color="auto"/>
              <w:left w:val="single" w:sz="4" w:space="0" w:color="auto"/>
              <w:bottom w:val="single" w:sz="4" w:space="0" w:color="auto"/>
              <w:right w:val="single" w:sz="4" w:space="0" w:color="auto"/>
            </w:tcBorders>
            <w:vAlign w:val="center"/>
          </w:tcPr>
          <w:p w:rsidR="00F91D25" w:rsidRPr="00F91D25" w:rsidRDefault="00F91D25" w:rsidP="004A485C">
            <w:pPr>
              <w:jc w:val="center"/>
              <w:rPr>
                <w:sz w:val="24"/>
                <w:szCs w:val="24"/>
              </w:rPr>
            </w:pPr>
            <w:r w:rsidRPr="00F91D25">
              <w:rPr>
                <w:sz w:val="24"/>
                <w:szCs w:val="24"/>
              </w:rPr>
              <w:t>432 000,00</w:t>
            </w:r>
          </w:p>
        </w:tc>
      </w:tr>
    </w:tbl>
    <w:p w:rsidR="00F21D05" w:rsidRDefault="00F21D05" w:rsidP="006523A1">
      <w:pPr>
        <w:rPr>
          <w:b/>
          <w:sz w:val="24"/>
          <w:szCs w:val="24"/>
        </w:rPr>
      </w:pPr>
    </w:p>
    <w:p w:rsidR="008D266E" w:rsidRPr="00BD31A2" w:rsidRDefault="008C4053" w:rsidP="004A4C58">
      <w:pPr>
        <w:rPr>
          <w:sz w:val="22"/>
          <w:szCs w:val="22"/>
        </w:rPr>
      </w:pPr>
      <w:r>
        <w:rPr>
          <w:sz w:val="22"/>
          <w:szCs w:val="22"/>
        </w:rPr>
        <w:t xml:space="preserve">            </w:t>
      </w:r>
      <w:r w:rsidR="00C34C68" w:rsidRPr="00BD31A2">
        <w:rPr>
          <w:sz w:val="22"/>
          <w:szCs w:val="22"/>
        </w:rPr>
        <w:t xml:space="preserve">Подготовила </w:t>
      </w:r>
    </w:p>
    <w:p w:rsidR="00C34C68" w:rsidRPr="00BD31A2" w:rsidRDefault="00674738" w:rsidP="001633A2">
      <w:pPr>
        <w:tabs>
          <w:tab w:val="left" w:pos="1456"/>
        </w:tabs>
        <w:rPr>
          <w:sz w:val="22"/>
          <w:szCs w:val="22"/>
        </w:rPr>
      </w:pPr>
      <w:r w:rsidRPr="00BD31A2">
        <w:rPr>
          <w:sz w:val="22"/>
          <w:szCs w:val="22"/>
        </w:rPr>
        <w:t xml:space="preserve">            </w:t>
      </w:r>
      <w:r w:rsidR="00C34C68" w:rsidRPr="00BD31A2">
        <w:rPr>
          <w:sz w:val="22"/>
          <w:szCs w:val="22"/>
        </w:rPr>
        <w:t xml:space="preserve">Экономист </w:t>
      </w:r>
      <w:r w:rsidR="001E1586" w:rsidRPr="00BD31A2">
        <w:rPr>
          <w:sz w:val="22"/>
          <w:szCs w:val="22"/>
        </w:rPr>
        <w:t>Князева О</w:t>
      </w:r>
      <w:r w:rsidR="00C34C68" w:rsidRPr="00BD31A2">
        <w:rPr>
          <w:sz w:val="22"/>
          <w:szCs w:val="22"/>
        </w:rPr>
        <w:t>.</w:t>
      </w:r>
      <w:r w:rsidR="001E1586" w:rsidRPr="00BD31A2">
        <w:rPr>
          <w:sz w:val="22"/>
          <w:szCs w:val="22"/>
        </w:rPr>
        <w:t>А.</w:t>
      </w:r>
      <w:r w:rsidR="00C34C68" w:rsidRPr="00BD31A2">
        <w:rPr>
          <w:sz w:val="22"/>
          <w:szCs w:val="22"/>
        </w:rPr>
        <w:t xml:space="preserve"> </w:t>
      </w:r>
    </w:p>
    <w:sectPr w:rsidR="00C34C68" w:rsidRPr="00BD31A2" w:rsidSect="003F1FEE">
      <w:pgSz w:w="16838" w:h="11906" w:orient="landscape"/>
      <w:pgMar w:top="567" w:right="539" w:bottom="284" w:left="56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2B92" w:rsidRDefault="008D2B92" w:rsidP="00365AA4">
      <w:r>
        <w:separator/>
      </w:r>
    </w:p>
  </w:endnote>
  <w:endnote w:type="continuationSeparator" w:id="0">
    <w:p w:rsidR="008D2B92" w:rsidRDefault="008D2B92" w:rsidP="00365A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Mangal">
    <w:panose1 w:val="00000400000000000000"/>
    <w:charset w:val="01"/>
    <w:family w:val="roman"/>
    <w:notTrueType/>
    <w:pitch w:val="variable"/>
    <w:sig w:usb0="00002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2B92" w:rsidRDefault="008D2B92" w:rsidP="00365AA4">
      <w:r>
        <w:separator/>
      </w:r>
    </w:p>
  </w:footnote>
  <w:footnote w:type="continuationSeparator" w:id="0">
    <w:p w:rsidR="008D2B92" w:rsidRDefault="008D2B92" w:rsidP="00365AA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1A0300"/>
    <w:multiLevelType w:val="hybridMultilevel"/>
    <w:tmpl w:val="80FCC4BA"/>
    <w:lvl w:ilvl="0" w:tplc="34AC3A28">
      <w:start w:val="100"/>
      <w:numFmt w:val="decimal"/>
      <w:lvlText w:val="%1"/>
      <w:lvlJc w:val="left"/>
      <w:pPr>
        <w:ind w:left="8394" w:hanging="360"/>
      </w:pPr>
      <w:rPr>
        <w:rFonts w:hint="default"/>
      </w:rPr>
    </w:lvl>
    <w:lvl w:ilvl="1" w:tplc="04190019" w:tentative="1">
      <w:start w:val="1"/>
      <w:numFmt w:val="lowerLetter"/>
      <w:lvlText w:val="%2."/>
      <w:lvlJc w:val="left"/>
      <w:pPr>
        <w:ind w:left="9114" w:hanging="360"/>
      </w:pPr>
    </w:lvl>
    <w:lvl w:ilvl="2" w:tplc="0419001B" w:tentative="1">
      <w:start w:val="1"/>
      <w:numFmt w:val="lowerRoman"/>
      <w:lvlText w:val="%3."/>
      <w:lvlJc w:val="right"/>
      <w:pPr>
        <w:ind w:left="9834" w:hanging="180"/>
      </w:pPr>
    </w:lvl>
    <w:lvl w:ilvl="3" w:tplc="0419000F" w:tentative="1">
      <w:start w:val="1"/>
      <w:numFmt w:val="decimal"/>
      <w:lvlText w:val="%4."/>
      <w:lvlJc w:val="left"/>
      <w:pPr>
        <w:ind w:left="10554" w:hanging="360"/>
      </w:pPr>
    </w:lvl>
    <w:lvl w:ilvl="4" w:tplc="04190019" w:tentative="1">
      <w:start w:val="1"/>
      <w:numFmt w:val="lowerLetter"/>
      <w:lvlText w:val="%5."/>
      <w:lvlJc w:val="left"/>
      <w:pPr>
        <w:ind w:left="11274" w:hanging="360"/>
      </w:pPr>
    </w:lvl>
    <w:lvl w:ilvl="5" w:tplc="0419001B" w:tentative="1">
      <w:start w:val="1"/>
      <w:numFmt w:val="lowerRoman"/>
      <w:lvlText w:val="%6."/>
      <w:lvlJc w:val="right"/>
      <w:pPr>
        <w:ind w:left="11994" w:hanging="180"/>
      </w:pPr>
    </w:lvl>
    <w:lvl w:ilvl="6" w:tplc="0419000F" w:tentative="1">
      <w:start w:val="1"/>
      <w:numFmt w:val="decimal"/>
      <w:lvlText w:val="%7."/>
      <w:lvlJc w:val="left"/>
      <w:pPr>
        <w:ind w:left="12714" w:hanging="360"/>
      </w:pPr>
    </w:lvl>
    <w:lvl w:ilvl="7" w:tplc="04190019" w:tentative="1">
      <w:start w:val="1"/>
      <w:numFmt w:val="lowerLetter"/>
      <w:lvlText w:val="%8."/>
      <w:lvlJc w:val="left"/>
      <w:pPr>
        <w:ind w:left="13434" w:hanging="360"/>
      </w:pPr>
    </w:lvl>
    <w:lvl w:ilvl="8" w:tplc="0419001B" w:tentative="1">
      <w:start w:val="1"/>
      <w:numFmt w:val="lowerRoman"/>
      <w:lvlText w:val="%9."/>
      <w:lvlJc w:val="right"/>
      <w:pPr>
        <w:ind w:left="14154" w:hanging="180"/>
      </w:pPr>
    </w:lvl>
  </w:abstractNum>
  <w:abstractNum w:abstractNumId="1">
    <w:nsid w:val="13136625"/>
    <w:multiLevelType w:val="hybridMultilevel"/>
    <w:tmpl w:val="33E42508"/>
    <w:name w:val="WW8Num1"/>
    <w:lvl w:ilvl="0" w:tplc="7B945C64">
      <w:start w:val="10"/>
      <w:numFmt w:val="decimal"/>
      <w:lvlText w:val="%1"/>
      <w:lvlJc w:val="left"/>
      <w:pPr>
        <w:ind w:left="720" w:hanging="360"/>
      </w:pPr>
      <w:rPr>
        <w:rFonts w:hint="default"/>
      </w:rPr>
    </w:lvl>
    <w:lvl w:ilvl="1" w:tplc="C8EEC712" w:tentative="1">
      <w:start w:val="1"/>
      <w:numFmt w:val="lowerLetter"/>
      <w:lvlText w:val="%2."/>
      <w:lvlJc w:val="left"/>
      <w:pPr>
        <w:ind w:left="1440" w:hanging="360"/>
      </w:pPr>
    </w:lvl>
    <w:lvl w:ilvl="2" w:tplc="7A00B57A" w:tentative="1">
      <w:start w:val="1"/>
      <w:numFmt w:val="lowerRoman"/>
      <w:lvlText w:val="%3."/>
      <w:lvlJc w:val="right"/>
      <w:pPr>
        <w:ind w:left="2160" w:hanging="180"/>
      </w:pPr>
    </w:lvl>
    <w:lvl w:ilvl="3" w:tplc="97E48BDA" w:tentative="1">
      <w:start w:val="1"/>
      <w:numFmt w:val="decimal"/>
      <w:lvlText w:val="%4."/>
      <w:lvlJc w:val="left"/>
      <w:pPr>
        <w:ind w:left="2880" w:hanging="360"/>
      </w:pPr>
    </w:lvl>
    <w:lvl w:ilvl="4" w:tplc="C1A445E0" w:tentative="1">
      <w:start w:val="1"/>
      <w:numFmt w:val="lowerLetter"/>
      <w:lvlText w:val="%5."/>
      <w:lvlJc w:val="left"/>
      <w:pPr>
        <w:ind w:left="3600" w:hanging="360"/>
      </w:pPr>
    </w:lvl>
    <w:lvl w:ilvl="5" w:tplc="20F47858" w:tentative="1">
      <w:start w:val="1"/>
      <w:numFmt w:val="lowerRoman"/>
      <w:lvlText w:val="%6."/>
      <w:lvlJc w:val="right"/>
      <w:pPr>
        <w:ind w:left="4320" w:hanging="180"/>
      </w:pPr>
    </w:lvl>
    <w:lvl w:ilvl="6" w:tplc="6084294C" w:tentative="1">
      <w:start w:val="1"/>
      <w:numFmt w:val="decimal"/>
      <w:lvlText w:val="%7."/>
      <w:lvlJc w:val="left"/>
      <w:pPr>
        <w:ind w:left="5040" w:hanging="360"/>
      </w:pPr>
    </w:lvl>
    <w:lvl w:ilvl="7" w:tplc="A73A1006" w:tentative="1">
      <w:start w:val="1"/>
      <w:numFmt w:val="lowerLetter"/>
      <w:lvlText w:val="%8."/>
      <w:lvlJc w:val="left"/>
      <w:pPr>
        <w:ind w:left="5760" w:hanging="360"/>
      </w:pPr>
    </w:lvl>
    <w:lvl w:ilvl="8" w:tplc="0A96825A" w:tentative="1">
      <w:start w:val="1"/>
      <w:numFmt w:val="lowerRoman"/>
      <w:lvlText w:val="%9."/>
      <w:lvlJc w:val="right"/>
      <w:pPr>
        <w:ind w:left="6480" w:hanging="180"/>
      </w:pPr>
    </w:lvl>
  </w:abstractNum>
  <w:abstractNum w:abstractNumId="2">
    <w:nsid w:val="1AA67E81"/>
    <w:multiLevelType w:val="hybridMultilevel"/>
    <w:tmpl w:val="BD34F0B4"/>
    <w:lvl w:ilvl="0" w:tplc="36E67E84">
      <w:start w:val="1"/>
      <w:numFmt w:val="decimal"/>
      <w:lvlText w:val="%1."/>
      <w:lvlJc w:val="left"/>
      <w:pPr>
        <w:ind w:left="1050" w:hanging="360"/>
      </w:pPr>
      <w:rPr>
        <w:rFonts w:ascii="Times New Roman" w:hAnsi="Times New Roman" w:cs="Times New Roman" w:hint="default"/>
        <w:b/>
        <w:sz w:val="24"/>
        <w:szCs w:val="24"/>
      </w:rPr>
    </w:lvl>
    <w:lvl w:ilvl="1" w:tplc="04190019" w:tentative="1">
      <w:start w:val="1"/>
      <w:numFmt w:val="lowerLetter"/>
      <w:lvlText w:val="%2."/>
      <w:lvlJc w:val="left"/>
      <w:pPr>
        <w:ind w:left="1770" w:hanging="360"/>
      </w:pPr>
    </w:lvl>
    <w:lvl w:ilvl="2" w:tplc="0419001B" w:tentative="1">
      <w:start w:val="1"/>
      <w:numFmt w:val="lowerRoman"/>
      <w:lvlText w:val="%3."/>
      <w:lvlJc w:val="right"/>
      <w:pPr>
        <w:ind w:left="2490" w:hanging="180"/>
      </w:pPr>
    </w:lvl>
    <w:lvl w:ilvl="3" w:tplc="0419000F" w:tentative="1">
      <w:start w:val="1"/>
      <w:numFmt w:val="decimal"/>
      <w:lvlText w:val="%4."/>
      <w:lvlJc w:val="left"/>
      <w:pPr>
        <w:ind w:left="3210" w:hanging="360"/>
      </w:pPr>
    </w:lvl>
    <w:lvl w:ilvl="4" w:tplc="04190019" w:tentative="1">
      <w:start w:val="1"/>
      <w:numFmt w:val="lowerLetter"/>
      <w:lvlText w:val="%5."/>
      <w:lvlJc w:val="left"/>
      <w:pPr>
        <w:ind w:left="3930" w:hanging="360"/>
      </w:pPr>
    </w:lvl>
    <w:lvl w:ilvl="5" w:tplc="0419001B" w:tentative="1">
      <w:start w:val="1"/>
      <w:numFmt w:val="lowerRoman"/>
      <w:lvlText w:val="%6."/>
      <w:lvlJc w:val="right"/>
      <w:pPr>
        <w:ind w:left="4650" w:hanging="180"/>
      </w:pPr>
    </w:lvl>
    <w:lvl w:ilvl="6" w:tplc="0419000F" w:tentative="1">
      <w:start w:val="1"/>
      <w:numFmt w:val="decimal"/>
      <w:lvlText w:val="%7."/>
      <w:lvlJc w:val="left"/>
      <w:pPr>
        <w:ind w:left="5370" w:hanging="360"/>
      </w:pPr>
    </w:lvl>
    <w:lvl w:ilvl="7" w:tplc="04190019" w:tentative="1">
      <w:start w:val="1"/>
      <w:numFmt w:val="lowerLetter"/>
      <w:lvlText w:val="%8."/>
      <w:lvlJc w:val="left"/>
      <w:pPr>
        <w:ind w:left="6090" w:hanging="360"/>
      </w:pPr>
    </w:lvl>
    <w:lvl w:ilvl="8" w:tplc="0419001B" w:tentative="1">
      <w:start w:val="1"/>
      <w:numFmt w:val="lowerRoman"/>
      <w:lvlText w:val="%9."/>
      <w:lvlJc w:val="right"/>
      <w:pPr>
        <w:ind w:left="6810" w:hanging="180"/>
      </w:pPr>
    </w:lvl>
  </w:abstractNum>
  <w:abstractNum w:abstractNumId="3">
    <w:nsid w:val="257B1064"/>
    <w:multiLevelType w:val="hybridMultilevel"/>
    <w:tmpl w:val="BD34F0B4"/>
    <w:lvl w:ilvl="0" w:tplc="36E67E84">
      <w:start w:val="1"/>
      <w:numFmt w:val="decimal"/>
      <w:lvlText w:val="%1."/>
      <w:lvlJc w:val="left"/>
      <w:pPr>
        <w:ind w:left="1050" w:hanging="360"/>
      </w:pPr>
      <w:rPr>
        <w:rFonts w:ascii="Times New Roman" w:hAnsi="Times New Roman" w:cs="Times New Roman" w:hint="default"/>
        <w:b/>
        <w:sz w:val="24"/>
        <w:szCs w:val="24"/>
      </w:rPr>
    </w:lvl>
    <w:lvl w:ilvl="1" w:tplc="04190019" w:tentative="1">
      <w:start w:val="1"/>
      <w:numFmt w:val="lowerLetter"/>
      <w:lvlText w:val="%2."/>
      <w:lvlJc w:val="left"/>
      <w:pPr>
        <w:ind w:left="1770" w:hanging="360"/>
      </w:pPr>
    </w:lvl>
    <w:lvl w:ilvl="2" w:tplc="0419001B" w:tentative="1">
      <w:start w:val="1"/>
      <w:numFmt w:val="lowerRoman"/>
      <w:lvlText w:val="%3."/>
      <w:lvlJc w:val="right"/>
      <w:pPr>
        <w:ind w:left="2490" w:hanging="180"/>
      </w:pPr>
    </w:lvl>
    <w:lvl w:ilvl="3" w:tplc="0419000F" w:tentative="1">
      <w:start w:val="1"/>
      <w:numFmt w:val="decimal"/>
      <w:lvlText w:val="%4."/>
      <w:lvlJc w:val="left"/>
      <w:pPr>
        <w:ind w:left="3210" w:hanging="360"/>
      </w:pPr>
    </w:lvl>
    <w:lvl w:ilvl="4" w:tplc="04190019" w:tentative="1">
      <w:start w:val="1"/>
      <w:numFmt w:val="lowerLetter"/>
      <w:lvlText w:val="%5."/>
      <w:lvlJc w:val="left"/>
      <w:pPr>
        <w:ind w:left="3930" w:hanging="360"/>
      </w:pPr>
    </w:lvl>
    <w:lvl w:ilvl="5" w:tplc="0419001B" w:tentative="1">
      <w:start w:val="1"/>
      <w:numFmt w:val="lowerRoman"/>
      <w:lvlText w:val="%6."/>
      <w:lvlJc w:val="right"/>
      <w:pPr>
        <w:ind w:left="4650" w:hanging="180"/>
      </w:pPr>
    </w:lvl>
    <w:lvl w:ilvl="6" w:tplc="0419000F" w:tentative="1">
      <w:start w:val="1"/>
      <w:numFmt w:val="decimal"/>
      <w:lvlText w:val="%7."/>
      <w:lvlJc w:val="left"/>
      <w:pPr>
        <w:ind w:left="5370" w:hanging="360"/>
      </w:pPr>
    </w:lvl>
    <w:lvl w:ilvl="7" w:tplc="04190019" w:tentative="1">
      <w:start w:val="1"/>
      <w:numFmt w:val="lowerLetter"/>
      <w:lvlText w:val="%8."/>
      <w:lvlJc w:val="left"/>
      <w:pPr>
        <w:ind w:left="6090" w:hanging="360"/>
      </w:pPr>
    </w:lvl>
    <w:lvl w:ilvl="8" w:tplc="0419001B" w:tentative="1">
      <w:start w:val="1"/>
      <w:numFmt w:val="lowerRoman"/>
      <w:lvlText w:val="%9."/>
      <w:lvlJc w:val="right"/>
      <w:pPr>
        <w:ind w:left="6810" w:hanging="180"/>
      </w:pPr>
    </w:lvl>
  </w:abstractNum>
  <w:abstractNum w:abstractNumId="4">
    <w:nsid w:val="2B6B63DD"/>
    <w:multiLevelType w:val="hybridMultilevel"/>
    <w:tmpl w:val="15FA653C"/>
    <w:lvl w:ilvl="0" w:tplc="5192DFCC">
      <w:start w:val="51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F29768F"/>
    <w:multiLevelType w:val="hybridMultilevel"/>
    <w:tmpl w:val="BD34F0B4"/>
    <w:lvl w:ilvl="0" w:tplc="36E67E84">
      <w:start w:val="1"/>
      <w:numFmt w:val="decimal"/>
      <w:lvlText w:val="%1."/>
      <w:lvlJc w:val="left"/>
      <w:pPr>
        <w:ind w:left="1050" w:hanging="360"/>
      </w:pPr>
      <w:rPr>
        <w:rFonts w:ascii="Times New Roman" w:hAnsi="Times New Roman" w:cs="Times New Roman" w:hint="default"/>
        <w:b/>
        <w:sz w:val="24"/>
        <w:szCs w:val="24"/>
      </w:rPr>
    </w:lvl>
    <w:lvl w:ilvl="1" w:tplc="04190019" w:tentative="1">
      <w:start w:val="1"/>
      <w:numFmt w:val="lowerLetter"/>
      <w:lvlText w:val="%2."/>
      <w:lvlJc w:val="left"/>
      <w:pPr>
        <w:ind w:left="1770" w:hanging="360"/>
      </w:pPr>
    </w:lvl>
    <w:lvl w:ilvl="2" w:tplc="0419001B" w:tentative="1">
      <w:start w:val="1"/>
      <w:numFmt w:val="lowerRoman"/>
      <w:lvlText w:val="%3."/>
      <w:lvlJc w:val="right"/>
      <w:pPr>
        <w:ind w:left="2490" w:hanging="180"/>
      </w:pPr>
    </w:lvl>
    <w:lvl w:ilvl="3" w:tplc="0419000F" w:tentative="1">
      <w:start w:val="1"/>
      <w:numFmt w:val="decimal"/>
      <w:lvlText w:val="%4."/>
      <w:lvlJc w:val="left"/>
      <w:pPr>
        <w:ind w:left="3210" w:hanging="360"/>
      </w:pPr>
    </w:lvl>
    <w:lvl w:ilvl="4" w:tplc="04190019" w:tentative="1">
      <w:start w:val="1"/>
      <w:numFmt w:val="lowerLetter"/>
      <w:lvlText w:val="%5."/>
      <w:lvlJc w:val="left"/>
      <w:pPr>
        <w:ind w:left="3930" w:hanging="360"/>
      </w:pPr>
    </w:lvl>
    <w:lvl w:ilvl="5" w:tplc="0419001B" w:tentative="1">
      <w:start w:val="1"/>
      <w:numFmt w:val="lowerRoman"/>
      <w:lvlText w:val="%6."/>
      <w:lvlJc w:val="right"/>
      <w:pPr>
        <w:ind w:left="4650" w:hanging="180"/>
      </w:pPr>
    </w:lvl>
    <w:lvl w:ilvl="6" w:tplc="0419000F" w:tentative="1">
      <w:start w:val="1"/>
      <w:numFmt w:val="decimal"/>
      <w:lvlText w:val="%7."/>
      <w:lvlJc w:val="left"/>
      <w:pPr>
        <w:ind w:left="5370" w:hanging="360"/>
      </w:pPr>
    </w:lvl>
    <w:lvl w:ilvl="7" w:tplc="04190019" w:tentative="1">
      <w:start w:val="1"/>
      <w:numFmt w:val="lowerLetter"/>
      <w:lvlText w:val="%8."/>
      <w:lvlJc w:val="left"/>
      <w:pPr>
        <w:ind w:left="6090" w:hanging="360"/>
      </w:pPr>
    </w:lvl>
    <w:lvl w:ilvl="8" w:tplc="0419001B" w:tentative="1">
      <w:start w:val="1"/>
      <w:numFmt w:val="lowerRoman"/>
      <w:lvlText w:val="%9."/>
      <w:lvlJc w:val="right"/>
      <w:pPr>
        <w:ind w:left="6810" w:hanging="180"/>
      </w:pPr>
    </w:lvl>
  </w:abstractNum>
  <w:abstractNum w:abstractNumId="6">
    <w:nsid w:val="30F6077F"/>
    <w:multiLevelType w:val="hybridMultilevel"/>
    <w:tmpl w:val="52226FD4"/>
    <w:lvl w:ilvl="0" w:tplc="CBE81D02">
      <w:start w:val="67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1264C29"/>
    <w:multiLevelType w:val="hybridMultilevel"/>
    <w:tmpl w:val="1A2A39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B1C5C15"/>
    <w:multiLevelType w:val="hybridMultilevel"/>
    <w:tmpl w:val="BD34F0B4"/>
    <w:lvl w:ilvl="0" w:tplc="36E67E84">
      <w:start w:val="1"/>
      <w:numFmt w:val="decimal"/>
      <w:lvlText w:val="%1."/>
      <w:lvlJc w:val="left"/>
      <w:pPr>
        <w:ind w:left="1050" w:hanging="360"/>
      </w:pPr>
      <w:rPr>
        <w:rFonts w:ascii="Times New Roman" w:hAnsi="Times New Roman" w:cs="Times New Roman" w:hint="default"/>
        <w:b/>
        <w:sz w:val="24"/>
        <w:szCs w:val="24"/>
      </w:rPr>
    </w:lvl>
    <w:lvl w:ilvl="1" w:tplc="04190019" w:tentative="1">
      <w:start w:val="1"/>
      <w:numFmt w:val="lowerLetter"/>
      <w:lvlText w:val="%2."/>
      <w:lvlJc w:val="left"/>
      <w:pPr>
        <w:ind w:left="1770" w:hanging="360"/>
      </w:pPr>
    </w:lvl>
    <w:lvl w:ilvl="2" w:tplc="0419001B" w:tentative="1">
      <w:start w:val="1"/>
      <w:numFmt w:val="lowerRoman"/>
      <w:lvlText w:val="%3."/>
      <w:lvlJc w:val="right"/>
      <w:pPr>
        <w:ind w:left="2490" w:hanging="180"/>
      </w:pPr>
    </w:lvl>
    <w:lvl w:ilvl="3" w:tplc="0419000F" w:tentative="1">
      <w:start w:val="1"/>
      <w:numFmt w:val="decimal"/>
      <w:lvlText w:val="%4."/>
      <w:lvlJc w:val="left"/>
      <w:pPr>
        <w:ind w:left="3210" w:hanging="360"/>
      </w:pPr>
    </w:lvl>
    <w:lvl w:ilvl="4" w:tplc="04190019" w:tentative="1">
      <w:start w:val="1"/>
      <w:numFmt w:val="lowerLetter"/>
      <w:lvlText w:val="%5."/>
      <w:lvlJc w:val="left"/>
      <w:pPr>
        <w:ind w:left="3930" w:hanging="360"/>
      </w:pPr>
    </w:lvl>
    <w:lvl w:ilvl="5" w:tplc="0419001B" w:tentative="1">
      <w:start w:val="1"/>
      <w:numFmt w:val="lowerRoman"/>
      <w:lvlText w:val="%6."/>
      <w:lvlJc w:val="right"/>
      <w:pPr>
        <w:ind w:left="4650" w:hanging="180"/>
      </w:pPr>
    </w:lvl>
    <w:lvl w:ilvl="6" w:tplc="0419000F" w:tentative="1">
      <w:start w:val="1"/>
      <w:numFmt w:val="decimal"/>
      <w:lvlText w:val="%7."/>
      <w:lvlJc w:val="left"/>
      <w:pPr>
        <w:ind w:left="5370" w:hanging="360"/>
      </w:pPr>
    </w:lvl>
    <w:lvl w:ilvl="7" w:tplc="04190019" w:tentative="1">
      <w:start w:val="1"/>
      <w:numFmt w:val="lowerLetter"/>
      <w:lvlText w:val="%8."/>
      <w:lvlJc w:val="left"/>
      <w:pPr>
        <w:ind w:left="6090" w:hanging="360"/>
      </w:pPr>
    </w:lvl>
    <w:lvl w:ilvl="8" w:tplc="0419001B" w:tentative="1">
      <w:start w:val="1"/>
      <w:numFmt w:val="lowerRoman"/>
      <w:lvlText w:val="%9."/>
      <w:lvlJc w:val="right"/>
      <w:pPr>
        <w:ind w:left="6810" w:hanging="180"/>
      </w:pPr>
    </w:lvl>
  </w:abstractNum>
  <w:abstractNum w:abstractNumId="9">
    <w:nsid w:val="3B712748"/>
    <w:multiLevelType w:val="hybridMultilevel"/>
    <w:tmpl w:val="7F2C62D2"/>
    <w:lvl w:ilvl="0" w:tplc="4D704A64">
      <w:start w:val="2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BC2430A"/>
    <w:multiLevelType w:val="hybridMultilevel"/>
    <w:tmpl w:val="BD34F0B4"/>
    <w:lvl w:ilvl="0" w:tplc="58425460">
      <w:start w:val="1"/>
      <w:numFmt w:val="decimal"/>
      <w:lvlText w:val="%1."/>
      <w:lvlJc w:val="left"/>
      <w:pPr>
        <w:ind w:left="1050" w:hanging="360"/>
      </w:pPr>
      <w:rPr>
        <w:rFonts w:ascii="Times New Roman" w:hAnsi="Times New Roman" w:cs="Times New Roman" w:hint="default"/>
        <w:b/>
        <w:sz w:val="24"/>
        <w:szCs w:val="24"/>
      </w:rPr>
    </w:lvl>
    <w:lvl w:ilvl="1" w:tplc="04190019" w:tentative="1">
      <w:start w:val="1"/>
      <w:numFmt w:val="lowerLetter"/>
      <w:lvlText w:val="%2."/>
      <w:lvlJc w:val="left"/>
      <w:pPr>
        <w:ind w:left="1770" w:hanging="360"/>
      </w:pPr>
    </w:lvl>
    <w:lvl w:ilvl="2" w:tplc="0419001B" w:tentative="1">
      <w:start w:val="1"/>
      <w:numFmt w:val="lowerRoman"/>
      <w:lvlText w:val="%3."/>
      <w:lvlJc w:val="right"/>
      <w:pPr>
        <w:ind w:left="2490" w:hanging="180"/>
      </w:pPr>
    </w:lvl>
    <w:lvl w:ilvl="3" w:tplc="0419000F" w:tentative="1">
      <w:start w:val="1"/>
      <w:numFmt w:val="decimal"/>
      <w:lvlText w:val="%4."/>
      <w:lvlJc w:val="left"/>
      <w:pPr>
        <w:ind w:left="3210" w:hanging="360"/>
      </w:pPr>
    </w:lvl>
    <w:lvl w:ilvl="4" w:tplc="04190019" w:tentative="1">
      <w:start w:val="1"/>
      <w:numFmt w:val="lowerLetter"/>
      <w:lvlText w:val="%5."/>
      <w:lvlJc w:val="left"/>
      <w:pPr>
        <w:ind w:left="3930" w:hanging="360"/>
      </w:pPr>
    </w:lvl>
    <w:lvl w:ilvl="5" w:tplc="0419001B" w:tentative="1">
      <w:start w:val="1"/>
      <w:numFmt w:val="lowerRoman"/>
      <w:lvlText w:val="%6."/>
      <w:lvlJc w:val="right"/>
      <w:pPr>
        <w:ind w:left="4650" w:hanging="180"/>
      </w:pPr>
    </w:lvl>
    <w:lvl w:ilvl="6" w:tplc="0419000F" w:tentative="1">
      <w:start w:val="1"/>
      <w:numFmt w:val="decimal"/>
      <w:lvlText w:val="%7."/>
      <w:lvlJc w:val="left"/>
      <w:pPr>
        <w:ind w:left="5370" w:hanging="360"/>
      </w:pPr>
    </w:lvl>
    <w:lvl w:ilvl="7" w:tplc="04190019" w:tentative="1">
      <w:start w:val="1"/>
      <w:numFmt w:val="lowerLetter"/>
      <w:lvlText w:val="%8."/>
      <w:lvlJc w:val="left"/>
      <w:pPr>
        <w:ind w:left="6090" w:hanging="360"/>
      </w:pPr>
    </w:lvl>
    <w:lvl w:ilvl="8" w:tplc="0419001B" w:tentative="1">
      <w:start w:val="1"/>
      <w:numFmt w:val="lowerRoman"/>
      <w:lvlText w:val="%9."/>
      <w:lvlJc w:val="right"/>
      <w:pPr>
        <w:ind w:left="6810" w:hanging="180"/>
      </w:pPr>
    </w:lvl>
  </w:abstractNum>
  <w:abstractNum w:abstractNumId="11">
    <w:nsid w:val="3F2814A0"/>
    <w:multiLevelType w:val="hybridMultilevel"/>
    <w:tmpl w:val="0158F35C"/>
    <w:lvl w:ilvl="0" w:tplc="32B262C8">
      <w:start w:val="4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5D12185"/>
    <w:multiLevelType w:val="hybridMultilevel"/>
    <w:tmpl w:val="C4EE7E9E"/>
    <w:lvl w:ilvl="0" w:tplc="46547F80">
      <w:start w:val="15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8E66C51"/>
    <w:multiLevelType w:val="hybridMultilevel"/>
    <w:tmpl w:val="BD34F0B4"/>
    <w:lvl w:ilvl="0" w:tplc="36E67E84">
      <w:start w:val="1"/>
      <w:numFmt w:val="decimal"/>
      <w:lvlText w:val="%1."/>
      <w:lvlJc w:val="left"/>
      <w:pPr>
        <w:ind w:left="1050" w:hanging="360"/>
      </w:pPr>
      <w:rPr>
        <w:rFonts w:ascii="Times New Roman" w:hAnsi="Times New Roman" w:cs="Times New Roman" w:hint="default"/>
        <w:b/>
        <w:sz w:val="24"/>
        <w:szCs w:val="24"/>
      </w:rPr>
    </w:lvl>
    <w:lvl w:ilvl="1" w:tplc="04190019" w:tentative="1">
      <w:start w:val="1"/>
      <w:numFmt w:val="lowerLetter"/>
      <w:lvlText w:val="%2."/>
      <w:lvlJc w:val="left"/>
      <w:pPr>
        <w:ind w:left="1770" w:hanging="360"/>
      </w:pPr>
    </w:lvl>
    <w:lvl w:ilvl="2" w:tplc="0419001B" w:tentative="1">
      <w:start w:val="1"/>
      <w:numFmt w:val="lowerRoman"/>
      <w:lvlText w:val="%3."/>
      <w:lvlJc w:val="right"/>
      <w:pPr>
        <w:ind w:left="2490" w:hanging="180"/>
      </w:pPr>
    </w:lvl>
    <w:lvl w:ilvl="3" w:tplc="0419000F" w:tentative="1">
      <w:start w:val="1"/>
      <w:numFmt w:val="decimal"/>
      <w:lvlText w:val="%4."/>
      <w:lvlJc w:val="left"/>
      <w:pPr>
        <w:ind w:left="3210" w:hanging="360"/>
      </w:pPr>
    </w:lvl>
    <w:lvl w:ilvl="4" w:tplc="04190019" w:tentative="1">
      <w:start w:val="1"/>
      <w:numFmt w:val="lowerLetter"/>
      <w:lvlText w:val="%5."/>
      <w:lvlJc w:val="left"/>
      <w:pPr>
        <w:ind w:left="3930" w:hanging="360"/>
      </w:pPr>
    </w:lvl>
    <w:lvl w:ilvl="5" w:tplc="0419001B" w:tentative="1">
      <w:start w:val="1"/>
      <w:numFmt w:val="lowerRoman"/>
      <w:lvlText w:val="%6."/>
      <w:lvlJc w:val="right"/>
      <w:pPr>
        <w:ind w:left="4650" w:hanging="180"/>
      </w:pPr>
    </w:lvl>
    <w:lvl w:ilvl="6" w:tplc="0419000F" w:tentative="1">
      <w:start w:val="1"/>
      <w:numFmt w:val="decimal"/>
      <w:lvlText w:val="%7."/>
      <w:lvlJc w:val="left"/>
      <w:pPr>
        <w:ind w:left="5370" w:hanging="360"/>
      </w:pPr>
    </w:lvl>
    <w:lvl w:ilvl="7" w:tplc="04190019" w:tentative="1">
      <w:start w:val="1"/>
      <w:numFmt w:val="lowerLetter"/>
      <w:lvlText w:val="%8."/>
      <w:lvlJc w:val="left"/>
      <w:pPr>
        <w:ind w:left="6090" w:hanging="360"/>
      </w:pPr>
    </w:lvl>
    <w:lvl w:ilvl="8" w:tplc="0419001B" w:tentative="1">
      <w:start w:val="1"/>
      <w:numFmt w:val="lowerRoman"/>
      <w:lvlText w:val="%9."/>
      <w:lvlJc w:val="right"/>
      <w:pPr>
        <w:ind w:left="6810" w:hanging="180"/>
      </w:pPr>
    </w:lvl>
  </w:abstractNum>
  <w:abstractNum w:abstractNumId="14">
    <w:nsid w:val="4D7426CA"/>
    <w:multiLevelType w:val="hybridMultilevel"/>
    <w:tmpl w:val="BD34F0B4"/>
    <w:lvl w:ilvl="0" w:tplc="32B262C8">
      <w:start w:val="1"/>
      <w:numFmt w:val="decimal"/>
      <w:lvlText w:val="%1."/>
      <w:lvlJc w:val="left"/>
      <w:pPr>
        <w:ind w:left="1050" w:hanging="360"/>
      </w:pPr>
      <w:rPr>
        <w:rFonts w:ascii="Times New Roman" w:hAnsi="Times New Roman" w:cs="Times New Roman" w:hint="default"/>
        <w:b/>
        <w:sz w:val="24"/>
        <w:szCs w:val="24"/>
      </w:rPr>
    </w:lvl>
    <w:lvl w:ilvl="1" w:tplc="04190019" w:tentative="1">
      <w:start w:val="1"/>
      <w:numFmt w:val="lowerLetter"/>
      <w:lvlText w:val="%2."/>
      <w:lvlJc w:val="left"/>
      <w:pPr>
        <w:ind w:left="1770" w:hanging="360"/>
      </w:pPr>
    </w:lvl>
    <w:lvl w:ilvl="2" w:tplc="0419001B" w:tentative="1">
      <w:start w:val="1"/>
      <w:numFmt w:val="lowerRoman"/>
      <w:lvlText w:val="%3."/>
      <w:lvlJc w:val="right"/>
      <w:pPr>
        <w:ind w:left="2490" w:hanging="180"/>
      </w:pPr>
    </w:lvl>
    <w:lvl w:ilvl="3" w:tplc="0419000F" w:tentative="1">
      <w:start w:val="1"/>
      <w:numFmt w:val="decimal"/>
      <w:lvlText w:val="%4."/>
      <w:lvlJc w:val="left"/>
      <w:pPr>
        <w:ind w:left="3210" w:hanging="360"/>
      </w:pPr>
    </w:lvl>
    <w:lvl w:ilvl="4" w:tplc="04190019" w:tentative="1">
      <w:start w:val="1"/>
      <w:numFmt w:val="lowerLetter"/>
      <w:lvlText w:val="%5."/>
      <w:lvlJc w:val="left"/>
      <w:pPr>
        <w:ind w:left="3930" w:hanging="360"/>
      </w:pPr>
    </w:lvl>
    <w:lvl w:ilvl="5" w:tplc="0419001B" w:tentative="1">
      <w:start w:val="1"/>
      <w:numFmt w:val="lowerRoman"/>
      <w:lvlText w:val="%6."/>
      <w:lvlJc w:val="right"/>
      <w:pPr>
        <w:ind w:left="4650" w:hanging="180"/>
      </w:pPr>
    </w:lvl>
    <w:lvl w:ilvl="6" w:tplc="0419000F" w:tentative="1">
      <w:start w:val="1"/>
      <w:numFmt w:val="decimal"/>
      <w:lvlText w:val="%7."/>
      <w:lvlJc w:val="left"/>
      <w:pPr>
        <w:ind w:left="5370" w:hanging="360"/>
      </w:pPr>
    </w:lvl>
    <w:lvl w:ilvl="7" w:tplc="04190019" w:tentative="1">
      <w:start w:val="1"/>
      <w:numFmt w:val="lowerLetter"/>
      <w:lvlText w:val="%8."/>
      <w:lvlJc w:val="left"/>
      <w:pPr>
        <w:ind w:left="6090" w:hanging="360"/>
      </w:pPr>
    </w:lvl>
    <w:lvl w:ilvl="8" w:tplc="0419001B" w:tentative="1">
      <w:start w:val="1"/>
      <w:numFmt w:val="lowerRoman"/>
      <w:lvlText w:val="%9."/>
      <w:lvlJc w:val="right"/>
      <w:pPr>
        <w:ind w:left="6810" w:hanging="180"/>
      </w:pPr>
    </w:lvl>
  </w:abstractNum>
  <w:abstractNum w:abstractNumId="15">
    <w:nsid w:val="4E420FFA"/>
    <w:multiLevelType w:val="hybridMultilevel"/>
    <w:tmpl w:val="BD34F0B4"/>
    <w:lvl w:ilvl="0" w:tplc="36E67E84">
      <w:start w:val="1"/>
      <w:numFmt w:val="decimal"/>
      <w:lvlText w:val="%1."/>
      <w:lvlJc w:val="left"/>
      <w:pPr>
        <w:ind w:left="1050" w:hanging="360"/>
      </w:pPr>
      <w:rPr>
        <w:rFonts w:ascii="Times New Roman" w:hAnsi="Times New Roman" w:cs="Times New Roman" w:hint="default"/>
        <w:b/>
        <w:sz w:val="24"/>
        <w:szCs w:val="24"/>
      </w:rPr>
    </w:lvl>
    <w:lvl w:ilvl="1" w:tplc="04190019" w:tentative="1">
      <w:start w:val="1"/>
      <w:numFmt w:val="lowerLetter"/>
      <w:lvlText w:val="%2."/>
      <w:lvlJc w:val="left"/>
      <w:pPr>
        <w:ind w:left="1770" w:hanging="360"/>
      </w:pPr>
    </w:lvl>
    <w:lvl w:ilvl="2" w:tplc="0419001B" w:tentative="1">
      <w:start w:val="1"/>
      <w:numFmt w:val="lowerRoman"/>
      <w:lvlText w:val="%3."/>
      <w:lvlJc w:val="right"/>
      <w:pPr>
        <w:ind w:left="2490" w:hanging="180"/>
      </w:pPr>
    </w:lvl>
    <w:lvl w:ilvl="3" w:tplc="0419000F" w:tentative="1">
      <w:start w:val="1"/>
      <w:numFmt w:val="decimal"/>
      <w:lvlText w:val="%4."/>
      <w:lvlJc w:val="left"/>
      <w:pPr>
        <w:ind w:left="3210" w:hanging="360"/>
      </w:pPr>
    </w:lvl>
    <w:lvl w:ilvl="4" w:tplc="04190019" w:tentative="1">
      <w:start w:val="1"/>
      <w:numFmt w:val="lowerLetter"/>
      <w:lvlText w:val="%5."/>
      <w:lvlJc w:val="left"/>
      <w:pPr>
        <w:ind w:left="3930" w:hanging="360"/>
      </w:pPr>
    </w:lvl>
    <w:lvl w:ilvl="5" w:tplc="0419001B" w:tentative="1">
      <w:start w:val="1"/>
      <w:numFmt w:val="lowerRoman"/>
      <w:lvlText w:val="%6."/>
      <w:lvlJc w:val="right"/>
      <w:pPr>
        <w:ind w:left="4650" w:hanging="180"/>
      </w:pPr>
    </w:lvl>
    <w:lvl w:ilvl="6" w:tplc="0419000F" w:tentative="1">
      <w:start w:val="1"/>
      <w:numFmt w:val="decimal"/>
      <w:lvlText w:val="%7."/>
      <w:lvlJc w:val="left"/>
      <w:pPr>
        <w:ind w:left="5370" w:hanging="360"/>
      </w:pPr>
    </w:lvl>
    <w:lvl w:ilvl="7" w:tplc="04190019" w:tentative="1">
      <w:start w:val="1"/>
      <w:numFmt w:val="lowerLetter"/>
      <w:lvlText w:val="%8."/>
      <w:lvlJc w:val="left"/>
      <w:pPr>
        <w:ind w:left="6090" w:hanging="360"/>
      </w:pPr>
    </w:lvl>
    <w:lvl w:ilvl="8" w:tplc="0419001B" w:tentative="1">
      <w:start w:val="1"/>
      <w:numFmt w:val="lowerRoman"/>
      <w:lvlText w:val="%9."/>
      <w:lvlJc w:val="right"/>
      <w:pPr>
        <w:ind w:left="6810" w:hanging="180"/>
      </w:pPr>
    </w:lvl>
  </w:abstractNum>
  <w:abstractNum w:abstractNumId="16">
    <w:nsid w:val="54657E57"/>
    <w:multiLevelType w:val="hybridMultilevel"/>
    <w:tmpl w:val="BD34F0B4"/>
    <w:lvl w:ilvl="0" w:tplc="36E67E84">
      <w:start w:val="1"/>
      <w:numFmt w:val="decimal"/>
      <w:lvlText w:val="%1."/>
      <w:lvlJc w:val="left"/>
      <w:pPr>
        <w:ind w:left="1050" w:hanging="360"/>
      </w:pPr>
      <w:rPr>
        <w:rFonts w:ascii="Times New Roman" w:hAnsi="Times New Roman" w:cs="Times New Roman" w:hint="default"/>
        <w:b/>
        <w:sz w:val="24"/>
        <w:szCs w:val="24"/>
      </w:rPr>
    </w:lvl>
    <w:lvl w:ilvl="1" w:tplc="04190019" w:tentative="1">
      <w:start w:val="1"/>
      <w:numFmt w:val="lowerLetter"/>
      <w:lvlText w:val="%2."/>
      <w:lvlJc w:val="left"/>
      <w:pPr>
        <w:ind w:left="1770" w:hanging="360"/>
      </w:pPr>
    </w:lvl>
    <w:lvl w:ilvl="2" w:tplc="0419001B" w:tentative="1">
      <w:start w:val="1"/>
      <w:numFmt w:val="lowerRoman"/>
      <w:lvlText w:val="%3."/>
      <w:lvlJc w:val="right"/>
      <w:pPr>
        <w:ind w:left="2490" w:hanging="180"/>
      </w:pPr>
    </w:lvl>
    <w:lvl w:ilvl="3" w:tplc="0419000F" w:tentative="1">
      <w:start w:val="1"/>
      <w:numFmt w:val="decimal"/>
      <w:lvlText w:val="%4."/>
      <w:lvlJc w:val="left"/>
      <w:pPr>
        <w:ind w:left="3210" w:hanging="360"/>
      </w:pPr>
    </w:lvl>
    <w:lvl w:ilvl="4" w:tplc="04190019" w:tentative="1">
      <w:start w:val="1"/>
      <w:numFmt w:val="lowerLetter"/>
      <w:lvlText w:val="%5."/>
      <w:lvlJc w:val="left"/>
      <w:pPr>
        <w:ind w:left="3930" w:hanging="360"/>
      </w:pPr>
    </w:lvl>
    <w:lvl w:ilvl="5" w:tplc="0419001B" w:tentative="1">
      <w:start w:val="1"/>
      <w:numFmt w:val="lowerRoman"/>
      <w:lvlText w:val="%6."/>
      <w:lvlJc w:val="right"/>
      <w:pPr>
        <w:ind w:left="4650" w:hanging="180"/>
      </w:pPr>
    </w:lvl>
    <w:lvl w:ilvl="6" w:tplc="0419000F" w:tentative="1">
      <w:start w:val="1"/>
      <w:numFmt w:val="decimal"/>
      <w:lvlText w:val="%7."/>
      <w:lvlJc w:val="left"/>
      <w:pPr>
        <w:ind w:left="5370" w:hanging="360"/>
      </w:pPr>
    </w:lvl>
    <w:lvl w:ilvl="7" w:tplc="04190019" w:tentative="1">
      <w:start w:val="1"/>
      <w:numFmt w:val="lowerLetter"/>
      <w:lvlText w:val="%8."/>
      <w:lvlJc w:val="left"/>
      <w:pPr>
        <w:ind w:left="6090" w:hanging="360"/>
      </w:pPr>
    </w:lvl>
    <w:lvl w:ilvl="8" w:tplc="0419001B" w:tentative="1">
      <w:start w:val="1"/>
      <w:numFmt w:val="lowerRoman"/>
      <w:lvlText w:val="%9."/>
      <w:lvlJc w:val="right"/>
      <w:pPr>
        <w:ind w:left="6810" w:hanging="180"/>
      </w:pPr>
    </w:lvl>
  </w:abstractNum>
  <w:abstractNum w:abstractNumId="17">
    <w:nsid w:val="579D61BD"/>
    <w:multiLevelType w:val="hybridMultilevel"/>
    <w:tmpl w:val="BD34F0B4"/>
    <w:lvl w:ilvl="0" w:tplc="36E67E84">
      <w:start w:val="1"/>
      <w:numFmt w:val="decimal"/>
      <w:lvlText w:val="%1."/>
      <w:lvlJc w:val="left"/>
      <w:pPr>
        <w:ind w:left="1050" w:hanging="360"/>
      </w:pPr>
      <w:rPr>
        <w:rFonts w:ascii="Times New Roman" w:hAnsi="Times New Roman" w:cs="Times New Roman" w:hint="default"/>
        <w:b/>
        <w:sz w:val="24"/>
        <w:szCs w:val="24"/>
      </w:rPr>
    </w:lvl>
    <w:lvl w:ilvl="1" w:tplc="04190019" w:tentative="1">
      <w:start w:val="1"/>
      <w:numFmt w:val="lowerLetter"/>
      <w:lvlText w:val="%2."/>
      <w:lvlJc w:val="left"/>
      <w:pPr>
        <w:ind w:left="1770" w:hanging="360"/>
      </w:pPr>
    </w:lvl>
    <w:lvl w:ilvl="2" w:tplc="0419001B" w:tentative="1">
      <w:start w:val="1"/>
      <w:numFmt w:val="lowerRoman"/>
      <w:lvlText w:val="%3."/>
      <w:lvlJc w:val="right"/>
      <w:pPr>
        <w:ind w:left="2490" w:hanging="180"/>
      </w:pPr>
    </w:lvl>
    <w:lvl w:ilvl="3" w:tplc="0419000F" w:tentative="1">
      <w:start w:val="1"/>
      <w:numFmt w:val="decimal"/>
      <w:lvlText w:val="%4."/>
      <w:lvlJc w:val="left"/>
      <w:pPr>
        <w:ind w:left="3210" w:hanging="360"/>
      </w:pPr>
    </w:lvl>
    <w:lvl w:ilvl="4" w:tplc="04190019" w:tentative="1">
      <w:start w:val="1"/>
      <w:numFmt w:val="lowerLetter"/>
      <w:lvlText w:val="%5."/>
      <w:lvlJc w:val="left"/>
      <w:pPr>
        <w:ind w:left="3930" w:hanging="360"/>
      </w:pPr>
    </w:lvl>
    <w:lvl w:ilvl="5" w:tplc="0419001B" w:tentative="1">
      <w:start w:val="1"/>
      <w:numFmt w:val="lowerRoman"/>
      <w:lvlText w:val="%6."/>
      <w:lvlJc w:val="right"/>
      <w:pPr>
        <w:ind w:left="4650" w:hanging="180"/>
      </w:pPr>
    </w:lvl>
    <w:lvl w:ilvl="6" w:tplc="0419000F" w:tentative="1">
      <w:start w:val="1"/>
      <w:numFmt w:val="decimal"/>
      <w:lvlText w:val="%7."/>
      <w:lvlJc w:val="left"/>
      <w:pPr>
        <w:ind w:left="5370" w:hanging="360"/>
      </w:pPr>
    </w:lvl>
    <w:lvl w:ilvl="7" w:tplc="04190019" w:tentative="1">
      <w:start w:val="1"/>
      <w:numFmt w:val="lowerLetter"/>
      <w:lvlText w:val="%8."/>
      <w:lvlJc w:val="left"/>
      <w:pPr>
        <w:ind w:left="6090" w:hanging="360"/>
      </w:pPr>
    </w:lvl>
    <w:lvl w:ilvl="8" w:tplc="0419001B" w:tentative="1">
      <w:start w:val="1"/>
      <w:numFmt w:val="lowerRoman"/>
      <w:lvlText w:val="%9."/>
      <w:lvlJc w:val="right"/>
      <w:pPr>
        <w:ind w:left="6810" w:hanging="180"/>
      </w:pPr>
    </w:lvl>
  </w:abstractNum>
  <w:abstractNum w:abstractNumId="18">
    <w:nsid w:val="62DB40C7"/>
    <w:multiLevelType w:val="hybridMultilevel"/>
    <w:tmpl w:val="BD34F0B4"/>
    <w:lvl w:ilvl="0" w:tplc="36E67E84">
      <w:start w:val="1"/>
      <w:numFmt w:val="decimal"/>
      <w:lvlText w:val="%1."/>
      <w:lvlJc w:val="left"/>
      <w:pPr>
        <w:ind w:left="1050" w:hanging="360"/>
      </w:pPr>
      <w:rPr>
        <w:rFonts w:ascii="Times New Roman" w:hAnsi="Times New Roman" w:cs="Times New Roman" w:hint="default"/>
        <w:b/>
        <w:sz w:val="24"/>
        <w:szCs w:val="24"/>
      </w:rPr>
    </w:lvl>
    <w:lvl w:ilvl="1" w:tplc="04190019" w:tentative="1">
      <w:start w:val="1"/>
      <w:numFmt w:val="lowerLetter"/>
      <w:lvlText w:val="%2."/>
      <w:lvlJc w:val="left"/>
      <w:pPr>
        <w:ind w:left="1770" w:hanging="360"/>
      </w:pPr>
    </w:lvl>
    <w:lvl w:ilvl="2" w:tplc="0419001B" w:tentative="1">
      <w:start w:val="1"/>
      <w:numFmt w:val="lowerRoman"/>
      <w:lvlText w:val="%3."/>
      <w:lvlJc w:val="right"/>
      <w:pPr>
        <w:ind w:left="2490" w:hanging="180"/>
      </w:pPr>
    </w:lvl>
    <w:lvl w:ilvl="3" w:tplc="0419000F" w:tentative="1">
      <w:start w:val="1"/>
      <w:numFmt w:val="decimal"/>
      <w:lvlText w:val="%4."/>
      <w:lvlJc w:val="left"/>
      <w:pPr>
        <w:ind w:left="3210" w:hanging="360"/>
      </w:pPr>
    </w:lvl>
    <w:lvl w:ilvl="4" w:tplc="04190019" w:tentative="1">
      <w:start w:val="1"/>
      <w:numFmt w:val="lowerLetter"/>
      <w:lvlText w:val="%5."/>
      <w:lvlJc w:val="left"/>
      <w:pPr>
        <w:ind w:left="3930" w:hanging="360"/>
      </w:pPr>
    </w:lvl>
    <w:lvl w:ilvl="5" w:tplc="0419001B" w:tentative="1">
      <w:start w:val="1"/>
      <w:numFmt w:val="lowerRoman"/>
      <w:lvlText w:val="%6."/>
      <w:lvlJc w:val="right"/>
      <w:pPr>
        <w:ind w:left="4650" w:hanging="180"/>
      </w:pPr>
    </w:lvl>
    <w:lvl w:ilvl="6" w:tplc="0419000F" w:tentative="1">
      <w:start w:val="1"/>
      <w:numFmt w:val="decimal"/>
      <w:lvlText w:val="%7."/>
      <w:lvlJc w:val="left"/>
      <w:pPr>
        <w:ind w:left="5370" w:hanging="360"/>
      </w:pPr>
    </w:lvl>
    <w:lvl w:ilvl="7" w:tplc="04190019" w:tentative="1">
      <w:start w:val="1"/>
      <w:numFmt w:val="lowerLetter"/>
      <w:lvlText w:val="%8."/>
      <w:lvlJc w:val="left"/>
      <w:pPr>
        <w:ind w:left="6090" w:hanging="360"/>
      </w:pPr>
    </w:lvl>
    <w:lvl w:ilvl="8" w:tplc="0419001B" w:tentative="1">
      <w:start w:val="1"/>
      <w:numFmt w:val="lowerRoman"/>
      <w:lvlText w:val="%9."/>
      <w:lvlJc w:val="right"/>
      <w:pPr>
        <w:ind w:left="6810" w:hanging="180"/>
      </w:pPr>
    </w:lvl>
  </w:abstractNum>
  <w:abstractNum w:abstractNumId="19">
    <w:nsid w:val="6584523F"/>
    <w:multiLevelType w:val="multilevel"/>
    <w:tmpl w:val="F96682CE"/>
    <w:lvl w:ilvl="0">
      <w:start w:val="1"/>
      <w:numFmt w:val="decimal"/>
      <w:pStyle w:v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nsid w:val="69676A16"/>
    <w:multiLevelType w:val="hybridMultilevel"/>
    <w:tmpl w:val="BD34F0B4"/>
    <w:lvl w:ilvl="0" w:tplc="79541DC2">
      <w:start w:val="1"/>
      <w:numFmt w:val="decimal"/>
      <w:lvlText w:val="%1."/>
      <w:lvlJc w:val="left"/>
      <w:pPr>
        <w:ind w:left="1050" w:hanging="360"/>
      </w:pPr>
      <w:rPr>
        <w:rFonts w:ascii="Times New Roman" w:hAnsi="Times New Roman" w:cs="Times New Roman" w:hint="default"/>
        <w:b/>
        <w:sz w:val="24"/>
        <w:szCs w:val="24"/>
      </w:rPr>
    </w:lvl>
    <w:lvl w:ilvl="1" w:tplc="1F520DB4" w:tentative="1">
      <w:start w:val="1"/>
      <w:numFmt w:val="lowerLetter"/>
      <w:lvlText w:val="%2."/>
      <w:lvlJc w:val="left"/>
      <w:pPr>
        <w:ind w:left="1770" w:hanging="360"/>
      </w:pPr>
    </w:lvl>
    <w:lvl w:ilvl="2" w:tplc="1C508A94" w:tentative="1">
      <w:start w:val="1"/>
      <w:numFmt w:val="lowerRoman"/>
      <w:lvlText w:val="%3."/>
      <w:lvlJc w:val="right"/>
      <w:pPr>
        <w:ind w:left="2490" w:hanging="180"/>
      </w:pPr>
    </w:lvl>
    <w:lvl w:ilvl="3" w:tplc="D15EB0CC" w:tentative="1">
      <w:start w:val="1"/>
      <w:numFmt w:val="decimal"/>
      <w:lvlText w:val="%4."/>
      <w:lvlJc w:val="left"/>
      <w:pPr>
        <w:ind w:left="3210" w:hanging="360"/>
      </w:pPr>
    </w:lvl>
    <w:lvl w:ilvl="4" w:tplc="2D9299C0" w:tentative="1">
      <w:start w:val="1"/>
      <w:numFmt w:val="lowerLetter"/>
      <w:lvlText w:val="%5."/>
      <w:lvlJc w:val="left"/>
      <w:pPr>
        <w:ind w:left="3930" w:hanging="360"/>
      </w:pPr>
    </w:lvl>
    <w:lvl w:ilvl="5" w:tplc="E9144BAE" w:tentative="1">
      <w:start w:val="1"/>
      <w:numFmt w:val="lowerRoman"/>
      <w:lvlText w:val="%6."/>
      <w:lvlJc w:val="right"/>
      <w:pPr>
        <w:ind w:left="4650" w:hanging="180"/>
      </w:pPr>
    </w:lvl>
    <w:lvl w:ilvl="6" w:tplc="B07C1154" w:tentative="1">
      <w:start w:val="1"/>
      <w:numFmt w:val="decimal"/>
      <w:lvlText w:val="%7."/>
      <w:lvlJc w:val="left"/>
      <w:pPr>
        <w:ind w:left="5370" w:hanging="360"/>
      </w:pPr>
    </w:lvl>
    <w:lvl w:ilvl="7" w:tplc="14F2047E" w:tentative="1">
      <w:start w:val="1"/>
      <w:numFmt w:val="lowerLetter"/>
      <w:lvlText w:val="%8."/>
      <w:lvlJc w:val="left"/>
      <w:pPr>
        <w:ind w:left="6090" w:hanging="360"/>
      </w:pPr>
    </w:lvl>
    <w:lvl w:ilvl="8" w:tplc="D8421D60" w:tentative="1">
      <w:start w:val="1"/>
      <w:numFmt w:val="lowerRoman"/>
      <w:lvlText w:val="%9."/>
      <w:lvlJc w:val="right"/>
      <w:pPr>
        <w:ind w:left="6810" w:hanging="180"/>
      </w:pPr>
    </w:lvl>
  </w:abstractNum>
  <w:abstractNum w:abstractNumId="21">
    <w:nsid w:val="6B317CEA"/>
    <w:multiLevelType w:val="multilevel"/>
    <w:tmpl w:val="0930DB8C"/>
    <w:lvl w:ilvl="0">
      <w:start w:val="1"/>
      <w:numFmt w:val="decimal"/>
      <w:pStyle w:val="a"/>
      <w:lvlText w:val="%1."/>
      <w:lvlJc w:val="left"/>
      <w:pPr>
        <w:ind w:left="960" w:hanging="360"/>
      </w:pPr>
      <w:rPr>
        <w:b/>
        <w:i w:val="0"/>
        <w:color w:val="auto"/>
        <w:sz w:val="24"/>
      </w:rPr>
    </w:lvl>
    <w:lvl w:ilvl="1">
      <w:start w:val="1"/>
      <w:numFmt w:val="decimal"/>
      <w:lvlText w:val="%1.%2."/>
      <w:lvlJc w:val="left"/>
      <w:pPr>
        <w:ind w:left="672" w:hanging="432"/>
      </w:pPr>
      <w:rPr>
        <w:b w:val="0"/>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73F006FC"/>
    <w:multiLevelType w:val="hybridMultilevel"/>
    <w:tmpl w:val="26A6F9BA"/>
    <w:lvl w:ilvl="0" w:tplc="7690F1DA">
      <w:start w:val="10"/>
      <w:numFmt w:val="decimal"/>
      <w:lvlText w:val="%1"/>
      <w:lvlJc w:val="left"/>
      <w:pPr>
        <w:ind w:left="720" w:hanging="360"/>
      </w:pPr>
      <w:rPr>
        <w:rFonts w:hint="default"/>
      </w:rPr>
    </w:lvl>
    <w:lvl w:ilvl="1" w:tplc="EF28530C" w:tentative="1">
      <w:start w:val="1"/>
      <w:numFmt w:val="lowerLetter"/>
      <w:lvlText w:val="%2."/>
      <w:lvlJc w:val="left"/>
      <w:pPr>
        <w:ind w:left="1440" w:hanging="360"/>
      </w:pPr>
    </w:lvl>
    <w:lvl w:ilvl="2" w:tplc="7DD6F85C" w:tentative="1">
      <w:start w:val="1"/>
      <w:numFmt w:val="lowerRoman"/>
      <w:lvlText w:val="%3."/>
      <w:lvlJc w:val="right"/>
      <w:pPr>
        <w:ind w:left="2160" w:hanging="180"/>
      </w:pPr>
    </w:lvl>
    <w:lvl w:ilvl="3" w:tplc="64987722" w:tentative="1">
      <w:start w:val="1"/>
      <w:numFmt w:val="decimal"/>
      <w:lvlText w:val="%4."/>
      <w:lvlJc w:val="left"/>
      <w:pPr>
        <w:ind w:left="2880" w:hanging="360"/>
      </w:pPr>
    </w:lvl>
    <w:lvl w:ilvl="4" w:tplc="EE9C815E" w:tentative="1">
      <w:start w:val="1"/>
      <w:numFmt w:val="lowerLetter"/>
      <w:lvlText w:val="%5."/>
      <w:lvlJc w:val="left"/>
      <w:pPr>
        <w:ind w:left="3600" w:hanging="360"/>
      </w:pPr>
    </w:lvl>
    <w:lvl w:ilvl="5" w:tplc="96C46B2C" w:tentative="1">
      <w:start w:val="1"/>
      <w:numFmt w:val="lowerRoman"/>
      <w:lvlText w:val="%6."/>
      <w:lvlJc w:val="right"/>
      <w:pPr>
        <w:ind w:left="4320" w:hanging="180"/>
      </w:pPr>
    </w:lvl>
    <w:lvl w:ilvl="6" w:tplc="F0E2C61A" w:tentative="1">
      <w:start w:val="1"/>
      <w:numFmt w:val="decimal"/>
      <w:lvlText w:val="%7."/>
      <w:lvlJc w:val="left"/>
      <w:pPr>
        <w:ind w:left="5040" w:hanging="360"/>
      </w:pPr>
    </w:lvl>
    <w:lvl w:ilvl="7" w:tplc="7CE0FB5C" w:tentative="1">
      <w:start w:val="1"/>
      <w:numFmt w:val="lowerLetter"/>
      <w:lvlText w:val="%8."/>
      <w:lvlJc w:val="left"/>
      <w:pPr>
        <w:ind w:left="5760" w:hanging="360"/>
      </w:pPr>
    </w:lvl>
    <w:lvl w:ilvl="8" w:tplc="80D26296" w:tentative="1">
      <w:start w:val="1"/>
      <w:numFmt w:val="lowerRoman"/>
      <w:lvlText w:val="%9."/>
      <w:lvlJc w:val="right"/>
      <w:pPr>
        <w:ind w:left="6480" w:hanging="180"/>
      </w:pPr>
    </w:lvl>
  </w:abstractNum>
  <w:abstractNum w:abstractNumId="23">
    <w:nsid w:val="74553AF5"/>
    <w:multiLevelType w:val="hybridMultilevel"/>
    <w:tmpl w:val="DCF2AE70"/>
    <w:lvl w:ilvl="0" w:tplc="82B6DEC8">
      <w:start w:val="16"/>
      <w:numFmt w:val="decimal"/>
      <w:lvlText w:val="%1"/>
      <w:lvlJc w:val="left"/>
      <w:pPr>
        <w:ind w:left="72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D2F40D8"/>
    <w:multiLevelType w:val="hybridMultilevel"/>
    <w:tmpl w:val="46E4F136"/>
    <w:lvl w:ilvl="0" w:tplc="0B7843B0">
      <w:start w:val="15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E096EB9"/>
    <w:multiLevelType w:val="hybridMultilevel"/>
    <w:tmpl w:val="9A808FEA"/>
    <w:lvl w:ilvl="0" w:tplc="EE78144A">
      <w:start w:val="8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1"/>
  </w:num>
  <w:num w:numId="2">
    <w:abstractNumId w:val="13"/>
  </w:num>
  <w:num w:numId="3">
    <w:abstractNumId w:val="19"/>
  </w:num>
  <w:num w:numId="4">
    <w:abstractNumId w:val="22"/>
  </w:num>
  <w:num w:numId="5">
    <w:abstractNumId w:val="11"/>
  </w:num>
  <w:num w:numId="6">
    <w:abstractNumId w:val="9"/>
  </w:num>
  <w:num w:numId="7">
    <w:abstractNumId w:val="1"/>
  </w:num>
  <w:num w:numId="8">
    <w:abstractNumId w:val="23"/>
  </w:num>
  <w:num w:numId="9">
    <w:abstractNumId w:val="25"/>
  </w:num>
  <w:num w:numId="10">
    <w:abstractNumId w:val="10"/>
  </w:num>
  <w:num w:numId="11">
    <w:abstractNumId w:val="14"/>
  </w:num>
  <w:num w:numId="12">
    <w:abstractNumId w:val="20"/>
  </w:num>
  <w:num w:numId="13">
    <w:abstractNumId w:val="18"/>
  </w:num>
  <w:num w:numId="14">
    <w:abstractNumId w:val="5"/>
  </w:num>
  <w:num w:numId="15">
    <w:abstractNumId w:val="15"/>
  </w:num>
  <w:num w:numId="16">
    <w:abstractNumId w:val="17"/>
  </w:num>
  <w:num w:numId="17">
    <w:abstractNumId w:val="6"/>
  </w:num>
  <w:num w:numId="18">
    <w:abstractNumId w:val="2"/>
  </w:num>
  <w:num w:numId="19">
    <w:abstractNumId w:val="12"/>
  </w:num>
  <w:num w:numId="20">
    <w:abstractNumId w:val="24"/>
  </w:num>
  <w:num w:numId="21">
    <w:abstractNumId w:val="16"/>
  </w:num>
  <w:num w:numId="22">
    <w:abstractNumId w:val="4"/>
  </w:num>
  <w:num w:numId="23">
    <w:abstractNumId w:val="8"/>
  </w:num>
  <w:num w:numId="24">
    <w:abstractNumId w:val="0"/>
  </w:num>
  <w:num w:numId="25">
    <w:abstractNumId w:val="3"/>
  </w:num>
  <w:num w:numId="26">
    <w:abstractNumId w:val="7"/>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6568B9"/>
    <w:rsid w:val="00004170"/>
    <w:rsid w:val="000056C4"/>
    <w:rsid w:val="00007951"/>
    <w:rsid w:val="000144CA"/>
    <w:rsid w:val="000165F0"/>
    <w:rsid w:val="0002758C"/>
    <w:rsid w:val="00031B5B"/>
    <w:rsid w:val="000326D3"/>
    <w:rsid w:val="000374E6"/>
    <w:rsid w:val="00040F28"/>
    <w:rsid w:val="00042C1C"/>
    <w:rsid w:val="00044529"/>
    <w:rsid w:val="00045AD6"/>
    <w:rsid w:val="00045D7A"/>
    <w:rsid w:val="00050506"/>
    <w:rsid w:val="00051511"/>
    <w:rsid w:val="00055989"/>
    <w:rsid w:val="00057C59"/>
    <w:rsid w:val="00063EF2"/>
    <w:rsid w:val="00064B4E"/>
    <w:rsid w:val="00067119"/>
    <w:rsid w:val="00067BF9"/>
    <w:rsid w:val="00074321"/>
    <w:rsid w:val="000833B6"/>
    <w:rsid w:val="00092188"/>
    <w:rsid w:val="0009616E"/>
    <w:rsid w:val="000978E9"/>
    <w:rsid w:val="0009796F"/>
    <w:rsid w:val="00097D56"/>
    <w:rsid w:val="000A05A6"/>
    <w:rsid w:val="000A6866"/>
    <w:rsid w:val="000B15CA"/>
    <w:rsid w:val="000B15DE"/>
    <w:rsid w:val="000B4136"/>
    <w:rsid w:val="000B5981"/>
    <w:rsid w:val="000B5EC2"/>
    <w:rsid w:val="000C0B69"/>
    <w:rsid w:val="000C7BC9"/>
    <w:rsid w:val="000D1BF4"/>
    <w:rsid w:val="000D2F4A"/>
    <w:rsid w:val="000D5AAD"/>
    <w:rsid w:val="000E19A9"/>
    <w:rsid w:val="000E6399"/>
    <w:rsid w:val="000F0175"/>
    <w:rsid w:val="000F7AA4"/>
    <w:rsid w:val="00102CF9"/>
    <w:rsid w:val="001032CE"/>
    <w:rsid w:val="00103A80"/>
    <w:rsid w:val="00106714"/>
    <w:rsid w:val="00106987"/>
    <w:rsid w:val="00110028"/>
    <w:rsid w:val="00114BD3"/>
    <w:rsid w:val="00123DE9"/>
    <w:rsid w:val="00127367"/>
    <w:rsid w:val="00136ADE"/>
    <w:rsid w:val="00137569"/>
    <w:rsid w:val="00140F61"/>
    <w:rsid w:val="001425FD"/>
    <w:rsid w:val="0014261B"/>
    <w:rsid w:val="00151D5B"/>
    <w:rsid w:val="00155C65"/>
    <w:rsid w:val="00155D87"/>
    <w:rsid w:val="0016054D"/>
    <w:rsid w:val="001633A2"/>
    <w:rsid w:val="00165505"/>
    <w:rsid w:val="00165EED"/>
    <w:rsid w:val="001725AD"/>
    <w:rsid w:val="00173831"/>
    <w:rsid w:val="001776A5"/>
    <w:rsid w:val="001778AB"/>
    <w:rsid w:val="00183874"/>
    <w:rsid w:val="00183DEB"/>
    <w:rsid w:val="0018634D"/>
    <w:rsid w:val="00186F0C"/>
    <w:rsid w:val="0019105A"/>
    <w:rsid w:val="00193754"/>
    <w:rsid w:val="00195989"/>
    <w:rsid w:val="0019626D"/>
    <w:rsid w:val="001A3BF5"/>
    <w:rsid w:val="001B3C1B"/>
    <w:rsid w:val="001B7571"/>
    <w:rsid w:val="001C4BE3"/>
    <w:rsid w:val="001C61D7"/>
    <w:rsid w:val="001C6D88"/>
    <w:rsid w:val="001D652D"/>
    <w:rsid w:val="001D6B2A"/>
    <w:rsid w:val="001E1586"/>
    <w:rsid w:val="001E1E88"/>
    <w:rsid w:val="001F0315"/>
    <w:rsid w:val="001F6CF3"/>
    <w:rsid w:val="001F7468"/>
    <w:rsid w:val="0020016F"/>
    <w:rsid w:val="00202AF5"/>
    <w:rsid w:val="002070F1"/>
    <w:rsid w:val="0020753D"/>
    <w:rsid w:val="002123CE"/>
    <w:rsid w:val="0021352F"/>
    <w:rsid w:val="00213E10"/>
    <w:rsid w:val="00222528"/>
    <w:rsid w:val="00231124"/>
    <w:rsid w:val="00231468"/>
    <w:rsid w:val="002320B0"/>
    <w:rsid w:val="0023599A"/>
    <w:rsid w:val="002365E0"/>
    <w:rsid w:val="00237A78"/>
    <w:rsid w:val="00241EAE"/>
    <w:rsid w:val="00243CC4"/>
    <w:rsid w:val="002610F7"/>
    <w:rsid w:val="002706C1"/>
    <w:rsid w:val="0027270D"/>
    <w:rsid w:val="002814B6"/>
    <w:rsid w:val="002818F2"/>
    <w:rsid w:val="002920B1"/>
    <w:rsid w:val="00295618"/>
    <w:rsid w:val="00296CE1"/>
    <w:rsid w:val="002A02C0"/>
    <w:rsid w:val="002A266B"/>
    <w:rsid w:val="002A7E6D"/>
    <w:rsid w:val="002B001B"/>
    <w:rsid w:val="002B0E54"/>
    <w:rsid w:val="002B7A0E"/>
    <w:rsid w:val="002C2616"/>
    <w:rsid w:val="002C684A"/>
    <w:rsid w:val="002C7A31"/>
    <w:rsid w:val="002C7E8E"/>
    <w:rsid w:val="002D4C55"/>
    <w:rsid w:val="002E69A9"/>
    <w:rsid w:val="002F73A7"/>
    <w:rsid w:val="003001B8"/>
    <w:rsid w:val="00301906"/>
    <w:rsid w:val="00306F57"/>
    <w:rsid w:val="00321790"/>
    <w:rsid w:val="0032512B"/>
    <w:rsid w:val="00327A17"/>
    <w:rsid w:val="00334348"/>
    <w:rsid w:val="00336A15"/>
    <w:rsid w:val="0034363A"/>
    <w:rsid w:val="003454F2"/>
    <w:rsid w:val="003468A8"/>
    <w:rsid w:val="003531D0"/>
    <w:rsid w:val="00356A68"/>
    <w:rsid w:val="00364790"/>
    <w:rsid w:val="00365AA4"/>
    <w:rsid w:val="00375CA4"/>
    <w:rsid w:val="00376DC2"/>
    <w:rsid w:val="00394ACE"/>
    <w:rsid w:val="00395DFF"/>
    <w:rsid w:val="00397CA7"/>
    <w:rsid w:val="003A5DDB"/>
    <w:rsid w:val="003A721C"/>
    <w:rsid w:val="003B270E"/>
    <w:rsid w:val="003B686A"/>
    <w:rsid w:val="003C628C"/>
    <w:rsid w:val="003C6C74"/>
    <w:rsid w:val="003D23AF"/>
    <w:rsid w:val="003E3EE3"/>
    <w:rsid w:val="003E4119"/>
    <w:rsid w:val="003E4FC4"/>
    <w:rsid w:val="003E614C"/>
    <w:rsid w:val="003F1FEE"/>
    <w:rsid w:val="003F4A8E"/>
    <w:rsid w:val="0040339A"/>
    <w:rsid w:val="0041218B"/>
    <w:rsid w:val="00412BC5"/>
    <w:rsid w:val="00421E33"/>
    <w:rsid w:val="00422C06"/>
    <w:rsid w:val="00427602"/>
    <w:rsid w:val="00436FEC"/>
    <w:rsid w:val="00450CD8"/>
    <w:rsid w:val="00454FBB"/>
    <w:rsid w:val="00456896"/>
    <w:rsid w:val="00456ED7"/>
    <w:rsid w:val="004650CA"/>
    <w:rsid w:val="004672D1"/>
    <w:rsid w:val="00467D0B"/>
    <w:rsid w:val="004701CC"/>
    <w:rsid w:val="004718AF"/>
    <w:rsid w:val="00475332"/>
    <w:rsid w:val="00475551"/>
    <w:rsid w:val="00476281"/>
    <w:rsid w:val="00487F6D"/>
    <w:rsid w:val="00492D17"/>
    <w:rsid w:val="00493730"/>
    <w:rsid w:val="004938E6"/>
    <w:rsid w:val="004A397F"/>
    <w:rsid w:val="004A4C58"/>
    <w:rsid w:val="004A64F2"/>
    <w:rsid w:val="004B42CB"/>
    <w:rsid w:val="004B480F"/>
    <w:rsid w:val="004B5306"/>
    <w:rsid w:val="004D0C6E"/>
    <w:rsid w:val="004D71AF"/>
    <w:rsid w:val="004E2EE3"/>
    <w:rsid w:val="004E7DE7"/>
    <w:rsid w:val="005049D5"/>
    <w:rsid w:val="00505525"/>
    <w:rsid w:val="005078A4"/>
    <w:rsid w:val="005122CF"/>
    <w:rsid w:val="00516E4E"/>
    <w:rsid w:val="0052024B"/>
    <w:rsid w:val="00521469"/>
    <w:rsid w:val="00526725"/>
    <w:rsid w:val="00527572"/>
    <w:rsid w:val="00527973"/>
    <w:rsid w:val="00531BCA"/>
    <w:rsid w:val="00537D4B"/>
    <w:rsid w:val="00544BFC"/>
    <w:rsid w:val="00546349"/>
    <w:rsid w:val="00547975"/>
    <w:rsid w:val="00560ADC"/>
    <w:rsid w:val="00570C67"/>
    <w:rsid w:val="0057710D"/>
    <w:rsid w:val="00577B4E"/>
    <w:rsid w:val="00582D27"/>
    <w:rsid w:val="005907A8"/>
    <w:rsid w:val="0059341C"/>
    <w:rsid w:val="005A3102"/>
    <w:rsid w:val="005A3EE9"/>
    <w:rsid w:val="005A4903"/>
    <w:rsid w:val="005A7527"/>
    <w:rsid w:val="005A7B81"/>
    <w:rsid w:val="005B3DA7"/>
    <w:rsid w:val="005B67DE"/>
    <w:rsid w:val="005B68F2"/>
    <w:rsid w:val="005C250A"/>
    <w:rsid w:val="005C5F88"/>
    <w:rsid w:val="005C6EA8"/>
    <w:rsid w:val="005D5BC7"/>
    <w:rsid w:val="005E0925"/>
    <w:rsid w:val="005E7448"/>
    <w:rsid w:val="005F35E7"/>
    <w:rsid w:val="00616F3C"/>
    <w:rsid w:val="00621A65"/>
    <w:rsid w:val="006277C9"/>
    <w:rsid w:val="00635A7B"/>
    <w:rsid w:val="00637C43"/>
    <w:rsid w:val="00640332"/>
    <w:rsid w:val="006408F8"/>
    <w:rsid w:val="00642317"/>
    <w:rsid w:val="00644D12"/>
    <w:rsid w:val="00644DAE"/>
    <w:rsid w:val="00645336"/>
    <w:rsid w:val="006523A1"/>
    <w:rsid w:val="00653F86"/>
    <w:rsid w:val="006568B9"/>
    <w:rsid w:val="00660CF6"/>
    <w:rsid w:val="00663FE6"/>
    <w:rsid w:val="00664AA2"/>
    <w:rsid w:val="00665B5E"/>
    <w:rsid w:val="00670995"/>
    <w:rsid w:val="00672308"/>
    <w:rsid w:val="00674738"/>
    <w:rsid w:val="00676537"/>
    <w:rsid w:val="0067699C"/>
    <w:rsid w:val="00676A2C"/>
    <w:rsid w:val="00681427"/>
    <w:rsid w:val="00682FAA"/>
    <w:rsid w:val="0068387F"/>
    <w:rsid w:val="00683987"/>
    <w:rsid w:val="0068790B"/>
    <w:rsid w:val="0069304F"/>
    <w:rsid w:val="006971E4"/>
    <w:rsid w:val="00697A7B"/>
    <w:rsid w:val="006A4A41"/>
    <w:rsid w:val="006A6565"/>
    <w:rsid w:val="006A69D5"/>
    <w:rsid w:val="006A7659"/>
    <w:rsid w:val="006B2513"/>
    <w:rsid w:val="006B72DA"/>
    <w:rsid w:val="006C2AF6"/>
    <w:rsid w:val="006C3C7D"/>
    <w:rsid w:val="006D2338"/>
    <w:rsid w:val="006D53C9"/>
    <w:rsid w:val="006D701A"/>
    <w:rsid w:val="006E0E64"/>
    <w:rsid w:val="006E4D84"/>
    <w:rsid w:val="006F0CEF"/>
    <w:rsid w:val="006F4CD6"/>
    <w:rsid w:val="006F515F"/>
    <w:rsid w:val="006F5346"/>
    <w:rsid w:val="00707135"/>
    <w:rsid w:val="00720839"/>
    <w:rsid w:val="00721978"/>
    <w:rsid w:val="0072775F"/>
    <w:rsid w:val="00732B82"/>
    <w:rsid w:val="00732F06"/>
    <w:rsid w:val="00733D14"/>
    <w:rsid w:val="00734051"/>
    <w:rsid w:val="00734B2F"/>
    <w:rsid w:val="00734C14"/>
    <w:rsid w:val="007363A3"/>
    <w:rsid w:val="00743C40"/>
    <w:rsid w:val="00745D08"/>
    <w:rsid w:val="00746FDD"/>
    <w:rsid w:val="00747B37"/>
    <w:rsid w:val="00751BAA"/>
    <w:rsid w:val="007531E7"/>
    <w:rsid w:val="007553DE"/>
    <w:rsid w:val="007604DA"/>
    <w:rsid w:val="00764087"/>
    <w:rsid w:val="00764B5F"/>
    <w:rsid w:val="00772E40"/>
    <w:rsid w:val="0077572E"/>
    <w:rsid w:val="0077776E"/>
    <w:rsid w:val="007779E1"/>
    <w:rsid w:val="00780D36"/>
    <w:rsid w:val="00790974"/>
    <w:rsid w:val="0079219E"/>
    <w:rsid w:val="00794F52"/>
    <w:rsid w:val="00795705"/>
    <w:rsid w:val="007A0678"/>
    <w:rsid w:val="007A334E"/>
    <w:rsid w:val="007A6D29"/>
    <w:rsid w:val="007A7272"/>
    <w:rsid w:val="007A7FB1"/>
    <w:rsid w:val="007B1996"/>
    <w:rsid w:val="007B30BD"/>
    <w:rsid w:val="007C2A3F"/>
    <w:rsid w:val="007C4846"/>
    <w:rsid w:val="007C6278"/>
    <w:rsid w:val="007D56BE"/>
    <w:rsid w:val="007E6D10"/>
    <w:rsid w:val="007F3FCA"/>
    <w:rsid w:val="00802F51"/>
    <w:rsid w:val="008034DD"/>
    <w:rsid w:val="0081792A"/>
    <w:rsid w:val="00817E78"/>
    <w:rsid w:val="0082338F"/>
    <w:rsid w:val="00830E89"/>
    <w:rsid w:val="00832537"/>
    <w:rsid w:val="00832E5E"/>
    <w:rsid w:val="008332F5"/>
    <w:rsid w:val="008428BB"/>
    <w:rsid w:val="00844927"/>
    <w:rsid w:val="00846D43"/>
    <w:rsid w:val="00852160"/>
    <w:rsid w:val="008542CD"/>
    <w:rsid w:val="0085675F"/>
    <w:rsid w:val="00860D35"/>
    <w:rsid w:val="00862F02"/>
    <w:rsid w:val="00865349"/>
    <w:rsid w:val="00870D4A"/>
    <w:rsid w:val="00873416"/>
    <w:rsid w:val="0088161C"/>
    <w:rsid w:val="0088447D"/>
    <w:rsid w:val="00884D6D"/>
    <w:rsid w:val="00884FF0"/>
    <w:rsid w:val="00892256"/>
    <w:rsid w:val="008A480A"/>
    <w:rsid w:val="008A5207"/>
    <w:rsid w:val="008B20C3"/>
    <w:rsid w:val="008C3198"/>
    <w:rsid w:val="008C4053"/>
    <w:rsid w:val="008C4529"/>
    <w:rsid w:val="008D01FA"/>
    <w:rsid w:val="008D1F60"/>
    <w:rsid w:val="008D266E"/>
    <w:rsid w:val="008D2B92"/>
    <w:rsid w:val="008E037E"/>
    <w:rsid w:val="008E2F7C"/>
    <w:rsid w:val="008E5971"/>
    <w:rsid w:val="008F71D1"/>
    <w:rsid w:val="009031DF"/>
    <w:rsid w:val="00912D7D"/>
    <w:rsid w:val="009138FB"/>
    <w:rsid w:val="00935CBB"/>
    <w:rsid w:val="00937186"/>
    <w:rsid w:val="009401C6"/>
    <w:rsid w:val="009407EE"/>
    <w:rsid w:val="00942447"/>
    <w:rsid w:val="009425A4"/>
    <w:rsid w:val="0095489E"/>
    <w:rsid w:val="00960645"/>
    <w:rsid w:val="00965D7E"/>
    <w:rsid w:val="00966C68"/>
    <w:rsid w:val="00970B6F"/>
    <w:rsid w:val="00973D56"/>
    <w:rsid w:val="009746FA"/>
    <w:rsid w:val="00990B7C"/>
    <w:rsid w:val="009911A9"/>
    <w:rsid w:val="009A22BA"/>
    <w:rsid w:val="009B26CF"/>
    <w:rsid w:val="009B3997"/>
    <w:rsid w:val="009B65F6"/>
    <w:rsid w:val="009C556C"/>
    <w:rsid w:val="009C6930"/>
    <w:rsid w:val="009E16A1"/>
    <w:rsid w:val="009E2060"/>
    <w:rsid w:val="009E249F"/>
    <w:rsid w:val="009E28A6"/>
    <w:rsid w:val="009F0EEA"/>
    <w:rsid w:val="009F4F44"/>
    <w:rsid w:val="009F631D"/>
    <w:rsid w:val="00A00A96"/>
    <w:rsid w:val="00A02A76"/>
    <w:rsid w:val="00A06612"/>
    <w:rsid w:val="00A105F4"/>
    <w:rsid w:val="00A16D95"/>
    <w:rsid w:val="00A16FD6"/>
    <w:rsid w:val="00A177EA"/>
    <w:rsid w:val="00A20E20"/>
    <w:rsid w:val="00A23418"/>
    <w:rsid w:val="00A25E88"/>
    <w:rsid w:val="00A40BA4"/>
    <w:rsid w:val="00A46426"/>
    <w:rsid w:val="00A47795"/>
    <w:rsid w:val="00A51E60"/>
    <w:rsid w:val="00A57A47"/>
    <w:rsid w:val="00A60E78"/>
    <w:rsid w:val="00A614CD"/>
    <w:rsid w:val="00A67757"/>
    <w:rsid w:val="00A76906"/>
    <w:rsid w:val="00A81030"/>
    <w:rsid w:val="00A8433C"/>
    <w:rsid w:val="00A87349"/>
    <w:rsid w:val="00A921D0"/>
    <w:rsid w:val="00A93D17"/>
    <w:rsid w:val="00A954E2"/>
    <w:rsid w:val="00A965BB"/>
    <w:rsid w:val="00AA2348"/>
    <w:rsid w:val="00AA2DEB"/>
    <w:rsid w:val="00AA5C55"/>
    <w:rsid w:val="00AA64EF"/>
    <w:rsid w:val="00AC0C1E"/>
    <w:rsid w:val="00AC5095"/>
    <w:rsid w:val="00AC66F6"/>
    <w:rsid w:val="00AC7A52"/>
    <w:rsid w:val="00AD23A7"/>
    <w:rsid w:val="00AD4B23"/>
    <w:rsid w:val="00AE3C01"/>
    <w:rsid w:val="00AE4233"/>
    <w:rsid w:val="00AF10B6"/>
    <w:rsid w:val="00AF47E3"/>
    <w:rsid w:val="00AF5AB5"/>
    <w:rsid w:val="00B000B6"/>
    <w:rsid w:val="00B16A39"/>
    <w:rsid w:val="00B22E84"/>
    <w:rsid w:val="00B30E9D"/>
    <w:rsid w:val="00B36086"/>
    <w:rsid w:val="00B36A6B"/>
    <w:rsid w:val="00B46746"/>
    <w:rsid w:val="00B4716C"/>
    <w:rsid w:val="00B5076B"/>
    <w:rsid w:val="00B54D41"/>
    <w:rsid w:val="00B55F59"/>
    <w:rsid w:val="00B6248F"/>
    <w:rsid w:val="00B7399A"/>
    <w:rsid w:val="00B83A1A"/>
    <w:rsid w:val="00B969F3"/>
    <w:rsid w:val="00BA1A5C"/>
    <w:rsid w:val="00BA4E48"/>
    <w:rsid w:val="00BA7AAF"/>
    <w:rsid w:val="00BB50C9"/>
    <w:rsid w:val="00BB5E6E"/>
    <w:rsid w:val="00BB7D96"/>
    <w:rsid w:val="00BC2C5B"/>
    <w:rsid w:val="00BD31A2"/>
    <w:rsid w:val="00BD3359"/>
    <w:rsid w:val="00BF0A98"/>
    <w:rsid w:val="00BF1111"/>
    <w:rsid w:val="00BF15DD"/>
    <w:rsid w:val="00BF7289"/>
    <w:rsid w:val="00C01EDF"/>
    <w:rsid w:val="00C02FCE"/>
    <w:rsid w:val="00C17A2E"/>
    <w:rsid w:val="00C23879"/>
    <w:rsid w:val="00C34C68"/>
    <w:rsid w:val="00C34DDE"/>
    <w:rsid w:val="00C35D7F"/>
    <w:rsid w:val="00C460F9"/>
    <w:rsid w:val="00C47B47"/>
    <w:rsid w:val="00C54608"/>
    <w:rsid w:val="00C568A4"/>
    <w:rsid w:val="00C738E7"/>
    <w:rsid w:val="00C76BF2"/>
    <w:rsid w:val="00C8058B"/>
    <w:rsid w:val="00C938C1"/>
    <w:rsid w:val="00C947F7"/>
    <w:rsid w:val="00C956A8"/>
    <w:rsid w:val="00C96954"/>
    <w:rsid w:val="00CA5DBC"/>
    <w:rsid w:val="00CB08AF"/>
    <w:rsid w:val="00CB6CC0"/>
    <w:rsid w:val="00CC07A3"/>
    <w:rsid w:val="00CC2BE7"/>
    <w:rsid w:val="00CC4BD5"/>
    <w:rsid w:val="00CD639C"/>
    <w:rsid w:val="00CD6CA3"/>
    <w:rsid w:val="00CE0249"/>
    <w:rsid w:val="00CE1048"/>
    <w:rsid w:val="00CE1CA4"/>
    <w:rsid w:val="00CE4002"/>
    <w:rsid w:val="00CE5820"/>
    <w:rsid w:val="00CE7632"/>
    <w:rsid w:val="00CF0085"/>
    <w:rsid w:val="00CF140D"/>
    <w:rsid w:val="00CF53C2"/>
    <w:rsid w:val="00CF7598"/>
    <w:rsid w:val="00D02E16"/>
    <w:rsid w:val="00D07435"/>
    <w:rsid w:val="00D111AF"/>
    <w:rsid w:val="00D13764"/>
    <w:rsid w:val="00D3093C"/>
    <w:rsid w:val="00D351A8"/>
    <w:rsid w:val="00D3621C"/>
    <w:rsid w:val="00D40543"/>
    <w:rsid w:val="00D406E3"/>
    <w:rsid w:val="00D41828"/>
    <w:rsid w:val="00D4214C"/>
    <w:rsid w:val="00D42755"/>
    <w:rsid w:val="00D45E46"/>
    <w:rsid w:val="00D46F9C"/>
    <w:rsid w:val="00D76D88"/>
    <w:rsid w:val="00D80EB8"/>
    <w:rsid w:val="00D83EB3"/>
    <w:rsid w:val="00D86774"/>
    <w:rsid w:val="00D9324A"/>
    <w:rsid w:val="00D9356B"/>
    <w:rsid w:val="00D94990"/>
    <w:rsid w:val="00D96560"/>
    <w:rsid w:val="00D975DF"/>
    <w:rsid w:val="00DA296D"/>
    <w:rsid w:val="00DA538A"/>
    <w:rsid w:val="00DB0329"/>
    <w:rsid w:val="00DB0341"/>
    <w:rsid w:val="00DB0D9E"/>
    <w:rsid w:val="00DB575B"/>
    <w:rsid w:val="00DB5ED5"/>
    <w:rsid w:val="00DC0154"/>
    <w:rsid w:val="00DC0201"/>
    <w:rsid w:val="00DC19D5"/>
    <w:rsid w:val="00DC6E08"/>
    <w:rsid w:val="00DC7C12"/>
    <w:rsid w:val="00DD0E12"/>
    <w:rsid w:val="00DD19D1"/>
    <w:rsid w:val="00DD4A9F"/>
    <w:rsid w:val="00DE3D5E"/>
    <w:rsid w:val="00DE7A99"/>
    <w:rsid w:val="00E00C6A"/>
    <w:rsid w:val="00E02990"/>
    <w:rsid w:val="00E04ADC"/>
    <w:rsid w:val="00E04D86"/>
    <w:rsid w:val="00E05991"/>
    <w:rsid w:val="00E14A3D"/>
    <w:rsid w:val="00E14AC8"/>
    <w:rsid w:val="00E20DBE"/>
    <w:rsid w:val="00E20F93"/>
    <w:rsid w:val="00E23380"/>
    <w:rsid w:val="00E23CE9"/>
    <w:rsid w:val="00E271A2"/>
    <w:rsid w:val="00E44079"/>
    <w:rsid w:val="00E44556"/>
    <w:rsid w:val="00E51B01"/>
    <w:rsid w:val="00E53335"/>
    <w:rsid w:val="00E55996"/>
    <w:rsid w:val="00E56749"/>
    <w:rsid w:val="00E56E06"/>
    <w:rsid w:val="00E57998"/>
    <w:rsid w:val="00E7113D"/>
    <w:rsid w:val="00E7307C"/>
    <w:rsid w:val="00E75D5A"/>
    <w:rsid w:val="00E94846"/>
    <w:rsid w:val="00EA5011"/>
    <w:rsid w:val="00EA69E5"/>
    <w:rsid w:val="00EB396E"/>
    <w:rsid w:val="00EB5CBE"/>
    <w:rsid w:val="00EC6241"/>
    <w:rsid w:val="00EC686E"/>
    <w:rsid w:val="00ED2773"/>
    <w:rsid w:val="00ED3D54"/>
    <w:rsid w:val="00ED5DDB"/>
    <w:rsid w:val="00EE2AB3"/>
    <w:rsid w:val="00EF00B2"/>
    <w:rsid w:val="00EF0AE9"/>
    <w:rsid w:val="00EF461C"/>
    <w:rsid w:val="00F00B03"/>
    <w:rsid w:val="00F012E6"/>
    <w:rsid w:val="00F17DE3"/>
    <w:rsid w:val="00F21D05"/>
    <w:rsid w:val="00F21F6F"/>
    <w:rsid w:val="00F25E1C"/>
    <w:rsid w:val="00F31FCC"/>
    <w:rsid w:val="00F326CF"/>
    <w:rsid w:val="00F33C7C"/>
    <w:rsid w:val="00F4196B"/>
    <w:rsid w:val="00F432CD"/>
    <w:rsid w:val="00F433A5"/>
    <w:rsid w:val="00F43A5C"/>
    <w:rsid w:val="00F44402"/>
    <w:rsid w:val="00F45F88"/>
    <w:rsid w:val="00F46B2B"/>
    <w:rsid w:val="00F47C38"/>
    <w:rsid w:val="00F509FB"/>
    <w:rsid w:val="00F515F6"/>
    <w:rsid w:val="00F545F1"/>
    <w:rsid w:val="00F54C20"/>
    <w:rsid w:val="00F6277B"/>
    <w:rsid w:val="00F63395"/>
    <w:rsid w:val="00F63C3A"/>
    <w:rsid w:val="00F713DC"/>
    <w:rsid w:val="00F82764"/>
    <w:rsid w:val="00F85859"/>
    <w:rsid w:val="00F91D25"/>
    <w:rsid w:val="00F93A56"/>
    <w:rsid w:val="00F96253"/>
    <w:rsid w:val="00F97B55"/>
    <w:rsid w:val="00FA415E"/>
    <w:rsid w:val="00FA6603"/>
    <w:rsid w:val="00FB531A"/>
    <w:rsid w:val="00FB7176"/>
    <w:rsid w:val="00FC0F44"/>
    <w:rsid w:val="00FC2767"/>
    <w:rsid w:val="00FC2AEE"/>
    <w:rsid w:val="00FC6A4E"/>
    <w:rsid w:val="00FD50F4"/>
    <w:rsid w:val="00FD5C09"/>
    <w:rsid w:val="00FE425A"/>
    <w:rsid w:val="00FF33F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08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0" w:unhideWhenUsed="0" w:qFormat="1"/>
    <w:lsdException w:name="Normal (Web)" w:uiPriority="0" w:qFormat="1"/>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802F51"/>
    <w:pPr>
      <w:widowControl w:val="0"/>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0"/>
    <w:next w:val="a0"/>
    <w:link w:val="10"/>
    <w:qFormat/>
    <w:rsid w:val="00E00C6A"/>
    <w:pPr>
      <w:keepNext/>
      <w:shd w:val="clear" w:color="auto" w:fill="FFFFFF"/>
      <w:overflowPunct/>
      <w:spacing w:before="1378" w:line="274" w:lineRule="exact"/>
      <w:ind w:left="1229" w:right="883"/>
      <w:outlineLvl w:val="0"/>
    </w:pPr>
    <w:rPr>
      <w:color w:val="000000"/>
      <w:spacing w:val="-6"/>
      <w:sz w:val="25"/>
    </w:rPr>
  </w:style>
  <w:style w:type="paragraph" w:styleId="2">
    <w:name w:val="heading 2"/>
    <w:basedOn w:val="a0"/>
    <w:next w:val="a0"/>
    <w:link w:val="20"/>
    <w:qFormat/>
    <w:rsid w:val="00E00C6A"/>
    <w:pPr>
      <w:keepNext/>
      <w:shd w:val="clear" w:color="auto" w:fill="FFFFFF"/>
      <w:overflowPunct/>
      <w:spacing w:before="120"/>
      <w:ind w:left="91"/>
      <w:jc w:val="center"/>
      <w:outlineLvl w:val="1"/>
    </w:pPr>
    <w:rPr>
      <w:color w:val="000000"/>
      <w:spacing w:val="-3"/>
      <w:sz w:val="25"/>
    </w:rPr>
  </w:style>
  <w:style w:type="paragraph" w:styleId="3">
    <w:name w:val="heading 3"/>
    <w:basedOn w:val="a0"/>
    <w:next w:val="a0"/>
    <w:link w:val="30"/>
    <w:qFormat/>
    <w:rsid w:val="00E00C6A"/>
    <w:pPr>
      <w:keepNext/>
      <w:tabs>
        <w:tab w:val="left" w:pos="3768"/>
        <w:tab w:val="left" w:pos="7546"/>
      </w:tabs>
      <w:overflowPunct/>
      <w:ind w:right="-23"/>
      <w:jc w:val="both"/>
      <w:outlineLvl w:val="2"/>
    </w:pPr>
    <w:rPr>
      <w:color w:val="000000"/>
      <w:sz w:val="24"/>
    </w:rPr>
  </w:style>
  <w:style w:type="paragraph" w:styleId="4">
    <w:name w:val="heading 4"/>
    <w:basedOn w:val="a0"/>
    <w:next w:val="a0"/>
    <w:link w:val="40"/>
    <w:qFormat/>
    <w:rsid w:val="00E00C6A"/>
    <w:pPr>
      <w:keepNext/>
      <w:overflowPunct/>
      <w:ind w:right="-23"/>
      <w:outlineLvl w:val="3"/>
    </w:pPr>
    <w:rPr>
      <w:color w:val="000000"/>
      <w:sz w:val="24"/>
    </w:rPr>
  </w:style>
  <w:style w:type="paragraph" w:styleId="5">
    <w:name w:val="heading 5"/>
    <w:basedOn w:val="a0"/>
    <w:next w:val="a0"/>
    <w:link w:val="50"/>
    <w:qFormat/>
    <w:rsid w:val="00E00C6A"/>
    <w:pPr>
      <w:keepNext/>
      <w:shd w:val="clear" w:color="auto" w:fill="FFFFFF"/>
      <w:overflowPunct/>
      <w:outlineLvl w:val="4"/>
    </w:pPr>
    <w:rPr>
      <w:sz w:val="24"/>
    </w:rPr>
  </w:style>
  <w:style w:type="paragraph" w:styleId="6">
    <w:name w:val="heading 6"/>
    <w:basedOn w:val="a0"/>
    <w:next w:val="a0"/>
    <w:link w:val="60"/>
    <w:qFormat/>
    <w:rsid w:val="00E00C6A"/>
    <w:pPr>
      <w:keepNext/>
      <w:shd w:val="clear" w:color="auto" w:fill="FFFFFF"/>
      <w:overflowPunct/>
      <w:spacing w:before="1378"/>
      <w:ind w:left="24"/>
      <w:jc w:val="center"/>
      <w:outlineLvl w:val="5"/>
    </w:pPr>
    <w:rPr>
      <w:b/>
      <w:color w:val="000000"/>
      <w:spacing w:val="-6"/>
      <w:sz w:val="24"/>
    </w:rPr>
  </w:style>
  <w:style w:type="paragraph" w:styleId="7">
    <w:name w:val="heading 7"/>
    <w:basedOn w:val="a0"/>
    <w:next w:val="a0"/>
    <w:link w:val="70"/>
    <w:qFormat/>
    <w:rsid w:val="00E00C6A"/>
    <w:pPr>
      <w:keepNext/>
      <w:overflowPunct/>
      <w:outlineLvl w:val="6"/>
    </w:pPr>
    <w:rPr>
      <w:sz w:val="24"/>
    </w:rPr>
  </w:style>
  <w:style w:type="paragraph" w:styleId="8">
    <w:name w:val="heading 8"/>
    <w:basedOn w:val="a0"/>
    <w:next w:val="a0"/>
    <w:link w:val="80"/>
    <w:qFormat/>
    <w:rsid w:val="00E00C6A"/>
    <w:pPr>
      <w:keepNext/>
      <w:shd w:val="clear" w:color="auto" w:fill="FFFFFF"/>
      <w:tabs>
        <w:tab w:val="left" w:leader="underscore" w:pos="5136"/>
      </w:tabs>
      <w:overflowPunct/>
      <w:spacing w:line="274" w:lineRule="exact"/>
      <w:ind w:right="72"/>
      <w:jc w:val="right"/>
      <w:outlineLvl w:val="7"/>
    </w:pPr>
    <w:rPr>
      <w:b/>
      <w:i/>
      <w:color w:val="000000"/>
      <w:spacing w:val="-10"/>
      <w:u w:val="single"/>
    </w:rPr>
  </w:style>
  <w:style w:type="paragraph" w:styleId="9">
    <w:name w:val="heading 9"/>
    <w:basedOn w:val="a0"/>
    <w:next w:val="a0"/>
    <w:link w:val="90"/>
    <w:qFormat/>
    <w:rsid w:val="000E6399"/>
    <w:pPr>
      <w:keepNext/>
      <w:widowControl/>
      <w:overflowPunct/>
      <w:autoSpaceDE/>
      <w:autoSpaceDN/>
      <w:adjustRightInd/>
      <w:spacing w:before="120"/>
      <w:jc w:val="right"/>
      <w:outlineLvl w:val="8"/>
    </w:pPr>
    <w:rPr>
      <w:b/>
      <w:bCs/>
      <w:sz w:val="24"/>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99"/>
    <w:qFormat/>
    <w:rsid w:val="006568B9"/>
    <w:pPr>
      <w:ind w:left="720"/>
      <w:contextualSpacing/>
    </w:pPr>
  </w:style>
  <w:style w:type="paragraph" w:customStyle="1" w:styleId="ConsPlusNormal">
    <w:name w:val="ConsPlusNormal"/>
    <w:link w:val="ConsPlusNormal0"/>
    <w:rsid w:val="006568B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CStyle8">
    <w:name w:val="1CStyle8"/>
    <w:rsid w:val="008A5207"/>
    <w:pPr>
      <w:jc w:val="right"/>
    </w:pPr>
    <w:rPr>
      <w:rFonts w:eastAsiaTheme="minorEastAsia"/>
      <w:lang w:eastAsia="ru-RU"/>
    </w:rPr>
  </w:style>
  <w:style w:type="paragraph" w:customStyle="1" w:styleId="1CStyle9">
    <w:name w:val="1CStyle9"/>
    <w:rsid w:val="008A5207"/>
    <w:pPr>
      <w:jc w:val="right"/>
    </w:pPr>
    <w:rPr>
      <w:rFonts w:eastAsiaTheme="minorEastAsia"/>
      <w:lang w:eastAsia="ru-RU"/>
    </w:rPr>
  </w:style>
  <w:style w:type="paragraph" w:customStyle="1" w:styleId="1CStyle7">
    <w:name w:val="1CStyle7"/>
    <w:rsid w:val="008A5207"/>
    <w:pPr>
      <w:jc w:val="right"/>
    </w:pPr>
    <w:rPr>
      <w:rFonts w:eastAsiaTheme="minorEastAsia"/>
      <w:lang w:eastAsia="ru-RU"/>
    </w:rPr>
  </w:style>
  <w:style w:type="paragraph" w:customStyle="1" w:styleId="1CStyle13">
    <w:name w:val="1CStyle13"/>
    <w:rsid w:val="008A5207"/>
    <w:pPr>
      <w:jc w:val="right"/>
    </w:pPr>
    <w:rPr>
      <w:rFonts w:ascii="Arial" w:eastAsiaTheme="minorEastAsia" w:hAnsi="Arial"/>
      <w:b/>
      <w:sz w:val="20"/>
      <w:lang w:eastAsia="ru-RU"/>
    </w:rPr>
  </w:style>
  <w:style w:type="paragraph" w:styleId="a5">
    <w:name w:val="header"/>
    <w:basedOn w:val="a0"/>
    <w:link w:val="a6"/>
    <w:uiPriority w:val="99"/>
    <w:unhideWhenUsed/>
    <w:rsid w:val="00365AA4"/>
    <w:pPr>
      <w:tabs>
        <w:tab w:val="center" w:pos="4677"/>
        <w:tab w:val="right" w:pos="9355"/>
      </w:tabs>
    </w:pPr>
  </w:style>
  <w:style w:type="character" w:customStyle="1" w:styleId="a6">
    <w:name w:val="Верхний колонтитул Знак"/>
    <w:basedOn w:val="a1"/>
    <w:link w:val="a5"/>
    <w:uiPriority w:val="99"/>
    <w:rsid w:val="00365AA4"/>
    <w:rPr>
      <w:rFonts w:ascii="Times New Roman" w:eastAsia="Times New Roman" w:hAnsi="Times New Roman" w:cs="Times New Roman"/>
      <w:sz w:val="20"/>
      <w:szCs w:val="20"/>
      <w:lang w:eastAsia="ru-RU"/>
    </w:rPr>
  </w:style>
  <w:style w:type="paragraph" w:styleId="a7">
    <w:name w:val="footer"/>
    <w:basedOn w:val="a0"/>
    <w:link w:val="a8"/>
    <w:uiPriority w:val="99"/>
    <w:unhideWhenUsed/>
    <w:rsid w:val="00365AA4"/>
    <w:pPr>
      <w:tabs>
        <w:tab w:val="center" w:pos="4677"/>
        <w:tab w:val="right" w:pos="9355"/>
      </w:tabs>
    </w:pPr>
  </w:style>
  <w:style w:type="character" w:customStyle="1" w:styleId="a8">
    <w:name w:val="Нижний колонтитул Знак"/>
    <w:basedOn w:val="a1"/>
    <w:link w:val="a7"/>
    <w:uiPriority w:val="99"/>
    <w:rsid w:val="00365AA4"/>
    <w:rPr>
      <w:rFonts w:ascii="Times New Roman" w:eastAsia="Times New Roman" w:hAnsi="Times New Roman" w:cs="Times New Roman"/>
      <w:sz w:val="20"/>
      <w:szCs w:val="20"/>
      <w:lang w:eastAsia="ru-RU"/>
    </w:rPr>
  </w:style>
  <w:style w:type="paragraph" w:styleId="a9">
    <w:name w:val="Balloon Text"/>
    <w:basedOn w:val="a0"/>
    <w:link w:val="aa"/>
    <w:uiPriority w:val="99"/>
    <w:semiHidden/>
    <w:unhideWhenUsed/>
    <w:rsid w:val="003E3EE3"/>
    <w:rPr>
      <w:rFonts w:ascii="Tahoma" w:hAnsi="Tahoma" w:cs="Tahoma"/>
      <w:sz w:val="16"/>
      <w:szCs w:val="16"/>
    </w:rPr>
  </w:style>
  <w:style w:type="character" w:customStyle="1" w:styleId="aa">
    <w:name w:val="Текст выноски Знак"/>
    <w:basedOn w:val="a1"/>
    <w:link w:val="a9"/>
    <w:uiPriority w:val="99"/>
    <w:semiHidden/>
    <w:rsid w:val="003E3EE3"/>
    <w:rPr>
      <w:rFonts w:ascii="Tahoma" w:eastAsia="Times New Roman" w:hAnsi="Tahoma" w:cs="Tahoma"/>
      <w:sz w:val="16"/>
      <w:szCs w:val="16"/>
      <w:lang w:eastAsia="ru-RU"/>
    </w:rPr>
  </w:style>
  <w:style w:type="paragraph" w:styleId="ab">
    <w:name w:val="Normal (Web)"/>
    <w:aliases w:val="Обычный (веб) Знак Знак Знак Знак,Обычный (веб) Знак Знак Знак,Обычный (Web),Обычный (веб) Знак Знак Знак1,Знак Знак Знак,Знак Знак Знак Знак Знак,Знак Знак Знак1 Знак Знак,Знак Знак6,Обычный (веб)1,Обычный (Web)1"/>
    <w:basedOn w:val="a0"/>
    <w:link w:val="ac"/>
    <w:unhideWhenUsed/>
    <w:qFormat/>
    <w:rsid w:val="00A177EA"/>
    <w:pPr>
      <w:widowControl/>
      <w:overflowPunct/>
      <w:autoSpaceDE/>
      <w:autoSpaceDN/>
      <w:adjustRightInd/>
      <w:spacing w:before="100" w:beforeAutospacing="1" w:after="100" w:afterAutospacing="1"/>
    </w:pPr>
    <w:rPr>
      <w:sz w:val="24"/>
      <w:szCs w:val="24"/>
    </w:rPr>
  </w:style>
  <w:style w:type="paragraph" w:customStyle="1" w:styleId="CharCharCharChar">
    <w:name w:val="Знак Char Char Знак Char Char Знак"/>
    <w:basedOn w:val="a0"/>
    <w:rsid w:val="00747B37"/>
    <w:pPr>
      <w:widowControl/>
      <w:overflowPunct/>
      <w:autoSpaceDE/>
      <w:autoSpaceDN/>
      <w:adjustRightInd/>
      <w:spacing w:after="160" w:line="240" w:lineRule="exact"/>
    </w:pPr>
    <w:rPr>
      <w:rFonts w:ascii="Verdana" w:hAnsi="Verdana" w:cs="Verdana"/>
      <w:lang w:val="en-US" w:eastAsia="en-US"/>
    </w:rPr>
  </w:style>
  <w:style w:type="paragraph" w:customStyle="1" w:styleId="21">
    <w:name w:val="Основной текст с отступом 21"/>
    <w:basedOn w:val="a0"/>
    <w:rsid w:val="00D9356B"/>
    <w:pPr>
      <w:widowControl/>
      <w:ind w:right="1133" w:firstLine="851"/>
      <w:jc w:val="both"/>
      <w:textAlignment w:val="baseline"/>
    </w:pPr>
    <w:rPr>
      <w:rFonts w:ascii="Arial" w:hAnsi="Arial"/>
      <w:sz w:val="24"/>
    </w:rPr>
  </w:style>
  <w:style w:type="paragraph" w:customStyle="1" w:styleId="22">
    <w:name w:val="Основной текст с отступом 22"/>
    <w:basedOn w:val="a0"/>
    <w:rsid w:val="00681427"/>
    <w:pPr>
      <w:widowControl/>
      <w:ind w:right="1133" w:firstLine="851"/>
      <w:jc w:val="both"/>
      <w:textAlignment w:val="baseline"/>
    </w:pPr>
    <w:rPr>
      <w:rFonts w:ascii="Arial" w:hAnsi="Arial"/>
      <w:sz w:val="24"/>
    </w:rPr>
  </w:style>
  <w:style w:type="paragraph" w:customStyle="1" w:styleId="ConsPlusCell">
    <w:name w:val="ConsPlusCell"/>
    <w:rsid w:val="0068142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23">
    <w:name w:val="Основной текст с отступом 23"/>
    <w:basedOn w:val="a0"/>
    <w:rsid w:val="00DE7A99"/>
    <w:pPr>
      <w:widowControl/>
      <w:ind w:right="1133" w:firstLine="851"/>
      <w:jc w:val="both"/>
      <w:textAlignment w:val="baseline"/>
    </w:pPr>
    <w:rPr>
      <w:rFonts w:ascii="Arial" w:hAnsi="Arial"/>
      <w:sz w:val="24"/>
    </w:rPr>
  </w:style>
  <w:style w:type="paragraph" w:customStyle="1" w:styleId="24">
    <w:name w:val="Основной текст с отступом 24"/>
    <w:basedOn w:val="a0"/>
    <w:rsid w:val="0034363A"/>
    <w:pPr>
      <w:widowControl/>
      <w:ind w:right="1133" w:firstLine="851"/>
      <w:jc w:val="both"/>
      <w:textAlignment w:val="baseline"/>
    </w:pPr>
    <w:rPr>
      <w:rFonts w:ascii="Arial" w:hAnsi="Arial"/>
      <w:sz w:val="24"/>
    </w:rPr>
  </w:style>
  <w:style w:type="character" w:customStyle="1" w:styleId="ConsPlusNormal0">
    <w:name w:val="ConsPlusNormal Знак"/>
    <w:link w:val="ConsPlusNormal"/>
    <w:locked/>
    <w:rsid w:val="003B270E"/>
    <w:rPr>
      <w:rFonts w:ascii="Arial" w:eastAsia="Times New Roman" w:hAnsi="Arial" w:cs="Arial"/>
      <w:sz w:val="20"/>
      <w:szCs w:val="20"/>
      <w:lang w:eastAsia="ru-RU"/>
    </w:rPr>
  </w:style>
  <w:style w:type="paragraph" w:customStyle="1" w:styleId="25">
    <w:name w:val="Основной текст с отступом 25"/>
    <w:basedOn w:val="a0"/>
    <w:rsid w:val="007531E7"/>
    <w:pPr>
      <w:widowControl/>
      <w:ind w:right="1133" w:firstLine="851"/>
      <w:jc w:val="both"/>
      <w:textAlignment w:val="baseline"/>
    </w:pPr>
    <w:rPr>
      <w:rFonts w:ascii="Arial" w:hAnsi="Arial"/>
      <w:sz w:val="24"/>
    </w:rPr>
  </w:style>
  <w:style w:type="paragraph" w:customStyle="1" w:styleId="a">
    <w:name w:val="Текст ТД"/>
    <w:basedOn w:val="a0"/>
    <w:link w:val="ad"/>
    <w:qFormat/>
    <w:rsid w:val="006A4A41"/>
    <w:pPr>
      <w:widowControl/>
      <w:numPr>
        <w:numId w:val="1"/>
      </w:numPr>
      <w:overflowPunct/>
      <w:spacing w:after="200"/>
      <w:jc w:val="both"/>
    </w:pPr>
    <w:rPr>
      <w:rFonts w:eastAsia="Calibri"/>
      <w:sz w:val="24"/>
      <w:szCs w:val="24"/>
      <w:lang w:eastAsia="en-US"/>
    </w:rPr>
  </w:style>
  <w:style w:type="character" w:customStyle="1" w:styleId="ad">
    <w:name w:val="Текст ТД Знак"/>
    <w:link w:val="a"/>
    <w:rsid w:val="006A4A41"/>
    <w:rPr>
      <w:rFonts w:ascii="Times New Roman" w:eastAsia="Calibri" w:hAnsi="Times New Roman" w:cs="Times New Roman"/>
      <w:sz w:val="24"/>
      <w:szCs w:val="24"/>
    </w:rPr>
  </w:style>
  <w:style w:type="character" w:customStyle="1" w:styleId="blk">
    <w:name w:val="blk"/>
    <w:basedOn w:val="a1"/>
    <w:rsid w:val="006A4A41"/>
  </w:style>
  <w:style w:type="paragraph" w:styleId="ae">
    <w:name w:val="No Spacing"/>
    <w:aliases w:val="для таблиц,14 шрифт"/>
    <w:link w:val="af"/>
    <w:uiPriority w:val="1"/>
    <w:qFormat/>
    <w:rsid w:val="006A4A41"/>
    <w:pPr>
      <w:suppressAutoHyphens/>
      <w:spacing w:after="0" w:line="240" w:lineRule="auto"/>
    </w:pPr>
    <w:rPr>
      <w:rFonts w:ascii="Calibri" w:eastAsia="Times New Roman" w:hAnsi="Calibri" w:cs="Calibri"/>
      <w:lang w:eastAsia="ar-SA"/>
    </w:rPr>
  </w:style>
  <w:style w:type="table" w:styleId="af0">
    <w:name w:val="Table Grid"/>
    <w:basedOn w:val="a2"/>
    <w:rsid w:val="006A4A41"/>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1">
    <w:name w:val="Body Text"/>
    <w:basedOn w:val="a0"/>
    <w:link w:val="af2"/>
    <w:rsid w:val="006A4A41"/>
    <w:pPr>
      <w:widowControl/>
      <w:overflowPunct/>
      <w:autoSpaceDE/>
      <w:autoSpaceDN/>
      <w:adjustRightInd/>
      <w:spacing w:after="120"/>
      <w:jc w:val="both"/>
    </w:pPr>
    <w:rPr>
      <w:sz w:val="24"/>
    </w:rPr>
  </w:style>
  <w:style w:type="character" w:customStyle="1" w:styleId="af2">
    <w:name w:val="Основной текст Знак"/>
    <w:basedOn w:val="a1"/>
    <w:link w:val="af1"/>
    <w:rsid w:val="006A4A41"/>
    <w:rPr>
      <w:rFonts w:ascii="Times New Roman" w:eastAsia="Times New Roman" w:hAnsi="Times New Roman" w:cs="Times New Roman"/>
      <w:sz w:val="24"/>
      <w:szCs w:val="20"/>
    </w:rPr>
  </w:style>
  <w:style w:type="numbering" w:customStyle="1" w:styleId="11">
    <w:name w:val="Нет списка1"/>
    <w:next w:val="a3"/>
    <w:uiPriority w:val="99"/>
    <w:semiHidden/>
    <w:unhideWhenUsed/>
    <w:rsid w:val="006A4A41"/>
  </w:style>
  <w:style w:type="paragraph" w:customStyle="1" w:styleId="western">
    <w:name w:val="western"/>
    <w:basedOn w:val="a0"/>
    <w:qFormat/>
    <w:rsid w:val="00E04ADC"/>
    <w:pPr>
      <w:widowControl/>
      <w:suppressAutoHyphens/>
      <w:overflowPunct/>
      <w:autoSpaceDE/>
      <w:autoSpaceDN/>
      <w:adjustRightInd/>
      <w:spacing w:before="280" w:after="280"/>
    </w:pPr>
    <w:rPr>
      <w:rFonts w:eastAsia="Lucida Sans Unicode"/>
      <w:kern w:val="2"/>
      <w:sz w:val="28"/>
      <w:szCs w:val="28"/>
      <w:lang w:eastAsia="ar-SA"/>
    </w:rPr>
  </w:style>
  <w:style w:type="paragraph" w:customStyle="1" w:styleId="26">
    <w:name w:val="Основной текст с отступом 26"/>
    <w:basedOn w:val="a0"/>
    <w:rsid w:val="00F33C7C"/>
    <w:pPr>
      <w:widowControl/>
      <w:ind w:right="1133" w:firstLine="851"/>
      <w:jc w:val="both"/>
      <w:textAlignment w:val="baseline"/>
    </w:pPr>
    <w:rPr>
      <w:rFonts w:ascii="Arial" w:hAnsi="Arial"/>
      <w:sz w:val="24"/>
    </w:rPr>
  </w:style>
  <w:style w:type="character" w:customStyle="1" w:styleId="red">
    <w:name w:val="red"/>
    <w:rsid w:val="00F33C7C"/>
  </w:style>
  <w:style w:type="character" w:styleId="af3">
    <w:name w:val="Strong"/>
    <w:uiPriority w:val="22"/>
    <w:qFormat/>
    <w:rsid w:val="00AC0C1E"/>
    <w:rPr>
      <w:b/>
      <w:bCs/>
    </w:rPr>
  </w:style>
  <w:style w:type="character" w:styleId="af4">
    <w:name w:val="Emphasis"/>
    <w:qFormat/>
    <w:rsid w:val="00560ADC"/>
    <w:rPr>
      <w:i/>
      <w:iCs/>
    </w:rPr>
  </w:style>
  <w:style w:type="paragraph" w:styleId="af5">
    <w:name w:val="Title"/>
    <w:aliases w:val="Знак Знак Знак Знак Знак Знак Знак Знак,Знак Знак Знак Знак Знак Знак"/>
    <w:basedOn w:val="a0"/>
    <w:link w:val="af6"/>
    <w:qFormat/>
    <w:rsid w:val="00560ADC"/>
    <w:pPr>
      <w:widowControl/>
      <w:ind w:left="851" w:right="991" w:hanging="851"/>
      <w:jc w:val="center"/>
      <w:textAlignment w:val="baseline"/>
    </w:pPr>
    <w:rPr>
      <w:rFonts w:ascii="Arial" w:hAnsi="Arial"/>
      <w:b/>
      <w:i/>
      <w:sz w:val="24"/>
    </w:rPr>
  </w:style>
  <w:style w:type="character" w:customStyle="1" w:styleId="af6">
    <w:name w:val="Название Знак"/>
    <w:aliases w:val="Знак Знак Знак Знак Знак Знак Знак Знак Знак,Знак Знак Знак Знак Знак Знак Знак"/>
    <w:basedOn w:val="a1"/>
    <w:link w:val="af5"/>
    <w:rsid w:val="00560ADC"/>
    <w:rPr>
      <w:rFonts w:ascii="Arial" w:eastAsia="Times New Roman" w:hAnsi="Arial" w:cs="Times New Roman"/>
      <w:b/>
      <w:i/>
      <w:sz w:val="24"/>
      <w:szCs w:val="20"/>
      <w:lang w:eastAsia="ru-RU"/>
    </w:rPr>
  </w:style>
  <w:style w:type="paragraph" w:customStyle="1" w:styleId="Standard">
    <w:name w:val="Standard"/>
    <w:rsid w:val="00213E10"/>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paragraph" w:customStyle="1" w:styleId="TableContents">
    <w:name w:val="Table Contents"/>
    <w:basedOn w:val="Standard"/>
    <w:rsid w:val="00213E10"/>
    <w:pPr>
      <w:suppressLineNumbers/>
    </w:pPr>
  </w:style>
  <w:style w:type="paragraph" w:customStyle="1" w:styleId="27">
    <w:name w:val="Основной текст с отступом 27"/>
    <w:basedOn w:val="a0"/>
    <w:rsid w:val="00213E10"/>
    <w:pPr>
      <w:widowControl/>
      <w:ind w:right="1133" w:firstLine="851"/>
      <w:jc w:val="both"/>
      <w:textAlignment w:val="baseline"/>
    </w:pPr>
    <w:rPr>
      <w:rFonts w:ascii="Arial" w:hAnsi="Arial"/>
      <w:sz w:val="24"/>
    </w:rPr>
  </w:style>
  <w:style w:type="paragraph" w:customStyle="1" w:styleId="28">
    <w:name w:val="Основной текст с отступом 28"/>
    <w:basedOn w:val="a0"/>
    <w:rsid w:val="00644DAE"/>
    <w:pPr>
      <w:widowControl/>
      <w:ind w:right="1133" w:firstLine="851"/>
      <w:jc w:val="both"/>
      <w:textAlignment w:val="baseline"/>
    </w:pPr>
    <w:rPr>
      <w:rFonts w:ascii="Arial" w:hAnsi="Arial"/>
      <w:sz w:val="24"/>
    </w:rPr>
  </w:style>
  <w:style w:type="paragraph" w:customStyle="1" w:styleId="29">
    <w:name w:val="Основной текст с отступом 29"/>
    <w:basedOn w:val="a0"/>
    <w:rsid w:val="0019626D"/>
    <w:pPr>
      <w:widowControl/>
      <w:ind w:right="1133" w:firstLine="851"/>
      <w:jc w:val="both"/>
      <w:textAlignment w:val="baseline"/>
    </w:pPr>
    <w:rPr>
      <w:rFonts w:ascii="Arial" w:hAnsi="Arial"/>
      <w:sz w:val="24"/>
    </w:rPr>
  </w:style>
  <w:style w:type="character" w:customStyle="1" w:styleId="af">
    <w:name w:val="Без интервала Знак"/>
    <w:aliases w:val="для таблиц Знак,14 шрифт Знак"/>
    <w:link w:val="ae"/>
    <w:locked/>
    <w:rsid w:val="0019626D"/>
    <w:rPr>
      <w:rFonts w:ascii="Calibri" w:eastAsia="Times New Roman" w:hAnsi="Calibri" w:cs="Calibri"/>
      <w:lang w:eastAsia="ar-SA"/>
    </w:rPr>
  </w:style>
  <w:style w:type="paragraph" w:customStyle="1" w:styleId="210">
    <w:name w:val="Основной текст с отступом 210"/>
    <w:basedOn w:val="a0"/>
    <w:rsid w:val="00A76906"/>
    <w:pPr>
      <w:widowControl/>
      <w:ind w:right="1133" w:firstLine="851"/>
      <w:jc w:val="both"/>
      <w:textAlignment w:val="baseline"/>
    </w:pPr>
    <w:rPr>
      <w:rFonts w:ascii="Arial" w:hAnsi="Arial"/>
      <w:sz w:val="24"/>
    </w:rPr>
  </w:style>
  <w:style w:type="paragraph" w:customStyle="1" w:styleId="211">
    <w:name w:val="Основной текст с отступом 211"/>
    <w:basedOn w:val="a0"/>
    <w:rsid w:val="00537D4B"/>
    <w:pPr>
      <w:widowControl/>
      <w:ind w:right="1133" w:firstLine="851"/>
      <w:jc w:val="both"/>
      <w:textAlignment w:val="baseline"/>
    </w:pPr>
    <w:rPr>
      <w:rFonts w:ascii="Arial" w:hAnsi="Arial"/>
      <w:sz w:val="24"/>
    </w:rPr>
  </w:style>
  <w:style w:type="paragraph" w:customStyle="1" w:styleId="212">
    <w:name w:val="Основной текст с отступом 212"/>
    <w:basedOn w:val="a0"/>
    <w:rsid w:val="00165505"/>
    <w:pPr>
      <w:widowControl/>
      <w:ind w:right="1133" w:firstLine="851"/>
      <w:jc w:val="both"/>
      <w:textAlignment w:val="baseline"/>
    </w:pPr>
    <w:rPr>
      <w:rFonts w:ascii="Arial" w:hAnsi="Arial"/>
      <w:sz w:val="24"/>
    </w:rPr>
  </w:style>
  <w:style w:type="paragraph" w:customStyle="1" w:styleId="213">
    <w:name w:val="Основной текст с отступом 213"/>
    <w:basedOn w:val="a0"/>
    <w:rsid w:val="002320B0"/>
    <w:pPr>
      <w:widowControl/>
      <w:ind w:right="1133" w:firstLine="851"/>
      <w:jc w:val="both"/>
      <w:textAlignment w:val="baseline"/>
    </w:pPr>
    <w:rPr>
      <w:rFonts w:ascii="Arial" w:hAnsi="Arial"/>
      <w:sz w:val="24"/>
    </w:rPr>
  </w:style>
  <w:style w:type="character" w:customStyle="1" w:styleId="ConsPlusNonformat">
    <w:name w:val="ConsPlusNonformat Знак"/>
    <w:link w:val="ConsPlusNonformat0"/>
    <w:locked/>
    <w:rsid w:val="00186F0C"/>
    <w:rPr>
      <w:rFonts w:ascii="Courier New" w:hAnsi="Courier New" w:cs="Courier New"/>
      <w:lang w:eastAsia="ru-RU"/>
    </w:rPr>
  </w:style>
  <w:style w:type="paragraph" w:customStyle="1" w:styleId="ConsPlusNonformat0">
    <w:name w:val="ConsPlusNonformat"/>
    <w:link w:val="ConsPlusNonformat"/>
    <w:rsid w:val="00186F0C"/>
    <w:pPr>
      <w:widowControl w:val="0"/>
      <w:autoSpaceDE w:val="0"/>
      <w:autoSpaceDN w:val="0"/>
      <w:adjustRightInd w:val="0"/>
      <w:spacing w:after="0" w:line="240" w:lineRule="auto"/>
    </w:pPr>
    <w:rPr>
      <w:rFonts w:ascii="Courier New" w:hAnsi="Courier New" w:cs="Courier New"/>
      <w:lang w:eastAsia="ru-RU"/>
    </w:rPr>
  </w:style>
  <w:style w:type="paragraph" w:customStyle="1" w:styleId="214">
    <w:name w:val="Основной текст с отступом 214"/>
    <w:basedOn w:val="a0"/>
    <w:rsid w:val="008332F5"/>
    <w:pPr>
      <w:widowControl/>
      <w:ind w:right="1133" w:firstLine="851"/>
      <w:jc w:val="both"/>
      <w:textAlignment w:val="baseline"/>
    </w:pPr>
    <w:rPr>
      <w:rFonts w:ascii="Arial" w:hAnsi="Arial"/>
      <w:sz w:val="24"/>
    </w:rPr>
  </w:style>
  <w:style w:type="paragraph" w:customStyle="1" w:styleId="215">
    <w:name w:val="Основной текст с отступом 215"/>
    <w:basedOn w:val="a0"/>
    <w:rsid w:val="00AF5AB5"/>
    <w:pPr>
      <w:widowControl/>
      <w:ind w:right="1133" w:firstLine="851"/>
      <w:jc w:val="both"/>
      <w:textAlignment w:val="baseline"/>
    </w:pPr>
    <w:rPr>
      <w:rFonts w:ascii="Arial" w:hAnsi="Arial"/>
      <w:sz w:val="24"/>
    </w:rPr>
  </w:style>
  <w:style w:type="paragraph" w:customStyle="1" w:styleId="12">
    <w:name w:val="Абзац1"/>
    <w:basedOn w:val="a0"/>
    <w:rsid w:val="00E00C6A"/>
    <w:pPr>
      <w:widowControl/>
      <w:overflowPunct/>
      <w:autoSpaceDE/>
      <w:autoSpaceDN/>
      <w:adjustRightInd/>
      <w:spacing w:after="60" w:line="360" w:lineRule="exact"/>
      <w:ind w:firstLine="709"/>
      <w:jc w:val="both"/>
    </w:pPr>
    <w:rPr>
      <w:sz w:val="28"/>
    </w:rPr>
  </w:style>
  <w:style w:type="character" w:customStyle="1" w:styleId="10">
    <w:name w:val="Заголовок 1 Знак"/>
    <w:basedOn w:val="a1"/>
    <w:link w:val="1"/>
    <w:rsid w:val="00E00C6A"/>
    <w:rPr>
      <w:rFonts w:ascii="Times New Roman" w:eastAsia="Times New Roman" w:hAnsi="Times New Roman" w:cs="Times New Roman"/>
      <w:color w:val="000000"/>
      <w:spacing w:val="-6"/>
      <w:sz w:val="25"/>
      <w:szCs w:val="20"/>
      <w:shd w:val="clear" w:color="auto" w:fill="FFFFFF"/>
      <w:lang w:eastAsia="ru-RU"/>
    </w:rPr>
  </w:style>
  <w:style w:type="character" w:customStyle="1" w:styleId="20">
    <w:name w:val="Заголовок 2 Знак"/>
    <w:basedOn w:val="a1"/>
    <w:link w:val="2"/>
    <w:rsid w:val="00E00C6A"/>
    <w:rPr>
      <w:rFonts w:ascii="Times New Roman" w:eastAsia="Times New Roman" w:hAnsi="Times New Roman" w:cs="Times New Roman"/>
      <w:color w:val="000000"/>
      <w:spacing w:val="-3"/>
      <w:sz w:val="25"/>
      <w:szCs w:val="20"/>
      <w:shd w:val="clear" w:color="auto" w:fill="FFFFFF"/>
      <w:lang w:eastAsia="ru-RU"/>
    </w:rPr>
  </w:style>
  <w:style w:type="character" w:customStyle="1" w:styleId="30">
    <w:name w:val="Заголовок 3 Знак"/>
    <w:basedOn w:val="a1"/>
    <w:link w:val="3"/>
    <w:rsid w:val="00E00C6A"/>
    <w:rPr>
      <w:rFonts w:ascii="Times New Roman" w:eastAsia="Times New Roman" w:hAnsi="Times New Roman" w:cs="Times New Roman"/>
      <w:color w:val="000000"/>
      <w:sz w:val="24"/>
      <w:szCs w:val="20"/>
      <w:lang w:eastAsia="ru-RU"/>
    </w:rPr>
  </w:style>
  <w:style w:type="character" w:customStyle="1" w:styleId="40">
    <w:name w:val="Заголовок 4 Знак"/>
    <w:basedOn w:val="a1"/>
    <w:link w:val="4"/>
    <w:rsid w:val="00E00C6A"/>
    <w:rPr>
      <w:rFonts w:ascii="Times New Roman" w:eastAsia="Times New Roman" w:hAnsi="Times New Roman" w:cs="Times New Roman"/>
      <w:color w:val="000000"/>
      <w:sz w:val="24"/>
      <w:szCs w:val="20"/>
      <w:lang w:eastAsia="ru-RU"/>
    </w:rPr>
  </w:style>
  <w:style w:type="character" w:customStyle="1" w:styleId="50">
    <w:name w:val="Заголовок 5 Знак"/>
    <w:basedOn w:val="a1"/>
    <w:link w:val="5"/>
    <w:rsid w:val="00E00C6A"/>
    <w:rPr>
      <w:rFonts w:ascii="Times New Roman" w:eastAsia="Times New Roman" w:hAnsi="Times New Roman" w:cs="Times New Roman"/>
      <w:sz w:val="24"/>
      <w:szCs w:val="20"/>
      <w:shd w:val="clear" w:color="auto" w:fill="FFFFFF"/>
      <w:lang w:eastAsia="ru-RU"/>
    </w:rPr>
  </w:style>
  <w:style w:type="character" w:customStyle="1" w:styleId="60">
    <w:name w:val="Заголовок 6 Знак"/>
    <w:basedOn w:val="a1"/>
    <w:link w:val="6"/>
    <w:rsid w:val="00E00C6A"/>
    <w:rPr>
      <w:rFonts w:ascii="Times New Roman" w:eastAsia="Times New Roman" w:hAnsi="Times New Roman" w:cs="Times New Roman"/>
      <w:b/>
      <w:color w:val="000000"/>
      <w:spacing w:val="-6"/>
      <w:sz w:val="24"/>
      <w:szCs w:val="20"/>
      <w:shd w:val="clear" w:color="auto" w:fill="FFFFFF"/>
      <w:lang w:eastAsia="ru-RU"/>
    </w:rPr>
  </w:style>
  <w:style w:type="character" w:customStyle="1" w:styleId="70">
    <w:name w:val="Заголовок 7 Знак"/>
    <w:basedOn w:val="a1"/>
    <w:link w:val="7"/>
    <w:rsid w:val="00E00C6A"/>
    <w:rPr>
      <w:rFonts w:ascii="Times New Roman" w:eastAsia="Times New Roman" w:hAnsi="Times New Roman" w:cs="Times New Roman"/>
      <w:sz w:val="24"/>
      <w:szCs w:val="20"/>
      <w:lang w:eastAsia="ru-RU"/>
    </w:rPr>
  </w:style>
  <w:style w:type="character" w:customStyle="1" w:styleId="80">
    <w:name w:val="Заголовок 8 Знак"/>
    <w:basedOn w:val="a1"/>
    <w:link w:val="8"/>
    <w:rsid w:val="00E00C6A"/>
    <w:rPr>
      <w:rFonts w:ascii="Times New Roman" w:eastAsia="Times New Roman" w:hAnsi="Times New Roman" w:cs="Times New Roman"/>
      <w:b/>
      <w:i/>
      <w:color w:val="000000"/>
      <w:spacing w:val="-10"/>
      <w:sz w:val="20"/>
      <w:szCs w:val="20"/>
      <w:u w:val="single"/>
      <w:shd w:val="clear" w:color="auto" w:fill="FFFFFF"/>
      <w:lang w:eastAsia="ru-RU"/>
    </w:rPr>
  </w:style>
  <w:style w:type="paragraph" w:customStyle="1" w:styleId="af7">
    <w:name w:val="Готовый"/>
    <w:basedOn w:val="a0"/>
    <w:rsid w:val="00E00C6A"/>
    <w:pPr>
      <w:tabs>
        <w:tab w:val="left" w:pos="0"/>
        <w:tab w:val="left" w:pos="959"/>
        <w:tab w:val="left" w:pos="1918"/>
        <w:tab w:val="left" w:pos="2877"/>
        <w:tab w:val="left" w:pos="3836"/>
        <w:tab w:val="left" w:pos="4795"/>
        <w:tab w:val="left" w:pos="5754"/>
        <w:tab w:val="left" w:pos="6713"/>
        <w:tab w:val="left" w:pos="7672"/>
        <w:tab w:val="left" w:pos="8631"/>
        <w:tab w:val="left" w:pos="9590"/>
      </w:tabs>
      <w:overflowPunct/>
      <w:autoSpaceDE/>
      <w:autoSpaceDN/>
      <w:adjustRightInd/>
    </w:pPr>
    <w:rPr>
      <w:rFonts w:ascii="Courier New" w:hAnsi="Courier New"/>
      <w:snapToGrid w:val="0"/>
    </w:rPr>
  </w:style>
  <w:style w:type="paragraph" w:customStyle="1" w:styleId="1c">
    <w:name w:val="Абзац1 c отступом"/>
    <w:basedOn w:val="a0"/>
    <w:rsid w:val="00E00C6A"/>
    <w:pPr>
      <w:widowControl/>
      <w:overflowPunct/>
      <w:autoSpaceDE/>
      <w:autoSpaceDN/>
      <w:adjustRightInd/>
      <w:spacing w:after="60" w:line="360" w:lineRule="exact"/>
      <w:ind w:firstLine="709"/>
      <w:jc w:val="both"/>
    </w:pPr>
    <w:rPr>
      <w:sz w:val="28"/>
    </w:rPr>
  </w:style>
  <w:style w:type="character" w:styleId="af8">
    <w:name w:val="page number"/>
    <w:basedOn w:val="a1"/>
    <w:rsid w:val="00E00C6A"/>
  </w:style>
  <w:style w:type="paragraph" w:customStyle="1" w:styleId="ConsNormal">
    <w:name w:val="ConsNormal"/>
    <w:rsid w:val="00E00C6A"/>
    <w:pPr>
      <w:widowControl w:val="0"/>
      <w:adjustRightInd w:val="0"/>
      <w:spacing w:after="0" w:line="240" w:lineRule="auto"/>
      <w:ind w:firstLine="720"/>
    </w:pPr>
    <w:rPr>
      <w:rFonts w:ascii="Arial" w:eastAsia="Times New Roman" w:hAnsi="Arial" w:cs="Arial"/>
      <w:sz w:val="24"/>
      <w:szCs w:val="24"/>
      <w:lang w:eastAsia="ru-RU"/>
    </w:rPr>
  </w:style>
  <w:style w:type="paragraph" w:styleId="af9">
    <w:name w:val="Body Text Indent"/>
    <w:basedOn w:val="a0"/>
    <w:link w:val="afa"/>
    <w:rsid w:val="00E00C6A"/>
    <w:pPr>
      <w:widowControl/>
      <w:overflowPunct/>
      <w:autoSpaceDE/>
      <w:autoSpaceDN/>
      <w:adjustRightInd/>
      <w:jc w:val="center"/>
    </w:pPr>
    <w:rPr>
      <w:b/>
      <w:bCs/>
      <w:sz w:val="28"/>
      <w:szCs w:val="28"/>
      <w:u w:val="single"/>
    </w:rPr>
  </w:style>
  <w:style w:type="character" w:customStyle="1" w:styleId="afa">
    <w:name w:val="Основной текст с отступом Знак"/>
    <w:basedOn w:val="a1"/>
    <w:link w:val="af9"/>
    <w:rsid w:val="00E00C6A"/>
    <w:rPr>
      <w:rFonts w:ascii="Times New Roman" w:eastAsia="Times New Roman" w:hAnsi="Times New Roman" w:cs="Times New Roman"/>
      <w:b/>
      <w:bCs/>
      <w:sz w:val="28"/>
      <w:szCs w:val="28"/>
      <w:u w:val="single"/>
      <w:lang w:eastAsia="ru-RU"/>
    </w:rPr>
  </w:style>
  <w:style w:type="paragraph" w:customStyle="1" w:styleId="afb">
    <w:name w:val="Знак Знак"/>
    <w:basedOn w:val="a0"/>
    <w:rsid w:val="00E00C6A"/>
    <w:pPr>
      <w:widowControl/>
      <w:overflowPunct/>
      <w:autoSpaceDE/>
      <w:autoSpaceDN/>
      <w:adjustRightInd/>
      <w:spacing w:after="160" w:line="240" w:lineRule="exact"/>
    </w:pPr>
    <w:rPr>
      <w:rFonts w:ascii="Verdana" w:hAnsi="Verdana" w:cs="Verdana"/>
      <w:lang w:val="en-US" w:eastAsia="en-US"/>
    </w:rPr>
  </w:style>
  <w:style w:type="paragraph" w:customStyle="1" w:styleId="afc">
    <w:name w:val="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E00C6A"/>
    <w:pPr>
      <w:overflowPunct/>
      <w:autoSpaceDE/>
      <w:autoSpaceDN/>
      <w:spacing w:after="160" w:line="240" w:lineRule="exact"/>
      <w:jc w:val="right"/>
    </w:pPr>
    <w:rPr>
      <w:lang w:val="en-GB" w:eastAsia="en-US"/>
    </w:rPr>
  </w:style>
  <w:style w:type="paragraph" w:styleId="2a">
    <w:name w:val="Body Text 2"/>
    <w:basedOn w:val="a0"/>
    <w:link w:val="2b"/>
    <w:rsid w:val="00E00C6A"/>
    <w:pPr>
      <w:overflowPunct/>
      <w:spacing w:after="120" w:line="480" w:lineRule="auto"/>
      <w:ind w:left="142"/>
      <w:jc w:val="right"/>
    </w:pPr>
  </w:style>
  <w:style w:type="character" w:customStyle="1" w:styleId="2b">
    <w:name w:val="Основной текст 2 Знак"/>
    <w:basedOn w:val="a1"/>
    <w:link w:val="2a"/>
    <w:rsid w:val="00E00C6A"/>
    <w:rPr>
      <w:rFonts w:ascii="Times New Roman" w:eastAsia="Times New Roman" w:hAnsi="Times New Roman" w:cs="Times New Roman"/>
      <w:sz w:val="20"/>
      <w:szCs w:val="20"/>
      <w:lang w:eastAsia="ru-RU"/>
    </w:rPr>
  </w:style>
  <w:style w:type="paragraph" w:styleId="2c">
    <w:name w:val="Body Text Indent 2"/>
    <w:basedOn w:val="a0"/>
    <w:link w:val="2d"/>
    <w:rsid w:val="00E00C6A"/>
    <w:pPr>
      <w:overflowPunct/>
      <w:spacing w:after="120" w:line="480" w:lineRule="auto"/>
      <w:ind w:left="283"/>
    </w:pPr>
  </w:style>
  <w:style w:type="character" w:customStyle="1" w:styleId="2d">
    <w:name w:val="Основной текст с отступом 2 Знак"/>
    <w:basedOn w:val="a1"/>
    <w:link w:val="2c"/>
    <w:rsid w:val="00E00C6A"/>
    <w:rPr>
      <w:rFonts w:ascii="Times New Roman" w:eastAsia="Times New Roman" w:hAnsi="Times New Roman" w:cs="Times New Roman"/>
      <w:sz w:val="20"/>
      <w:szCs w:val="20"/>
      <w:lang w:eastAsia="ru-RU"/>
    </w:rPr>
  </w:style>
  <w:style w:type="paragraph" w:customStyle="1" w:styleId="FR1">
    <w:name w:val="FR1"/>
    <w:rsid w:val="00E00C6A"/>
    <w:pPr>
      <w:widowControl w:val="0"/>
      <w:autoSpaceDE w:val="0"/>
      <w:autoSpaceDN w:val="0"/>
      <w:adjustRightInd w:val="0"/>
      <w:spacing w:after="0" w:line="260" w:lineRule="auto"/>
      <w:ind w:left="40" w:firstLine="560"/>
      <w:jc w:val="both"/>
    </w:pPr>
    <w:rPr>
      <w:rFonts w:ascii="Arial" w:eastAsia="Times New Roman" w:hAnsi="Arial" w:cs="Arial"/>
      <w:lang w:eastAsia="ru-RU"/>
    </w:rPr>
  </w:style>
  <w:style w:type="paragraph" w:customStyle="1" w:styleId="31">
    <w:name w:val="Основной текст 31"/>
    <w:basedOn w:val="a0"/>
    <w:rsid w:val="00E00C6A"/>
    <w:pPr>
      <w:widowControl/>
      <w:ind w:right="991"/>
      <w:jc w:val="both"/>
      <w:textAlignment w:val="baseline"/>
    </w:pPr>
    <w:rPr>
      <w:rFonts w:ascii="Arial" w:hAnsi="Arial"/>
      <w:sz w:val="24"/>
    </w:rPr>
  </w:style>
  <w:style w:type="paragraph" w:customStyle="1" w:styleId="afd">
    <w:name w:val="Знак Знак Знак Знак"/>
    <w:basedOn w:val="a0"/>
    <w:rsid w:val="00E00C6A"/>
    <w:pPr>
      <w:widowControl/>
      <w:overflowPunct/>
      <w:autoSpaceDE/>
      <w:autoSpaceDN/>
      <w:adjustRightInd/>
      <w:spacing w:after="160" w:line="240" w:lineRule="exact"/>
    </w:pPr>
    <w:rPr>
      <w:rFonts w:ascii="Verdana" w:hAnsi="Verdana" w:cs="Verdana"/>
      <w:lang w:val="en-US" w:eastAsia="en-US"/>
    </w:rPr>
  </w:style>
  <w:style w:type="paragraph" w:customStyle="1" w:styleId="afe">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E00C6A"/>
    <w:pPr>
      <w:overflowPunct/>
      <w:autoSpaceDE/>
      <w:autoSpaceDN/>
      <w:spacing w:after="160" w:line="240" w:lineRule="exact"/>
      <w:jc w:val="right"/>
    </w:pPr>
    <w:rPr>
      <w:lang w:val="en-GB" w:eastAsia="en-US"/>
    </w:rPr>
  </w:style>
  <w:style w:type="paragraph" w:customStyle="1" w:styleId="13">
    <w:name w:val="Обычный1"/>
    <w:rsid w:val="00E00C6A"/>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customStyle="1" w:styleId="14">
    <w:name w:val="Основной текст с отступом1"/>
    <w:basedOn w:val="13"/>
    <w:rsid w:val="00E00C6A"/>
    <w:pPr>
      <w:widowControl/>
      <w:spacing w:before="209" w:after="209"/>
      <w:ind w:left="209" w:right="209" w:firstLine="0"/>
      <w:jc w:val="left"/>
    </w:pPr>
    <w:rPr>
      <w:snapToGrid/>
    </w:rPr>
  </w:style>
  <w:style w:type="paragraph" w:customStyle="1" w:styleId="-0">
    <w:name w:val="Контракт-пункт"/>
    <w:basedOn w:val="a0"/>
    <w:rsid w:val="00E00C6A"/>
    <w:pPr>
      <w:widowControl/>
      <w:tabs>
        <w:tab w:val="num" w:pos="360"/>
      </w:tabs>
      <w:overflowPunct/>
      <w:autoSpaceDE/>
      <w:autoSpaceDN/>
      <w:adjustRightInd/>
      <w:jc w:val="both"/>
    </w:pPr>
    <w:rPr>
      <w:sz w:val="24"/>
      <w:szCs w:val="24"/>
    </w:rPr>
  </w:style>
  <w:style w:type="character" w:styleId="aff">
    <w:name w:val="annotation reference"/>
    <w:rsid w:val="00E00C6A"/>
    <w:rPr>
      <w:sz w:val="16"/>
      <w:szCs w:val="16"/>
    </w:rPr>
  </w:style>
  <w:style w:type="paragraph" w:styleId="aff0">
    <w:name w:val="annotation text"/>
    <w:basedOn w:val="a0"/>
    <w:link w:val="aff1"/>
    <w:rsid w:val="00E00C6A"/>
    <w:pPr>
      <w:overflowPunct/>
    </w:pPr>
  </w:style>
  <w:style w:type="character" w:customStyle="1" w:styleId="aff1">
    <w:name w:val="Текст примечания Знак"/>
    <w:basedOn w:val="a1"/>
    <w:link w:val="aff0"/>
    <w:rsid w:val="00E00C6A"/>
    <w:rPr>
      <w:rFonts w:ascii="Times New Roman" w:eastAsia="Times New Roman" w:hAnsi="Times New Roman" w:cs="Times New Roman"/>
      <w:sz w:val="20"/>
      <w:szCs w:val="20"/>
      <w:lang w:eastAsia="ru-RU"/>
    </w:rPr>
  </w:style>
  <w:style w:type="paragraph" w:styleId="aff2">
    <w:name w:val="annotation subject"/>
    <w:basedOn w:val="aff0"/>
    <w:next w:val="aff0"/>
    <w:link w:val="aff3"/>
    <w:rsid w:val="00E00C6A"/>
    <w:rPr>
      <w:b/>
      <w:bCs/>
    </w:rPr>
  </w:style>
  <w:style w:type="character" w:customStyle="1" w:styleId="aff3">
    <w:name w:val="Тема примечания Знак"/>
    <w:basedOn w:val="aff1"/>
    <w:link w:val="aff2"/>
    <w:rsid w:val="00E00C6A"/>
    <w:rPr>
      <w:b/>
      <w:bCs/>
    </w:rPr>
  </w:style>
  <w:style w:type="character" w:styleId="aff4">
    <w:name w:val="Hyperlink"/>
    <w:basedOn w:val="a1"/>
    <w:unhideWhenUsed/>
    <w:rsid w:val="00E00C6A"/>
    <w:rPr>
      <w:color w:val="0000FF" w:themeColor="hyperlink"/>
      <w:u w:val="single"/>
    </w:rPr>
  </w:style>
  <w:style w:type="paragraph" w:customStyle="1" w:styleId="xl2224220">
    <w:name w:val="xl2224220"/>
    <w:basedOn w:val="a0"/>
    <w:rsid w:val="00E00C6A"/>
    <w:pPr>
      <w:widowControl/>
      <w:overflowPunct/>
      <w:autoSpaceDE/>
      <w:autoSpaceDN/>
      <w:adjustRightInd/>
      <w:spacing w:before="100" w:beforeAutospacing="1" w:after="100" w:afterAutospacing="1"/>
      <w:textAlignment w:val="bottom"/>
    </w:pPr>
    <w:rPr>
      <w:sz w:val="16"/>
      <w:szCs w:val="16"/>
    </w:rPr>
  </w:style>
  <w:style w:type="paragraph" w:customStyle="1" w:styleId="x104">
    <w:name w:val="x104"/>
    <w:basedOn w:val="a0"/>
    <w:rsid w:val="00E00C6A"/>
    <w:pPr>
      <w:widowControl/>
      <w:overflowPunct/>
      <w:autoSpaceDE/>
      <w:autoSpaceDN/>
      <w:adjustRightInd/>
      <w:spacing w:before="100" w:beforeAutospacing="1" w:after="100" w:afterAutospacing="1"/>
    </w:pPr>
    <w:rPr>
      <w:sz w:val="16"/>
      <w:szCs w:val="16"/>
    </w:rPr>
  </w:style>
  <w:style w:type="paragraph" w:customStyle="1" w:styleId="x106">
    <w:name w:val="x106"/>
    <w:basedOn w:val="a0"/>
    <w:rsid w:val="00E00C6A"/>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pPr>
    <w:rPr>
      <w:sz w:val="18"/>
      <w:szCs w:val="18"/>
    </w:rPr>
  </w:style>
  <w:style w:type="paragraph" w:customStyle="1" w:styleId="x101">
    <w:name w:val="x101"/>
    <w:basedOn w:val="a0"/>
    <w:rsid w:val="00E00C6A"/>
    <w:pPr>
      <w:widowControl/>
      <w:overflowPunct/>
      <w:autoSpaceDE/>
      <w:autoSpaceDN/>
      <w:adjustRightInd/>
      <w:spacing w:before="100" w:beforeAutospacing="1" w:after="100" w:afterAutospacing="1"/>
    </w:pPr>
    <w:rPr>
      <w:sz w:val="16"/>
      <w:szCs w:val="16"/>
    </w:rPr>
  </w:style>
  <w:style w:type="paragraph" w:customStyle="1" w:styleId="x110">
    <w:name w:val="x110"/>
    <w:basedOn w:val="a0"/>
    <w:rsid w:val="00E00C6A"/>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pPr>
    <w:rPr>
      <w:sz w:val="18"/>
      <w:szCs w:val="18"/>
    </w:rPr>
  </w:style>
  <w:style w:type="paragraph" w:customStyle="1" w:styleId="x103">
    <w:name w:val="x103"/>
    <w:basedOn w:val="a0"/>
    <w:rsid w:val="00E00C6A"/>
    <w:pPr>
      <w:widowControl/>
      <w:overflowPunct/>
      <w:autoSpaceDE/>
      <w:autoSpaceDN/>
      <w:adjustRightInd/>
      <w:spacing w:before="100" w:beforeAutospacing="1" w:after="100" w:afterAutospacing="1"/>
    </w:pPr>
    <w:rPr>
      <w:sz w:val="18"/>
      <w:szCs w:val="18"/>
    </w:rPr>
  </w:style>
  <w:style w:type="paragraph" w:customStyle="1" w:styleId="x109">
    <w:name w:val="x109"/>
    <w:basedOn w:val="a0"/>
    <w:rsid w:val="00E00C6A"/>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pPr>
    <w:rPr>
      <w:sz w:val="18"/>
      <w:szCs w:val="18"/>
    </w:rPr>
  </w:style>
  <w:style w:type="paragraph" w:customStyle="1" w:styleId="x102">
    <w:name w:val="x102"/>
    <w:basedOn w:val="a0"/>
    <w:rsid w:val="00E00C6A"/>
    <w:pPr>
      <w:widowControl/>
      <w:overflowPunct/>
      <w:autoSpaceDE/>
      <w:autoSpaceDN/>
      <w:adjustRightInd/>
      <w:spacing w:before="100" w:beforeAutospacing="1" w:after="100" w:afterAutospacing="1"/>
    </w:pPr>
    <w:rPr>
      <w:sz w:val="18"/>
      <w:szCs w:val="18"/>
    </w:rPr>
  </w:style>
  <w:style w:type="paragraph" w:customStyle="1" w:styleId="x105">
    <w:name w:val="x105"/>
    <w:basedOn w:val="a0"/>
    <w:rsid w:val="00E00C6A"/>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pPr>
    <w:rPr>
      <w:sz w:val="18"/>
      <w:szCs w:val="18"/>
    </w:rPr>
  </w:style>
  <w:style w:type="paragraph" w:customStyle="1" w:styleId="x108">
    <w:name w:val="x108"/>
    <w:basedOn w:val="a0"/>
    <w:rsid w:val="00E00C6A"/>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pPr>
    <w:rPr>
      <w:sz w:val="18"/>
      <w:szCs w:val="18"/>
    </w:rPr>
  </w:style>
  <w:style w:type="paragraph" w:customStyle="1" w:styleId="x107">
    <w:name w:val="x107"/>
    <w:basedOn w:val="a0"/>
    <w:rsid w:val="00E00C6A"/>
    <w:pPr>
      <w:widowControl/>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pPr>
    <w:rPr>
      <w:sz w:val="18"/>
      <w:szCs w:val="18"/>
    </w:rPr>
  </w:style>
  <w:style w:type="paragraph" w:customStyle="1" w:styleId="216">
    <w:name w:val="Основной текст с отступом 216"/>
    <w:basedOn w:val="a0"/>
    <w:rsid w:val="003E4119"/>
    <w:pPr>
      <w:widowControl/>
      <w:ind w:right="1133" w:firstLine="851"/>
      <w:jc w:val="both"/>
      <w:textAlignment w:val="baseline"/>
    </w:pPr>
    <w:rPr>
      <w:rFonts w:ascii="Arial" w:hAnsi="Arial"/>
      <w:sz w:val="24"/>
    </w:rPr>
  </w:style>
  <w:style w:type="character" w:customStyle="1" w:styleId="textspanview">
    <w:name w:val="textspanview"/>
    <w:basedOn w:val="a1"/>
    <w:rsid w:val="003E4119"/>
  </w:style>
  <w:style w:type="paragraph" w:customStyle="1" w:styleId="aff5">
    <w:qFormat/>
    <w:rsid w:val="009401C6"/>
    <w:pPr>
      <w:overflowPunct w:val="0"/>
      <w:autoSpaceDE w:val="0"/>
      <w:spacing w:after="0" w:line="240" w:lineRule="auto"/>
      <w:ind w:left="851" w:right="991" w:hanging="851"/>
      <w:jc w:val="center"/>
      <w:textAlignment w:val="baseline"/>
    </w:pPr>
    <w:rPr>
      <w:rFonts w:ascii="Arial" w:eastAsia="Times New Roman" w:hAnsi="Arial" w:cs="Times New Roman"/>
      <w:b/>
      <w:i/>
      <w:sz w:val="24"/>
      <w:szCs w:val="20"/>
      <w:lang w:eastAsia="ar-SA"/>
    </w:rPr>
  </w:style>
  <w:style w:type="character" w:customStyle="1" w:styleId="aff6">
    <w:name w:val="Заголовок Знак"/>
    <w:link w:val="aff7"/>
    <w:locked/>
    <w:rsid w:val="009401C6"/>
    <w:rPr>
      <w:rFonts w:ascii="Arial" w:hAnsi="Arial"/>
      <w:b/>
      <w:i/>
      <w:sz w:val="24"/>
      <w:lang w:val="ru-RU" w:eastAsia="ar-SA" w:bidi="ar-SA"/>
    </w:rPr>
  </w:style>
  <w:style w:type="paragraph" w:styleId="aff8">
    <w:name w:val="Subtitle"/>
    <w:basedOn w:val="a0"/>
    <w:next w:val="a0"/>
    <w:link w:val="aff9"/>
    <w:uiPriority w:val="11"/>
    <w:qFormat/>
    <w:rsid w:val="009401C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f9">
    <w:name w:val="Подзаголовок Знак"/>
    <w:basedOn w:val="a1"/>
    <w:link w:val="aff8"/>
    <w:uiPriority w:val="11"/>
    <w:rsid w:val="009401C6"/>
    <w:rPr>
      <w:rFonts w:asciiTheme="majorHAnsi" w:eastAsiaTheme="majorEastAsia" w:hAnsiTheme="majorHAnsi" w:cstheme="majorBidi"/>
      <w:i/>
      <w:iCs/>
      <w:color w:val="4F81BD" w:themeColor="accent1"/>
      <w:spacing w:val="15"/>
      <w:sz w:val="24"/>
      <w:szCs w:val="24"/>
      <w:lang w:eastAsia="ru-RU"/>
    </w:rPr>
  </w:style>
  <w:style w:type="paragraph" w:customStyle="1" w:styleId="217">
    <w:name w:val="Основной текст с отступом 217"/>
    <w:basedOn w:val="a0"/>
    <w:rsid w:val="009746FA"/>
    <w:pPr>
      <w:widowControl/>
      <w:ind w:right="1133" w:firstLine="851"/>
      <w:jc w:val="both"/>
      <w:textAlignment w:val="baseline"/>
    </w:pPr>
    <w:rPr>
      <w:rFonts w:ascii="Arial" w:hAnsi="Arial"/>
      <w:sz w:val="24"/>
    </w:rPr>
  </w:style>
  <w:style w:type="paragraph" w:customStyle="1" w:styleId="-">
    <w:name w:val="Контракт-раздел"/>
    <w:basedOn w:val="a0"/>
    <w:next w:val="-0"/>
    <w:rsid w:val="00817E78"/>
    <w:pPr>
      <w:keepNext/>
      <w:widowControl/>
      <w:numPr>
        <w:numId w:val="3"/>
      </w:numPr>
      <w:tabs>
        <w:tab w:val="left" w:pos="540"/>
      </w:tabs>
      <w:suppressAutoHyphens/>
      <w:overflowPunct/>
      <w:autoSpaceDE/>
      <w:autoSpaceDN/>
      <w:adjustRightInd/>
      <w:spacing w:before="360" w:after="120"/>
      <w:jc w:val="center"/>
      <w:outlineLvl w:val="3"/>
    </w:pPr>
    <w:rPr>
      <w:b/>
      <w:bCs/>
      <w:caps/>
      <w:smallCaps/>
      <w:sz w:val="24"/>
      <w:szCs w:val="24"/>
    </w:rPr>
  </w:style>
  <w:style w:type="paragraph" w:customStyle="1" w:styleId="-1">
    <w:name w:val="Контракт-подпункт"/>
    <w:basedOn w:val="a0"/>
    <w:rsid w:val="00817E78"/>
    <w:pPr>
      <w:widowControl/>
      <w:tabs>
        <w:tab w:val="num" w:pos="851"/>
      </w:tabs>
      <w:overflowPunct/>
      <w:autoSpaceDE/>
      <w:autoSpaceDN/>
      <w:adjustRightInd/>
      <w:ind w:left="851" w:hanging="851"/>
      <w:jc w:val="both"/>
    </w:pPr>
    <w:rPr>
      <w:sz w:val="24"/>
      <w:szCs w:val="24"/>
    </w:rPr>
  </w:style>
  <w:style w:type="paragraph" w:customStyle="1" w:styleId="-2">
    <w:name w:val="Контракт-подподпункт"/>
    <w:basedOn w:val="a0"/>
    <w:rsid w:val="00817E78"/>
    <w:pPr>
      <w:widowControl/>
      <w:tabs>
        <w:tab w:val="num" w:pos="1418"/>
      </w:tabs>
      <w:overflowPunct/>
      <w:autoSpaceDE/>
      <w:autoSpaceDN/>
      <w:adjustRightInd/>
      <w:ind w:left="1418" w:hanging="567"/>
      <w:jc w:val="both"/>
    </w:pPr>
    <w:rPr>
      <w:sz w:val="24"/>
      <w:szCs w:val="24"/>
    </w:rPr>
  </w:style>
  <w:style w:type="paragraph" w:customStyle="1" w:styleId="218">
    <w:name w:val="Основной текст с отступом 218"/>
    <w:basedOn w:val="a0"/>
    <w:rsid w:val="00F509FB"/>
    <w:pPr>
      <w:widowControl/>
      <w:ind w:right="1133" w:firstLine="851"/>
      <w:jc w:val="both"/>
      <w:textAlignment w:val="baseline"/>
    </w:pPr>
    <w:rPr>
      <w:rFonts w:ascii="Arial" w:hAnsi="Arial"/>
      <w:sz w:val="24"/>
    </w:rPr>
  </w:style>
  <w:style w:type="character" w:customStyle="1" w:styleId="cardmaininfocontent2">
    <w:name w:val="cardmaininfo__content2"/>
    <w:basedOn w:val="a1"/>
    <w:rsid w:val="005E0925"/>
    <w:rPr>
      <w:vanish w:val="0"/>
      <w:webHidden w:val="0"/>
      <w:specVanish w:val="0"/>
    </w:rPr>
  </w:style>
  <w:style w:type="character" w:customStyle="1" w:styleId="style731">
    <w:name w:val="style731"/>
    <w:basedOn w:val="a1"/>
    <w:rsid w:val="001D6B2A"/>
    <w:rPr>
      <w:rFonts w:ascii="Arial" w:hAnsi="Arial" w:cs="Arial"/>
      <w:sz w:val="21"/>
      <w:szCs w:val="21"/>
    </w:rPr>
  </w:style>
  <w:style w:type="character" w:customStyle="1" w:styleId="90">
    <w:name w:val="Заголовок 9 Знак"/>
    <w:basedOn w:val="a1"/>
    <w:link w:val="9"/>
    <w:rsid w:val="000E6399"/>
    <w:rPr>
      <w:rFonts w:ascii="Times New Roman" w:eastAsia="Times New Roman" w:hAnsi="Times New Roman" w:cs="Times New Roman"/>
      <w:b/>
      <w:bCs/>
      <w:sz w:val="24"/>
      <w:szCs w:val="24"/>
      <w:lang w:eastAsia="ru-RU"/>
    </w:rPr>
  </w:style>
  <w:style w:type="paragraph" w:styleId="affa">
    <w:name w:val="endnote text"/>
    <w:basedOn w:val="a0"/>
    <w:link w:val="affb"/>
    <w:semiHidden/>
    <w:rsid w:val="000E6399"/>
    <w:pPr>
      <w:widowControl/>
      <w:overflowPunct/>
      <w:autoSpaceDE/>
      <w:autoSpaceDN/>
      <w:adjustRightInd/>
      <w:spacing w:before="120"/>
      <w:jc w:val="both"/>
    </w:pPr>
  </w:style>
  <w:style w:type="character" w:customStyle="1" w:styleId="affb">
    <w:name w:val="Текст концевой сноски Знак"/>
    <w:basedOn w:val="a1"/>
    <w:link w:val="affa"/>
    <w:semiHidden/>
    <w:rsid w:val="000E6399"/>
    <w:rPr>
      <w:rFonts w:ascii="Times New Roman" w:eastAsia="Times New Roman" w:hAnsi="Times New Roman" w:cs="Times New Roman"/>
      <w:sz w:val="20"/>
      <w:szCs w:val="20"/>
      <w:lang w:eastAsia="ru-RU"/>
    </w:rPr>
  </w:style>
  <w:style w:type="character" w:styleId="affc">
    <w:name w:val="endnote reference"/>
    <w:basedOn w:val="a1"/>
    <w:semiHidden/>
    <w:rsid w:val="000E6399"/>
    <w:rPr>
      <w:vertAlign w:val="superscript"/>
    </w:rPr>
  </w:style>
  <w:style w:type="paragraph" w:customStyle="1" w:styleId="affd">
    <w:name w:val="Пункт б/н"/>
    <w:basedOn w:val="a0"/>
    <w:semiHidden/>
    <w:rsid w:val="000E6399"/>
    <w:pPr>
      <w:widowControl/>
      <w:tabs>
        <w:tab w:val="left" w:pos="1134"/>
      </w:tabs>
      <w:overflowPunct/>
      <w:autoSpaceDE/>
      <w:autoSpaceDN/>
      <w:adjustRightInd/>
      <w:ind w:firstLine="567"/>
      <w:jc w:val="both"/>
    </w:pPr>
    <w:rPr>
      <w:sz w:val="24"/>
      <w:szCs w:val="24"/>
    </w:rPr>
  </w:style>
  <w:style w:type="paragraph" w:styleId="affe">
    <w:name w:val="footnote text"/>
    <w:basedOn w:val="a0"/>
    <w:link w:val="afff"/>
    <w:semiHidden/>
    <w:rsid w:val="000E6399"/>
    <w:pPr>
      <w:widowControl/>
      <w:overflowPunct/>
      <w:autoSpaceDE/>
      <w:autoSpaceDN/>
      <w:adjustRightInd/>
      <w:spacing w:before="120"/>
      <w:jc w:val="both"/>
    </w:pPr>
  </w:style>
  <w:style w:type="character" w:customStyle="1" w:styleId="afff">
    <w:name w:val="Текст сноски Знак"/>
    <w:basedOn w:val="a1"/>
    <w:link w:val="affe"/>
    <w:semiHidden/>
    <w:rsid w:val="000E6399"/>
    <w:rPr>
      <w:rFonts w:ascii="Times New Roman" w:eastAsia="Times New Roman" w:hAnsi="Times New Roman" w:cs="Times New Roman"/>
      <w:sz w:val="20"/>
      <w:szCs w:val="20"/>
      <w:lang w:eastAsia="ru-RU"/>
    </w:rPr>
  </w:style>
  <w:style w:type="character" w:styleId="afff0">
    <w:name w:val="footnote reference"/>
    <w:basedOn w:val="a1"/>
    <w:semiHidden/>
    <w:rsid w:val="000E6399"/>
    <w:rPr>
      <w:vertAlign w:val="superscript"/>
    </w:rPr>
  </w:style>
  <w:style w:type="character" w:customStyle="1" w:styleId="sectioninfo2">
    <w:name w:val="section__info2"/>
    <w:rsid w:val="000E6399"/>
    <w:rPr>
      <w:vanish w:val="0"/>
      <w:webHidden w:val="0"/>
      <w:sz w:val="27"/>
      <w:szCs w:val="27"/>
      <w:specVanish w:val="0"/>
    </w:rPr>
  </w:style>
  <w:style w:type="paragraph" w:customStyle="1" w:styleId="formattext">
    <w:name w:val="formattext"/>
    <w:basedOn w:val="a0"/>
    <w:rsid w:val="00450CD8"/>
    <w:pPr>
      <w:widowControl/>
      <w:overflowPunct/>
      <w:autoSpaceDE/>
      <w:autoSpaceDN/>
      <w:adjustRightInd/>
      <w:spacing w:before="100" w:beforeAutospacing="1" w:after="100" w:afterAutospacing="1"/>
    </w:pPr>
    <w:rPr>
      <w:sz w:val="24"/>
      <w:szCs w:val="24"/>
    </w:rPr>
  </w:style>
  <w:style w:type="paragraph" w:customStyle="1" w:styleId="xl144">
    <w:name w:val="xl144"/>
    <w:basedOn w:val="a0"/>
    <w:rsid w:val="00E20F93"/>
    <w:pPr>
      <w:widowControl/>
      <w:pBdr>
        <w:top w:val="single" w:sz="4" w:space="0" w:color="auto"/>
        <w:left w:val="single" w:sz="4" w:space="0" w:color="auto"/>
        <w:bottom w:val="single" w:sz="4" w:space="0" w:color="auto"/>
      </w:pBdr>
      <w:overflowPunct/>
      <w:autoSpaceDE/>
      <w:autoSpaceDN/>
      <w:adjustRightInd/>
      <w:spacing w:before="100" w:beforeAutospacing="1" w:after="100" w:afterAutospacing="1"/>
      <w:jc w:val="center"/>
    </w:pPr>
    <w:rPr>
      <w:b/>
      <w:bCs/>
      <w:color w:val="000000"/>
      <w:sz w:val="24"/>
      <w:szCs w:val="24"/>
    </w:rPr>
  </w:style>
  <w:style w:type="character" w:customStyle="1" w:styleId="ac">
    <w:name w:val="Обычный (веб) Знак"/>
    <w:aliases w:val="Обычный (веб) Знак Знак Знак Знак Знак,Обычный (веб) Знак Знак Знак Знак1,Обычный (Web) Знак,Обычный (веб) Знак Знак Знак1 Знак,Знак Знак Знак Знак1,Знак Знак Знак Знак Знак Знак1,Знак Знак Знак1 Знак Знак Знак,Знак Знак6 Знак"/>
    <w:link w:val="ab"/>
    <w:locked/>
    <w:rsid w:val="00F17DE3"/>
    <w:rPr>
      <w:rFonts w:ascii="Times New Roman" w:eastAsia="Times New Roman" w:hAnsi="Times New Roman" w:cs="Times New Roman"/>
      <w:sz w:val="24"/>
      <w:szCs w:val="24"/>
      <w:lang w:eastAsia="ru-RU"/>
    </w:rPr>
  </w:style>
  <w:style w:type="paragraph" w:customStyle="1" w:styleId="aff7">
    <w:basedOn w:val="a0"/>
    <w:next w:val="aff8"/>
    <w:link w:val="aff6"/>
    <w:qFormat/>
    <w:rsid w:val="003454F2"/>
    <w:pPr>
      <w:widowControl/>
      <w:autoSpaceDN/>
      <w:adjustRightInd/>
      <w:ind w:left="851" w:right="991" w:hanging="851"/>
      <w:jc w:val="center"/>
      <w:textAlignment w:val="baseline"/>
    </w:pPr>
    <w:rPr>
      <w:rFonts w:ascii="Arial" w:eastAsiaTheme="minorHAnsi" w:hAnsi="Arial" w:cstheme="minorBidi"/>
      <w:b/>
      <w:i/>
      <w:sz w:val="24"/>
      <w:szCs w:val="22"/>
      <w:lang w:eastAsia="ar-SA"/>
    </w:rPr>
  </w:style>
  <w:style w:type="paragraph" w:customStyle="1" w:styleId="219">
    <w:name w:val="Основной текст с отступом 219"/>
    <w:basedOn w:val="a0"/>
    <w:rsid w:val="003454F2"/>
    <w:pPr>
      <w:widowControl/>
      <w:autoSpaceDN/>
      <w:adjustRightInd/>
      <w:ind w:right="1133" w:firstLine="851"/>
      <w:jc w:val="both"/>
      <w:textAlignment w:val="baseline"/>
    </w:pPr>
    <w:rPr>
      <w:rFonts w:ascii="Arial" w:hAnsi="Arial"/>
      <w:sz w:val="24"/>
      <w:lang w:eastAsia="ar-SA"/>
    </w:rPr>
  </w:style>
  <w:style w:type="paragraph" w:customStyle="1" w:styleId="afff1">
    <w:name w:val="Содержимое таблицы"/>
    <w:basedOn w:val="a0"/>
    <w:rsid w:val="00F47C38"/>
    <w:pPr>
      <w:suppressLineNumbers/>
      <w:suppressAutoHyphens/>
      <w:overflowPunct/>
      <w:autoSpaceDE/>
      <w:autoSpaceDN/>
      <w:adjustRightInd/>
    </w:pPr>
    <w:rPr>
      <w:rFonts w:ascii="Arial" w:eastAsia="Lucida Sans Unicode" w:hAnsi="Arial" w:cs="Mangal"/>
      <w:kern w:val="1"/>
      <w:szCs w:val="24"/>
      <w:lang w:eastAsia="zh-CN" w:bidi="hi-IN"/>
    </w:rPr>
  </w:style>
  <w:style w:type="paragraph" w:customStyle="1" w:styleId="15">
    <w:name w:val="Основной текст1"/>
    <w:basedOn w:val="a0"/>
    <w:rsid w:val="00F47C38"/>
    <w:pPr>
      <w:shd w:val="clear" w:color="auto" w:fill="FFFFFF"/>
      <w:suppressAutoHyphens/>
      <w:overflowPunct/>
      <w:autoSpaceDE/>
      <w:autoSpaceDN/>
      <w:adjustRightInd/>
      <w:spacing w:line="0" w:lineRule="atLeast"/>
    </w:pPr>
    <w:rPr>
      <w:rFonts w:ascii="Arial" w:eastAsia="Lucida Sans Unicode" w:hAnsi="Arial" w:cs="Mangal"/>
      <w:kern w:val="1"/>
      <w:sz w:val="34"/>
      <w:szCs w:val="34"/>
      <w:lang w:bidi="hi-IN"/>
    </w:rPr>
  </w:style>
  <w:style w:type="table" w:customStyle="1" w:styleId="TableStyle1">
    <w:name w:val="TableStyle1"/>
    <w:rsid w:val="00ED2773"/>
    <w:pPr>
      <w:spacing w:after="0" w:line="240" w:lineRule="auto"/>
    </w:pPr>
    <w:rPr>
      <w:rFonts w:ascii="Arial" w:eastAsiaTheme="minorEastAsia" w:hAnsi="Arial"/>
      <w:sz w:val="16"/>
      <w:lang w:eastAsia="ru-RU"/>
    </w:rPr>
    <w:tblPr>
      <w:tblCellMar>
        <w:top w:w="0" w:type="dxa"/>
        <w:left w:w="0" w:type="dxa"/>
        <w:bottom w:w="0" w:type="dxa"/>
        <w:right w:w="0" w:type="dxa"/>
      </w:tblCellMar>
    </w:tblPr>
  </w:style>
  <w:style w:type="paragraph" w:customStyle="1" w:styleId="220">
    <w:name w:val="Основной текст с отступом 220"/>
    <w:basedOn w:val="a0"/>
    <w:rsid w:val="009B26CF"/>
    <w:pPr>
      <w:widowControl/>
      <w:ind w:right="1133" w:firstLine="851"/>
      <w:jc w:val="both"/>
      <w:textAlignment w:val="baseline"/>
    </w:pPr>
    <w:rPr>
      <w:rFonts w:ascii="Arial" w:hAnsi="Arial"/>
      <w:sz w:val="24"/>
    </w:rPr>
  </w:style>
  <w:style w:type="character" w:customStyle="1" w:styleId="cardmaininfocontent">
    <w:name w:val="cardmaininfo__content"/>
    <w:basedOn w:val="a1"/>
    <w:rsid w:val="000B15D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2F51"/>
    <w:pPr>
      <w:widowControl w:val="0"/>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568B9"/>
    <w:pPr>
      <w:ind w:left="720"/>
      <w:contextualSpacing/>
    </w:pPr>
  </w:style>
  <w:style w:type="paragraph" w:customStyle="1" w:styleId="ConsPlusNormal">
    <w:name w:val="ConsPlusNormal"/>
    <w:rsid w:val="006568B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CStyle8">
    <w:name w:val="1CStyle8"/>
    <w:rsid w:val="008A5207"/>
    <w:pPr>
      <w:jc w:val="right"/>
    </w:pPr>
    <w:rPr>
      <w:rFonts w:eastAsiaTheme="minorEastAsia"/>
      <w:lang w:eastAsia="ru-RU"/>
    </w:rPr>
  </w:style>
  <w:style w:type="paragraph" w:customStyle="1" w:styleId="1CStyle9">
    <w:name w:val="1CStyle9"/>
    <w:rsid w:val="008A5207"/>
    <w:pPr>
      <w:jc w:val="right"/>
    </w:pPr>
    <w:rPr>
      <w:rFonts w:eastAsiaTheme="minorEastAsia"/>
      <w:lang w:eastAsia="ru-RU"/>
    </w:rPr>
  </w:style>
  <w:style w:type="paragraph" w:customStyle="1" w:styleId="1CStyle7">
    <w:name w:val="1CStyle7"/>
    <w:rsid w:val="008A5207"/>
    <w:pPr>
      <w:jc w:val="right"/>
    </w:pPr>
    <w:rPr>
      <w:rFonts w:eastAsiaTheme="minorEastAsia"/>
      <w:lang w:eastAsia="ru-RU"/>
    </w:rPr>
  </w:style>
  <w:style w:type="paragraph" w:customStyle="1" w:styleId="1CStyle13">
    <w:name w:val="1CStyle13"/>
    <w:rsid w:val="008A5207"/>
    <w:pPr>
      <w:jc w:val="right"/>
    </w:pPr>
    <w:rPr>
      <w:rFonts w:ascii="Arial" w:eastAsiaTheme="minorEastAsia" w:hAnsi="Arial"/>
      <w:b/>
      <w:sz w:val="20"/>
      <w:lang w:eastAsia="ru-RU"/>
    </w:rPr>
  </w:style>
  <w:style w:type="paragraph" w:styleId="a4">
    <w:name w:val="header"/>
    <w:basedOn w:val="a"/>
    <w:link w:val="a5"/>
    <w:uiPriority w:val="99"/>
    <w:semiHidden/>
    <w:unhideWhenUsed/>
    <w:rsid w:val="00365AA4"/>
    <w:pPr>
      <w:tabs>
        <w:tab w:val="center" w:pos="4677"/>
        <w:tab w:val="right" w:pos="9355"/>
      </w:tabs>
    </w:pPr>
  </w:style>
  <w:style w:type="character" w:customStyle="1" w:styleId="a5">
    <w:name w:val="Верхний колонтитул Знак"/>
    <w:basedOn w:val="a0"/>
    <w:link w:val="a4"/>
    <w:uiPriority w:val="99"/>
    <w:semiHidden/>
    <w:rsid w:val="00365AA4"/>
    <w:rPr>
      <w:rFonts w:ascii="Times New Roman" w:eastAsia="Times New Roman" w:hAnsi="Times New Roman" w:cs="Times New Roman"/>
      <w:sz w:val="20"/>
      <w:szCs w:val="20"/>
      <w:lang w:eastAsia="ru-RU"/>
    </w:rPr>
  </w:style>
  <w:style w:type="paragraph" w:styleId="a6">
    <w:name w:val="footer"/>
    <w:basedOn w:val="a"/>
    <w:link w:val="a7"/>
    <w:uiPriority w:val="99"/>
    <w:semiHidden/>
    <w:unhideWhenUsed/>
    <w:rsid w:val="00365AA4"/>
    <w:pPr>
      <w:tabs>
        <w:tab w:val="center" w:pos="4677"/>
        <w:tab w:val="right" w:pos="9355"/>
      </w:tabs>
    </w:pPr>
  </w:style>
  <w:style w:type="character" w:customStyle="1" w:styleId="a7">
    <w:name w:val="Нижний колонтитул Знак"/>
    <w:basedOn w:val="a0"/>
    <w:link w:val="a6"/>
    <w:uiPriority w:val="99"/>
    <w:semiHidden/>
    <w:rsid w:val="00365AA4"/>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3E3EE3"/>
    <w:rPr>
      <w:rFonts w:ascii="Tahoma" w:hAnsi="Tahoma" w:cs="Tahoma"/>
      <w:sz w:val="16"/>
      <w:szCs w:val="16"/>
    </w:rPr>
  </w:style>
  <w:style w:type="character" w:customStyle="1" w:styleId="a9">
    <w:name w:val="Текст выноски Знак"/>
    <w:basedOn w:val="a0"/>
    <w:link w:val="a8"/>
    <w:uiPriority w:val="99"/>
    <w:semiHidden/>
    <w:rsid w:val="003E3EE3"/>
    <w:rPr>
      <w:rFonts w:ascii="Tahoma" w:eastAsia="Times New Roman" w:hAnsi="Tahoma" w:cs="Tahoma"/>
      <w:sz w:val="16"/>
      <w:szCs w:val="16"/>
      <w:lang w:eastAsia="ru-RU"/>
    </w:rPr>
  </w:style>
  <w:style w:type="paragraph" w:styleId="aa">
    <w:name w:val="Normal (Web)"/>
    <w:basedOn w:val="a"/>
    <w:unhideWhenUsed/>
    <w:rsid w:val="00A177EA"/>
    <w:pPr>
      <w:widowControl/>
      <w:overflowPunct/>
      <w:autoSpaceDE/>
      <w:autoSpaceDN/>
      <w:adjustRightInd/>
      <w:spacing w:before="100" w:beforeAutospacing="1" w:after="100" w:afterAutospacing="1"/>
    </w:pPr>
    <w:rPr>
      <w:sz w:val="24"/>
      <w:szCs w:val="24"/>
    </w:rPr>
  </w:style>
  <w:style w:type="paragraph" w:customStyle="1" w:styleId="CharCharCharChar">
    <w:name w:val="Знак Char Char Знак Char Char Знак"/>
    <w:basedOn w:val="a"/>
    <w:rsid w:val="00747B37"/>
    <w:pPr>
      <w:widowControl/>
      <w:overflowPunct/>
      <w:autoSpaceDE/>
      <w:autoSpaceDN/>
      <w:adjustRightInd/>
      <w:spacing w:after="160" w:line="240" w:lineRule="exact"/>
    </w:pPr>
    <w:rPr>
      <w:rFonts w:ascii="Verdana" w:hAnsi="Verdana" w:cs="Verdana"/>
      <w:lang w:val="en-US" w:eastAsia="en-US"/>
    </w:rPr>
  </w:style>
  <w:style w:type="paragraph" w:customStyle="1" w:styleId="21">
    <w:name w:val="Основной текст с отступом 21"/>
    <w:basedOn w:val="a"/>
    <w:rsid w:val="00D9356B"/>
    <w:pPr>
      <w:widowControl/>
      <w:ind w:right="1133" w:firstLine="851"/>
      <w:jc w:val="both"/>
      <w:textAlignment w:val="baseline"/>
    </w:pPr>
    <w:rPr>
      <w:rFonts w:ascii="Arial" w:hAnsi="Arial"/>
      <w:sz w:val="24"/>
    </w:rPr>
  </w:style>
</w:styles>
</file>

<file path=word/webSettings.xml><?xml version="1.0" encoding="utf-8"?>
<w:webSettings xmlns:r="http://schemas.openxmlformats.org/officeDocument/2006/relationships" xmlns:w="http://schemas.openxmlformats.org/wordprocessingml/2006/main">
  <w:divs>
    <w:div w:id="560530326">
      <w:bodyDiv w:val="1"/>
      <w:marLeft w:val="0"/>
      <w:marRight w:val="0"/>
      <w:marTop w:val="0"/>
      <w:marBottom w:val="0"/>
      <w:divBdr>
        <w:top w:val="none" w:sz="0" w:space="0" w:color="auto"/>
        <w:left w:val="none" w:sz="0" w:space="0" w:color="auto"/>
        <w:bottom w:val="none" w:sz="0" w:space="0" w:color="auto"/>
        <w:right w:val="none" w:sz="0" w:space="0" w:color="auto"/>
      </w:divBdr>
    </w:div>
    <w:div w:id="1320815045">
      <w:bodyDiv w:val="1"/>
      <w:marLeft w:val="0"/>
      <w:marRight w:val="0"/>
      <w:marTop w:val="0"/>
      <w:marBottom w:val="0"/>
      <w:divBdr>
        <w:top w:val="none" w:sz="0" w:space="0" w:color="auto"/>
        <w:left w:val="none" w:sz="0" w:space="0" w:color="auto"/>
        <w:bottom w:val="none" w:sz="0" w:space="0" w:color="auto"/>
        <w:right w:val="none" w:sz="0" w:space="0" w:color="auto"/>
      </w:divBdr>
    </w:div>
    <w:div w:id="1687444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p-zuev@medstat.kirov.ru" TargetMode="External"/><Relationship Id="rId3" Type="http://schemas.openxmlformats.org/officeDocument/2006/relationships/styles" Target="styles.xml"/><Relationship Id="rId7" Type="http://schemas.openxmlformats.org/officeDocument/2006/relationships/endnotes" Target="endnotes.xml"/><Relationship Id="rId17"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zuevskayacrb@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30FBE5-823C-4E95-81B3-ABBAF0969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8</Pages>
  <Words>2767</Words>
  <Characters>15772</Characters>
  <Application>Microsoft Office Word</Application>
  <DocSecurity>0</DocSecurity>
  <Lines>131</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CRB</Company>
  <LinksUpToDate>false</LinksUpToDate>
  <CharactersWithSpaces>18502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Econom</dc:creator>
  <cp:lastModifiedBy>Ekonomist01</cp:lastModifiedBy>
  <cp:revision>5</cp:revision>
  <cp:lastPrinted>2017-09-05T10:52:00Z</cp:lastPrinted>
  <dcterms:created xsi:type="dcterms:W3CDTF">2022-07-07T06:05:00Z</dcterms:created>
  <dcterms:modified xsi:type="dcterms:W3CDTF">2022-07-07T06:40:00Z</dcterms:modified>
</cp:coreProperties>
</file>